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28DD4" w14:textId="77777777" w:rsidR="00BE1050" w:rsidRPr="00BE1050" w:rsidRDefault="00BE1050" w:rsidP="00BE1050">
      <w:pPr>
        <w:pBdr>
          <w:bottom w:val="single" w:sz="18" w:space="0" w:color="7CBDC1"/>
        </w:pBdr>
        <w:spacing w:after="150"/>
        <w:outlineLvl w:val="0"/>
        <w:rPr>
          <w:rFonts w:ascii="Georgia" w:eastAsia="Times New Roman" w:hAnsi="Georgia" w:cs="Times New Roman"/>
          <w:b/>
          <w:bCs/>
          <w:color w:val="333333"/>
          <w:kern w:val="36"/>
          <w:sz w:val="60"/>
          <w:szCs w:val="60"/>
        </w:rPr>
      </w:pPr>
      <w:r w:rsidRPr="00347346">
        <w:rPr>
          <w:rFonts w:ascii="Georgia" w:eastAsia="Times New Roman" w:hAnsi="Georgia" w:cs="Times New Roman"/>
          <w:b/>
          <w:bCs/>
          <w:color w:val="333333"/>
          <w:kern w:val="36"/>
          <w:sz w:val="60"/>
          <w:szCs w:val="60"/>
          <w:highlight w:val="cyan"/>
        </w:rPr>
        <w:t>Will tuberculosis be the next disease to be eliminated in Europe?</w:t>
      </w:r>
      <w:r w:rsidRPr="00BE1050">
        <w:rPr>
          <w:rFonts w:ascii="Georgia" w:eastAsia="Times New Roman" w:hAnsi="Georgia" w:cs="Times New Roman"/>
          <w:b/>
          <w:bCs/>
          <w:color w:val="333333"/>
          <w:kern w:val="36"/>
          <w:sz w:val="60"/>
          <w:szCs w:val="60"/>
        </w:rPr>
        <w:t> </w:t>
      </w:r>
    </w:p>
    <w:p w14:paraId="4C07CDAA" w14:textId="77777777" w:rsidR="00BE1050" w:rsidRPr="00BE1050" w:rsidRDefault="00BE1050" w:rsidP="00BE1050">
      <w:pPr>
        <w:rPr>
          <w:rFonts w:ascii="Helvetica Neue" w:eastAsia="Times New Roman" w:hAnsi="Helvetica Neue" w:cs="Times New Roman"/>
          <w:color w:val="999999"/>
        </w:rPr>
      </w:pPr>
      <w:r w:rsidRPr="00BE1050">
        <w:rPr>
          <w:rFonts w:ascii="Helvetica Neue" w:eastAsia="Times New Roman" w:hAnsi="Helvetica Neue" w:cs="Times New Roman"/>
          <w:b/>
          <w:bCs/>
          <w:color w:val="FFFFFF"/>
          <w:sz w:val="18"/>
          <w:szCs w:val="18"/>
          <w:shd w:val="clear" w:color="auto" w:fill="777777"/>
        </w:rPr>
        <w:t>News story</w:t>
      </w:r>
    </w:p>
    <w:p w14:paraId="6269CFD1" w14:textId="77777777" w:rsidR="00BE1050" w:rsidRPr="00BE1050" w:rsidRDefault="00BE1050" w:rsidP="00BE1050">
      <w:pPr>
        <w:rPr>
          <w:rFonts w:ascii="Helvetica Neue" w:eastAsia="Times New Roman" w:hAnsi="Helvetica Neue" w:cs="Times New Roman"/>
          <w:color w:val="999999"/>
        </w:rPr>
      </w:pPr>
      <w:r w:rsidRPr="00BE1050">
        <w:rPr>
          <w:rFonts w:ascii="Helvetica Neue" w:eastAsia="Times New Roman" w:hAnsi="Helvetica Neue" w:cs="Times New Roman"/>
          <w:color w:val="999999"/>
        </w:rPr>
        <w:t>19 Mar 2019</w:t>
      </w:r>
    </w:p>
    <w:p w14:paraId="105675B2" w14:textId="77777777" w:rsidR="00BE1050" w:rsidRPr="00BE1050" w:rsidRDefault="00347346" w:rsidP="00BE1050">
      <w:pPr>
        <w:rPr>
          <w:rFonts w:ascii="Helvetica Neue" w:eastAsia="Times New Roman" w:hAnsi="Helvetica Neue" w:cs="Times New Roman"/>
          <w:color w:val="333333"/>
        </w:rPr>
      </w:pPr>
      <w:hyperlink r:id="rId4" w:tgtFrame="_blank" w:history="1">
        <w:proofErr w:type="spellStart"/>
        <w:r w:rsidR="00BE1050" w:rsidRPr="00BE1050">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BE1050" w:rsidRPr="00BE1050">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BE1050" w:rsidRPr="00BE1050">
          <w:rPr>
            <w:rFonts w:ascii="Helvetica Neue" w:eastAsia="Times New Roman" w:hAnsi="Helvetica Neue" w:cs="Times New Roman"/>
            <w:color w:val="FFFFFF"/>
            <w:bdr w:val="none" w:sz="0" w:space="0" w:color="auto" w:frame="1"/>
            <w:shd w:val="clear" w:color="auto" w:fill="007BB6"/>
          </w:rPr>
          <w:t>Linked</w:t>
        </w:r>
        <w:proofErr w:type="spellEnd"/>
        <w:r w:rsidR="00BE1050" w:rsidRPr="00BE1050">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BE1050" w:rsidRPr="00BE1050">
          <w:rPr>
            <w:rFonts w:ascii="Helvetica Neue" w:eastAsia="Times New Roman" w:hAnsi="Helvetica Neue" w:cs="Times New Roman"/>
            <w:color w:val="FFFFFF"/>
            <w:bdr w:val="none" w:sz="0" w:space="0" w:color="auto" w:frame="1"/>
            <w:shd w:val="clear" w:color="auto" w:fill="FF6C4C"/>
          </w:rPr>
          <w:t>Mail</w:t>
        </w:r>
      </w:hyperlink>
    </w:p>
    <w:p w14:paraId="5FEDEF4D" w14:textId="77777777" w:rsidR="00BE1050" w:rsidRPr="00BE1050" w:rsidRDefault="00BE1050" w:rsidP="00BE1050">
      <w:pPr>
        <w:shd w:val="clear" w:color="auto" w:fill="F2F8F9"/>
        <w:spacing w:after="343"/>
        <w:rPr>
          <w:rFonts w:ascii="Helvetica Neue" w:eastAsia="Times New Roman" w:hAnsi="Helvetica Neue" w:cs="Times New Roman"/>
          <w:b/>
          <w:bCs/>
          <w:color w:val="333333"/>
          <w:sz w:val="21"/>
          <w:szCs w:val="21"/>
        </w:rPr>
      </w:pPr>
      <w:r w:rsidRPr="00347346">
        <w:rPr>
          <w:rFonts w:ascii="Helvetica Neue" w:eastAsia="Times New Roman" w:hAnsi="Helvetica Neue" w:cs="Times New Roman"/>
          <w:b/>
          <w:bCs/>
          <w:color w:val="333333"/>
          <w:sz w:val="21"/>
          <w:szCs w:val="21"/>
          <w:highlight w:val="cyan"/>
        </w:rPr>
        <w:t>It should be.</w:t>
      </w:r>
      <w:r w:rsidRPr="00BE1050">
        <w:rPr>
          <w:rFonts w:ascii="Helvetica Neue" w:eastAsia="Times New Roman" w:hAnsi="Helvetica Neue" w:cs="Times New Roman"/>
          <w:b/>
          <w:bCs/>
          <w:color w:val="333333"/>
          <w:sz w:val="21"/>
          <w:szCs w:val="21"/>
        </w:rPr>
        <w:t xml:space="preserve"> </w:t>
      </w:r>
      <w:r w:rsidRPr="00347346">
        <w:rPr>
          <w:rFonts w:ascii="Helvetica Neue" w:eastAsia="Times New Roman" w:hAnsi="Helvetica Neue" w:cs="Times New Roman"/>
          <w:b/>
          <w:bCs/>
          <w:color w:val="333333"/>
          <w:sz w:val="21"/>
          <w:szCs w:val="21"/>
          <w:highlight w:val="darkGray"/>
        </w:rPr>
        <w:t>Despite being a curable disease, tuberculosis (TB) is still a challenging public health issue in the European Union and European Economic Area (EU/EEA), with over 55 000 TB infections reported annually and thousands of fatalities.</w:t>
      </w:r>
    </w:p>
    <w:p w14:paraId="46023B4F" w14:textId="77777777" w:rsidR="00BE1050" w:rsidRPr="00BE1050" w:rsidRDefault="00BE1050" w:rsidP="00BE1050">
      <w:pPr>
        <w:spacing w:after="150"/>
        <w:rPr>
          <w:rFonts w:ascii="Helvetica Neue" w:eastAsia="Times New Roman" w:hAnsi="Helvetica Neue" w:cs="Times New Roman"/>
          <w:color w:val="333333"/>
        </w:rPr>
      </w:pPr>
      <w:r w:rsidRPr="00347346">
        <w:rPr>
          <w:rFonts w:ascii="Helvetica Neue" w:eastAsia="Times New Roman" w:hAnsi="Helvetica Neue" w:cs="Times New Roman"/>
          <w:color w:val="333333"/>
          <w:highlight w:val="cyan"/>
        </w:rPr>
        <w:t>Acknowledging that TB is a global scourge, global leaders renewed their commitment to end TB by 2030 at a high-level United Nations meeting in 2018, as envisioned in the Sustainable Development Goals (SDGs). Is the commitment to eliminate TB a realistic target for the European Union and European Economic Area (EU/EEA) countries?</w:t>
      </w:r>
    </w:p>
    <w:p w14:paraId="5EAA1379" w14:textId="77777777" w:rsidR="00BE1050" w:rsidRPr="00BE1050" w:rsidRDefault="00BE1050" w:rsidP="00BE1050">
      <w:pPr>
        <w:spacing w:after="150"/>
        <w:rPr>
          <w:rFonts w:ascii="Helvetica Neue" w:eastAsia="Times New Roman" w:hAnsi="Helvetica Neue" w:cs="Times New Roman"/>
          <w:color w:val="333333"/>
        </w:rPr>
      </w:pPr>
      <w:bookmarkStart w:id="0" w:name="_GoBack"/>
      <w:bookmarkEnd w:id="0"/>
      <w:r w:rsidRPr="00347346">
        <w:rPr>
          <w:rFonts w:ascii="Helvetica Neue" w:eastAsia="Times New Roman" w:hAnsi="Helvetica Neue" w:cs="Times New Roman"/>
          <w:color w:val="333333"/>
          <w:highlight w:val="lightGray"/>
        </w:rPr>
        <w:t>The latest joint report by the European Centre for Disease Prevention and Control (ECDC) and the World Health Organization’s Regional Office for Europe </w:t>
      </w:r>
      <w:hyperlink r:id="rId8" w:tgtFrame="_blank" w:history="1">
        <w:r w:rsidRPr="00347346">
          <w:rPr>
            <w:rFonts w:ascii="Helvetica Neue" w:eastAsia="Times New Roman" w:hAnsi="Helvetica Neue" w:cs="Times New Roman"/>
            <w:i/>
            <w:iCs/>
            <w:color w:val="67B00A"/>
            <w:highlight w:val="lightGray"/>
            <w:u w:val="single"/>
          </w:rPr>
          <w:t>Tuberculosis surveillance and monitoring in Europe 2019 (2017 data)</w:t>
        </w:r>
      </w:hyperlink>
      <w:r w:rsidRPr="00347346">
        <w:rPr>
          <w:rFonts w:ascii="Helvetica Neue" w:eastAsia="Times New Roman" w:hAnsi="Helvetica Neue" w:cs="Times New Roman"/>
          <w:color w:val="333333"/>
          <w:highlight w:val="lightGray"/>
        </w:rPr>
        <w:t>indicates that, despite the continuing decline observed in TB notification rates, the EU/EEA countries face a number of challenges in reaching the SDG target.</w:t>
      </w:r>
      <w:r w:rsidRPr="00BE1050">
        <w:rPr>
          <w:rFonts w:ascii="Helvetica Neue" w:eastAsia="Times New Roman" w:hAnsi="Helvetica Neue" w:cs="Times New Roman"/>
          <w:color w:val="333333"/>
        </w:rPr>
        <w:t xml:space="preserve"> </w:t>
      </w:r>
      <w:r w:rsidRPr="00347346">
        <w:rPr>
          <w:rFonts w:ascii="Helvetica Neue" w:eastAsia="Times New Roman" w:hAnsi="Helvetica Neue" w:cs="Times New Roman"/>
          <w:color w:val="333333"/>
          <w:highlight w:val="cyan"/>
        </w:rPr>
        <w:t>However, this is by no means an impossible feat. It will simply require concerted efforts for robust surveillance and reporting on one front, and on another improved diagnosis, enhanced treatment and the provision of care for all TB patients, including those in vulnerable populations.</w:t>
      </w:r>
    </w:p>
    <w:p w14:paraId="3DB9F7A0" w14:textId="77777777" w:rsidR="00BE1050" w:rsidRPr="00BE1050" w:rsidRDefault="00BE1050" w:rsidP="00BE1050">
      <w:pPr>
        <w:rPr>
          <w:rFonts w:ascii="Helvetica Neue" w:eastAsia="Times New Roman" w:hAnsi="Helvetica Neue" w:cs="Times New Roman"/>
          <w:color w:val="333333"/>
        </w:rPr>
      </w:pPr>
      <w:r w:rsidRPr="00BE1050">
        <w:rPr>
          <w:rFonts w:ascii="Helvetica Neue" w:eastAsia="Times New Roman" w:hAnsi="Helvetica Neue" w:cs="Times New Roman"/>
          <w:color w:val="333333"/>
        </w:rPr>
        <w:t>World Tuberculosis Day – marked each year on 24 March – is an occasion to raise awareness and advocate for efforts to eliminate TB. See the </w:t>
      </w:r>
      <w:hyperlink r:id="rId9" w:tgtFrame="_blank" w:history="1">
        <w:r w:rsidRPr="00BE1050">
          <w:rPr>
            <w:rFonts w:ascii="Helvetica Neue" w:eastAsia="Times New Roman" w:hAnsi="Helvetica Neue" w:cs="Times New Roman"/>
            <w:color w:val="67B00A"/>
            <w:u w:val="single"/>
          </w:rPr>
          <w:t>ECDC World Tuberculosis Day 2019</w:t>
        </w:r>
      </w:hyperlink>
      <w:r w:rsidRPr="00BE1050">
        <w:rPr>
          <w:rFonts w:ascii="Helvetica Neue" w:eastAsia="Times New Roman" w:hAnsi="Helvetica Neue" w:cs="Times New Roman"/>
          <w:color w:val="333333"/>
        </w:rPr>
        <w:t> page listing the latest news and resources on TB.</w:t>
      </w:r>
    </w:p>
    <w:p w14:paraId="62CFFD7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C1"/>
    <w:rsid w:val="00347346"/>
    <w:rsid w:val="00453EED"/>
    <w:rsid w:val="00BE080D"/>
    <w:rsid w:val="00BE1050"/>
    <w:rsid w:val="00FB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1DA16"/>
  <w14:defaultImageDpi w14:val="32767"/>
  <w15:chartTrackingRefBased/>
  <w15:docId w15:val="{31193F2C-A2CA-1B42-8FBB-B8D8A87A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E105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05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E1050"/>
  </w:style>
  <w:style w:type="character" w:customStyle="1" w:styleId="label">
    <w:name w:val="label"/>
    <w:basedOn w:val="DefaultParagraphFont"/>
    <w:rsid w:val="00BE1050"/>
  </w:style>
  <w:style w:type="character" w:customStyle="1" w:styleId="ctmetavalue">
    <w:name w:val="ct__meta__value"/>
    <w:basedOn w:val="DefaultParagraphFont"/>
    <w:rsid w:val="00BE1050"/>
  </w:style>
  <w:style w:type="character" w:styleId="Hyperlink">
    <w:name w:val="Hyperlink"/>
    <w:basedOn w:val="DefaultParagraphFont"/>
    <w:uiPriority w:val="99"/>
    <w:semiHidden/>
    <w:unhideWhenUsed/>
    <w:rsid w:val="00BE1050"/>
    <w:rPr>
      <w:color w:val="0000FF"/>
      <w:u w:val="single"/>
    </w:rPr>
  </w:style>
  <w:style w:type="character" w:customStyle="1" w:styleId="sr-only">
    <w:name w:val="sr-only"/>
    <w:basedOn w:val="DefaultParagraphFont"/>
    <w:rsid w:val="00BE1050"/>
  </w:style>
  <w:style w:type="paragraph" w:customStyle="1" w:styleId="ctpage-description">
    <w:name w:val="ct__page-description"/>
    <w:basedOn w:val="Normal"/>
    <w:rsid w:val="00BE105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E105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E10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3001">
      <w:bodyDiv w:val="1"/>
      <w:marLeft w:val="0"/>
      <w:marRight w:val="0"/>
      <w:marTop w:val="0"/>
      <w:marBottom w:val="0"/>
      <w:divBdr>
        <w:top w:val="none" w:sz="0" w:space="0" w:color="auto"/>
        <w:left w:val="none" w:sz="0" w:space="0" w:color="auto"/>
        <w:bottom w:val="none" w:sz="0" w:space="0" w:color="auto"/>
        <w:right w:val="none" w:sz="0" w:space="0" w:color="auto"/>
      </w:divBdr>
      <w:divsChild>
        <w:div w:id="1752508794">
          <w:marLeft w:val="0"/>
          <w:marRight w:val="0"/>
          <w:marTop w:val="0"/>
          <w:marBottom w:val="343"/>
          <w:divBdr>
            <w:top w:val="none" w:sz="0" w:space="0" w:color="auto"/>
            <w:left w:val="none" w:sz="0" w:space="0" w:color="auto"/>
            <w:bottom w:val="none" w:sz="0" w:space="0" w:color="auto"/>
            <w:right w:val="none" w:sz="0" w:space="0" w:color="auto"/>
          </w:divBdr>
          <w:divsChild>
            <w:div w:id="405692409">
              <w:marLeft w:val="0"/>
              <w:marRight w:val="0"/>
              <w:marTop w:val="0"/>
              <w:marBottom w:val="0"/>
              <w:divBdr>
                <w:top w:val="none" w:sz="0" w:space="0" w:color="auto"/>
                <w:left w:val="none" w:sz="0" w:space="0" w:color="auto"/>
                <w:bottom w:val="none" w:sz="0" w:space="0" w:color="auto"/>
                <w:right w:val="none" w:sz="0" w:space="0" w:color="auto"/>
              </w:divBdr>
            </w:div>
          </w:divsChild>
        </w:div>
        <w:div w:id="569342381">
          <w:marLeft w:val="0"/>
          <w:marRight w:val="0"/>
          <w:marTop w:val="0"/>
          <w:marBottom w:val="0"/>
          <w:divBdr>
            <w:top w:val="none" w:sz="0" w:space="0" w:color="auto"/>
            <w:left w:val="none" w:sz="0" w:space="0" w:color="auto"/>
            <w:bottom w:val="none" w:sz="0" w:space="0" w:color="auto"/>
            <w:right w:val="none" w:sz="0" w:space="0" w:color="auto"/>
          </w:divBdr>
          <w:divsChild>
            <w:div w:id="984890987">
              <w:marLeft w:val="0"/>
              <w:marRight w:val="0"/>
              <w:marTop w:val="0"/>
              <w:marBottom w:val="343"/>
              <w:divBdr>
                <w:top w:val="none" w:sz="0" w:space="0" w:color="auto"/>
                <w:left w:val="none" w:sz="0" w:space="0" w:color="auto"/>
                <w:bottom w:val="none" w:sz="0" w:space="0" w:color="auto"/>
                <w:right w:val="none" w:sz="0" w:space="0" w:color="auto"/>
              </w:divBdr>
            </w:div>
          </w:divsChild>
        </w:div>
        <w:div w:id="877426524">
          <w:marLeft w:val="0"/>
          <w:marRight w:val="0"/>
          <w:marTop w:val="0"/>
          <w:marBottom w:val="0"/>
          <w:divBdr>
            <w:top w:val="none" w:sz="0" w:space="0" w:color="auto"/>
            <w:left w:val="none" w:sz="0" w:space="0" w:color="auto"/>
            <w:bottom w:val="none" w:sz="0" w:space="0" w:color="auto"/>
            <w:right w:val="none" w:sz="0" w:space="0" w:color="auto"/>
          </w:divBdr>
          <w:divsChild>
            <w:div w:id="1451701313">
              <w:marLeft w:val="0"/>
              <w:marRight w:val="0"/>
              <w:marTop w:val="0"/>
              <w:marBottom w:val="0"/>
              <w:divBdr>
                <w:top w:val="none" w:sz="0" w:space="0" w:color="auto"/>
                <w:left w:val="none" w:sz="0" w:space="0" w:color="auto"/>
                <w:bottom w:val="none" w:sz="0" w:space="0" w:color="auto"/>
                <w:right w:val="none" w:sz="0" w:space="0" w:color="auto"/>
              </w:divBdr>
              <w:divsChild>
                <w:div w:id="1813446975">
                  <w:marLeft w:val="0"/>
                  <w:marRight w:val="0"/>
                  <w:marTop w:val="0"/>
                  <w:marBottom w:val="343"/>
                  <w:divBdr>
                    <w:top w:val="none" w:sz="0" w:space="0" w:color="auto"/>
                    <w:left w:val="none" w:sz="0" w:space="0" w:color="auto"/>
                    <w:bottom w:val="none" w:sz="0" w:space="0" w:color="auto"/>
                    <w:right w:val="none" w:sz="0" w:space="0" w:color="auto"/>
                  </w:divBdr>
                  <w:divsChild>
                    <w:div w:id="968971329">
                      <w:marLeft w:val="0"/>
                      <w:marRight w:val="0"/>
                      <w:marTop w:val="0"/>
                      <w:marBottom w:val="0"/>
                      <w:divBdr>
                        <w:top w:val="none" w:sz="0" w:space="0" w:color="auto"/>
                        <w:left w:val="none" w:sz="0" w:space="0" w:color="auto"/>
                        <w:bottom w:val="none" w:sz="0" w:space="0" w:color="auto"/>
                        <w:right w:val="none" w:sz="0" w:space="0" w:color="auto"/>
                      </w:divBdr>
                      <w:divsChild>
                        <w:div w:id="1200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dc.europa.eu/en/publications-data/tuberculosis-surveillance-and-monitoring-europe-2019" TargetMode="External"/><Relationship Id="rId3" Type="http://schemas.openxmlformats.org/officeDocument/2006/relationships/webSettings" Target="webSettings.xml"/><Relationship Id="rId7" Type="http://schemas.openxmlformats.org/officeDocument/2006/relationships/hyperlink" Target="mailto:?subject=Will%20tuberculosis%20be%20the%20next%20disease%20to%20be%20eliminated%20in%20Europe%3F%20&amp;body=https%3A//www.ecdc.europa.eu/en/news-events/will-tuberculosis-be-next-disease-be-eliminated-eur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will-tuberculosis-be-next-disease-be-eliminated-europe&amp;title=Will%20tuberculosis%20be%20the%20next%20disease%20to%20be%20eliminated%20in%20Europe%3F%20" TargetMode="External"/><Relationship Id="rId11" Type="http://schemas.openxmlformats.org/officeDocument/2006/relationships/theme" Target="theme/theme1.xml"/><Relationship Id="rId5" Type="http://schemas.openxmlformats.org/officeDocument/2006/relationships/hyperlink" Target="https://www.facebook.com/sharer/sharer.php?u=https%3A//www.ecdc.europa.eu/en/news-events/will-tuberculosis-be-next-disease-be-eliminated-europe&amp;t=Will%20tuberculosis%20be%20the%20next%20disease%20to%20be%20eliminated%20in%20Europe%3F%20" TargetMode="External"/><Relationship Id="rId10" Type="http://schemas.openxmlformats.org/officeDocument/2006/relationships/fontTable" Target="fontTable.xml"/><Relationship Id="rId4" Type="http://schemas.openxmlformats.org/officeDocument/2006/relationships/hyperlink" Target="https://twitter.com/share?url=https%3A//www.ecdc.europa.eu/en/news-events/will-tuberculosis-be-next-disease-be-eliminated-europe&amp;text=Will%20tuberculosis%20be%20the%20next%20disease%20to%20be%20eliminated%20in%20Europe%3F%20" TargetMode="External"/><Relationship Id="rId9" Type="http://schemas.openxmlformats.org/officeDocument/2006/relationships/hyperlink" Target="https://ecdc.europa.eu/en/news-events/world-tuberculosis-day-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2020-02-17T10:10:00Z</dcterms:created>
  <dcterms:modified xsi:type="dcterms:W3CDTF">2020-04-13T15:29:00Z</dcterms:modified>
</cp:coreProperties>
</file>