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F412" w14:textId="77777777" w:rsidR="003B1A30" w:rsidRDefault="003B1A30" w:rsidP="003B1A30">
      <w:r>
        <w:t xml:space="preserve">Plant health: EU </w:t>
      </w:r>
      <w:proofErr w:type="spellStart"/>
      <w:r>
        <w:t>prioritises</w:t>
      </w:r>
      <w:proofErr w:type="spellEnd"/>
      <w:r>
        <w:t xml:space="preserve"> 20 pests</w:t>
      </w:r>
    </w:p>
    <w:p w14:paraId="4FCB14CE" w14:textId="77777777" w:rsidR="003B1A30" w:rsidRDefault="003B1A30" w:rsidP="003B1A30"/>
    <w:p w14:paraId="3CE9FA81" w14:textId="77777777" w:rsidR="003B1A30" w:rsidRDefault="003B1A30" w:rsidP="003B1A30"/>
    <w:p w14:paraId="773BEE44" w14:textId="77777777" w:rsidR="003B1A30" w:rsidRDefault="003B1A30" w:rsidP="003B1A30">
      <w:r w:rsidRPr="002A686C">
        <w:rPr>
          <w:highlight w:val="lightGray"/>
        </w:rPr>
        <w:t>The European Commission has published a list of 20 “priority pests” that present the most serious economic, environmental and social threat to EU countries</w:t>
      </w:r>
      <w:r w:rsidRPr="00ED25C4">
        <w:rPr>
          <w:highlight w:val="darkGray"/>
        </w:rPr>
        <w:t xml:space="preserve">. The list includes </w:t>
      </w:r>
      <w:proofErr w:type="spellStart"/>
      <w:r w:rsidRPr="00ED25C4">
        <w:rPr>
          <w:highlight w:val="darkGray"/>
        </w:rPr>
        <w:t>Xylella</w:t>
      </w:r>
      <w:proofErr w:type="spellEnd"/>
      <w:r w:rsidRPr="00ED25C4">
        <w:rPr>
          <w:highlight w:val="darkGray"/>
        </w:rPr>
        <w:t xml:space="preserve"> </w:t>
      </w:r>
      <w:proofErr w:type="spellStart"/>
      <w:r w:rsidRPr="00ED25C4">
        <w:rPr>
          <w:highlight w:val="darkGray"/>
        </w:rPr>
        <w:t>fastidiosa</w:t>
      </w:r>
      <w:proofErr w:type="spellEnd"/>
      <w:r w:rsidRPr="00ED25C4">
        <w:rPr>
          <w:highlight w:val="darkGray"/>
        </w:rPr>
        <w:t>, the Japanese beetle, the Asian long-horned beetle, citrus greening and citrus black spot.</w:t>
      </w:r>
    </w:p>
    <w:p w14:paraId="5130AAE0" w14:textId="77777777" w:rsidR="003B1A30" w:rsidRDefault="003B1A30" w:rsidP="003B1A30"/>
    <w:p w14:paraId="53183D19" w14:textId="77777777" w:rsidR="003B1A30" w:rsidRDefault="003B1A30" w:rsidP="003B1A30">
      <w:r w:rsidRPr="002A686C">
        <w:rPr>
          <w:highlight w:val="darkGray"/>
        </w:rPr>
        <w:t>The pests have been ranked on the basis of impact assessments carried out by EFSA and the Commission’s Joint Research Centre (JRC).</w:t>
      </w:r>
      <w:r>
        <w:t xml:space="preserve"> You can find out more about EFSA’s work on the project by reading our FAQ.</w:t>
      </w:r>
    </w:p>
    <w:p w14:paraId="63ECCD3C" w14:textId="77777777" w:rsidR="003B1A30" w:rsidRDefault="003B1A30" w:rsidP="003B1A30"/>
    <w:p w14:paraId="6D8AF06C" w14:textId="0E8A58E2" w:rsidR="007417FC" w:rsidRDefault="003B1A30" w:rsidP="003B1A30">
      <w:r>
        <w:t>European Commission press release</w:t>
      </w:r>
      <w:r w:rsidRPr="002A686C">
        <w:rPr>
          <w:highlight w:val="lightGray"/>
        </w:rPr>
        <w:t xml:space="preserve">: Plant Health: </w:t>
      </w:r>
      <w:proofErr w:type="spellStart"/>
      <w:r w:rsidRPr="002A686C">
        <w:rPr>
          <w:highlight w:val="lightGray"/>
        </w:rPr>
        <w:t>prioritising</w:t>
      </w:r>
      <w:proofErr w:type="spellEnd"/>
      <w:r w:rsidRPr="002A686C">
        <w:rPr>
          <w:highlight w:val="lightGray"/>
        </w:rPr>
        <w:t xml:space="preserve"> the fight against 20 quarantine plant pests in the EU territory</w:t>
      </w:r>
      <w:bookmarkStart w:id="0" w:name="_GoBack"/>
      <w:bookmarkEnd w:id="0"/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32"/>
    <w:rsid w:val="002A686C"/>
    <w:rsid w:val="003B1A30"/>
    <w:rsid w:val="00453EED"/>
    <w:rsid w:val="007417FC"/>
    <w:rsid w:val="00ED25C4"/>
    <w:rsid w:val="00F7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F2EB"/>
  <w14:defaultImageDpi w14:val="32767"/>
  <w15:chartTrackingRefBased/>
  <w15:docId w15:val="{F9431495-E6C4-C044-98BD-2928C70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583">
              <w:marLeft w:val="0"/>
              <w:marRight w:val="1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2020-02-12T14:33:00Z</dcterms:created>
  <dcterms:modified xsi:type="dcterms:W3CDTF">2020-04-21T14:39:00Z</dcterms:modified>
</cp:coreProperties>
</file>