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38CD" w14:textId="77777777" w:rsidR="005D0C26" w:rsidRPr="005D0C26" w:rsidRDefault="005D0C26" w:rsidP="005D0C26">
      <w:pPr>
        <w:shd w:val="clear" w:color="auto" w:fill="FFFFFF"/>
        <w:spacing w:after="100" w:afterAutospacing="1"/>
        <w:outlineLvl w:val="0"/>
        <w:rPr>
          <w:rFonts w:ascii="Calibri" w:eastAsia="Times New Roman" w:hAnsi="Calibri" w:cs="Calibri"/>
          <w:color w:val="151A1E"/>
          <w:kern w:val="36"/>
          <w:sz w:val="48"/>
          <w:szCs w:val="48"/>
        </w:rPr>
      </w:pPr>
      <w:r w:rsidRPr="005D0C26">
        <w:rPr>
          <w:rFonts w:ascii="Calibri" w:eastAsia="Times New Roman" w:hAnsi="Calibri" w:cs="Calibri"/>
          <w:color w:val="151A1E"/>
          <w:kern w:val="36"/>
          <w:sz w:val="48"/>
          <w:szCs w:val="48"/>
        </w:rPr>
        <w:t>EIOPA consults on technical advice for the 2020 review of Solvency II</w:t>
      </w:r>
    </w:p>
    <w:p w14:paraId="0964ECB7" w14:textId="77777777" w:rsidR="005D0C26" w:rsidRPr="005D0C26" w:rsidRDefault="005D0C26" w:rsidP="005D0C26">
      <w:pPr>
        <w:rPr>
          <w:rFonts w:ascii="Calibri" w:eastAsia="Times New Roman" w:hAnsi="Calibri" w:cs="Calibri"/>
          <w:caps/>
          <w:color w:val="151A1E"/>
        </w:rPr>
      </w:pPr>
      <w:r w:rsidRPr="005D0C26">
        <w:rPr>
          <w:rFonts w:ascii="Calibri" w:eastAsia="Times New Roman" w:hAnsi="Calibri" w:cs="Calibri"/>
          <w:caps/>
          <w:color w:val="151A1E"/>
        </w:rPr>
        <w:t>NEWS</w:t>
      </w:r>
    </w:p>
    <w:p w14:paraId="7FD9CC98" w14:textId="77777777" w:rsidR="005D0C26" w:rsidRPr="005D0C26" w:rsidRDefault="005D0C26" w:rsidP="005D0C26">
      <w:pPr>
        <w:rPr>
          <w:rFonts w:ascii="Calibri" w:eastAsia="Times New Roman" w:hAnsi="Calibri" w:cs="Calibri"/>
          <w:color w:val="151A1E"/>
        </w:rPr>
      </w:pPr>
      <w:r w:rsidRPr="005D0C26">
        <w:rPr>
          <w:rFonts w:ascii="Calibri" w:eastAsia="Times New Roman" w:hAnsi="Calibri" w:cs="Calibri"/>
          <w:color w:val="151A1E"/>
        </w:rPr>
        <w:t> </w:t>
      </w:r>
    </w:p>
    <w:p w14:paraId="618AD230" w14:textId="77777777" w:rsidR="005D0C26" w:rsidRPr="005D0C26" w:rsidRDefault="005D0C26" w:rsidP="005D0C26">
      <w:pPr>
        <w:rPr>
          <w:rFonts w:ascii="Calibri" w:eastAsia="Times New Roman" w:hAnsi="Calibri" w:cs="Calibri"/>
          <w:caps/>
          <w:color w:val="151A1E"/>
        </w:rPr>
      </w:pPr>
      <w:r w:rsidRPr="005D0C26">
        <w:rPr>
          <w:rFonts w:ascii="Calibri" w:eastAsia="Times New Roman" w:hAnsi="Calibri" w:cs="Calibri"/>
          <w:caps/>
          <w:color w:val="151A1E"/>
        </w:rPr>
        <w:t>DATE:</w:t>
      </w:r>
    </w:p>
    <w:p w14:paraId="25AE55BA" w14:textId="77777777" w:rsidR="005D0C26" w:rsidRPr="005D0C26" w:rsidRDefault="005D0C26" w:rsidP="005D0C26">
      <w:pPr>
        <w:rPr>
          <w:rFonts w:ascii="Calibri" w:eastAsia="Times New Roman" w:hAnsi="Calibri" w:cs="Calibri"/>
          <w:color w:val="151A1E"/>
        </w:rPr>
      </w:pPr>
      <w:r w:rsidRPr="005D0C26">
        <w:rPr>
          <w:rFonts w:ascii="Calibri" w:eastAsia="Times New Roman" w:hAnsi="Calibri" w:cs="Calibri"/>
          <w:color w:val="151A1E"/>
        </w:rPr>
        <w:t> </w:t>
      </w:r>
    </w:p>
    <w:p w14:paraId="2C1B95B1" w14:textId="77777777" w:rsidR="005D0C26" w:rsidRPr="005D0C26" w:rsidRDefault="005D0C26" w:rsidP="005D0C26">
      <w:pPr>
        <w:rPr>
          <w:rFonts w:ascii="Calibri" w:eastAsia="Times New Roman" w:hAnsi="Calibri" w:cs="Calibri"/>
          <w:color w:val="151A1E"/>
        </w:rPr>
      </w:pPr>
      <w:r w:rsidRPr="005D0C26">
        <w:rPr>
          <w:rFonts w:ascii="Calibri" w:eastAsia="Times New Roman" w:hAnsi="Calibri" w:cs="Calibri"/>
          <w:color w:val="151A1E"/>
        </w:rPr>
        <w:t>15 Oct 2019</w:t>
      </w:r>
    </w:p>
    <w:p w14:paraId="394A67F7" w14:textId="77777777" w:rsidR="005D0C26" w:rsidRPr="005D0C26" w:rsidRDefault="005D0C26" w:rsidP="005D0C26">
      <w:pPr>
        <w:spacing w:after="100" w:afterAutospacing="1"/>
        <w:rPr>
          <w:rFonts w:ascii="Calibri" w:eastAsia="Times New Roman" w:hAnsi="Calibri" w:cs="Calibri"/>
          <w:color w:val="151A1E"/>
        </w:rPr>
      </w:pPr>
      <w:r w:rsidRPr="007B4677">
        <w:rPr>
          <w:rFonts w:ascii="Calibri" w:eastAsia="Times New Roman" w:hAnsi="Calibri" w:cs="Calibri"/>
          <w:color w:val="151A1E"/>
          <w:highlight w:val="yellow"/>
        </w:rPr>
        <w:t xml:space="preserve">Today, the European Insurance and Occupational Pension Authority (EIOPA) launched </w:t>
      </w:r>
      <w:proofErr w:type="gramStart"/>
      <w:r w:rsidRPr="007B4677">
        <w:rPr>
          <w:rFonts w:ascii="Calibri" w:eastAsia="Times New Roman" w:hAnsi="Calibri" w:cs="Calibri"/>
          <w:color w:val="151A1E"/>
          <w:highlight w:val="yellow"/>
        </w:rPr>
        <w:t>a  The</w:t>
      </w:r>
      <w:proofErr w:type="gramEnd"/>
      <w:r w:rsidRPr="007B4677">
        <w:rPr>
          <w:rFonts w:ascii="Calibri" w:eastAsia="Times New Roman" w:hAnsi="Calibri" w:cs="Calibri"/>
          <w:color w:val="151A1E"/>
          <w:highlight w:val="yellow"/>
        </w:rPr>
        <w:t xml:space="preserve"> Opinion will respond to the call for advice of the European Commission of 11 February 2019 on the 2020 review of Solvency II.</w:t>
      </w:r>
      <w:r w:rsidRPr="005D0C26">
        <w:rPr>
          <w:rFonts w:ascii="Calibri" w:eastAsia="Times New Roman" w:hAnsi="Calibri" w:cs="Calibri"/>
          <w:color w:val="151A1E"/>
        </w:rPr>
        <w:t> </w:t>
      </w:r>
    </w:p>
    <w:p w14:paraId="76833F33" w14:textId="77777777" w:rsidR="005D0C26" w:rsidRPr="005D0C26" w:rsidRDefault="005D0C26" w:rsidP="005D0C26">
      <w:pPr>
        <w:spacing w:after="100" w:afterAutospacing="1"/>
        <w:rPr>
          <w:rFonts w:ascii="Calibri" w:eastAsia="Times New Roman" w:hAnsi="Calibri" w:cs="Calibri"/>
          <w:color w:val="151A1E"/>
        </w:rPr>
      </w:pPr>
      <w:r w:rsidRPr="005D0C26">
        <w:rPr>
          <w:rFonts w:ascii="Calibri" w:eastAsia="Times New Roman" w:hAnsi="Calibri" w:cs="Calibri"/>
          <w:color w:val="151A1E"/>
        </w:rPr>
        <w:t>The call for advice comprises 19 separate topics. Broadly speaking, these can be divided into three parts.</w:t>
      </w:r>
    </w:p>
    <w:p w14:paraId="241C8AE1" w14:textId="77777777" w:rsidR="005D0C26" w:rsidRPr="005D0C26" w:rsidRDefault="005D0C26" w:rsidP="005D0C26">
      <w:pPr>
        <w:numPr>
          <w:ilvl w:val="0"/>
          <w:numId w:val="1"/>
        </w:numPr>
        <w:spacing w:before="100" w:beforeAutospacing="1"/>
        <w:rPr>
          <w:rFonts w:ascii="Calibri" w:eastAsia="Times New Roman" w:hAnsi="Calibri" w:cs="Calibri"/>
          <w:color w:val="151A1E"/>
        </w:rPr>
      </w:pPr>
      <w:r w:rsidRPr="005D0C26">
        <w:rPr>
          <w:rFonts w:ascii="Calibri" w:eastAsia="Times New Roman" w:hAnsi="Calibri" w:cs="Calibri"/>
          <w:color w:val="151A1E"/>
        </w:rPr>
        <w:t xml:space="preserve">Firstly, the review of the </w:t>
      </w:r>
      <w:proofErr w:type="gramStart"/>
      <w:r w:rsidRPr="005D0C26">
        <w:rPr>
          <w:rFonts w:ascii="Calibri" w:eastAsia="Times New Roman" w:hAnsi="Calibri" w:cs="Calibri"/>
          <w:color w:val="151A1E"/>
        </w:rPr>
        <w:t>long term</w:t>
      </w:r>
      <w:proofErr w:type="gramEnd"/>
      <w:r w:rsidRPr="005D0C26">
        <w:rPr>
          <w:rFonts w:ascii="Calibri" w:eastAsia="Times New Roman" w:hAnsi="Calibri" w:cs="Calibri"/>
          <w:color w:val="151A1E"/>
        </w:rPr>
        <w:t xml:space="preserve"> guarantee measures. These measures were always foreseen as being reviewed in 2020, as specified in the Omnibus II Directive. A number of different options are being consulted on, notably on extrapolation and on the volatility adjustment.</w:t>
      </w:r>
    </w:p>
    <w:p w14:paraId="76089D3F" w14:textId="77777777" w:rsidR="005D0C26" w:rsidRPr="005D0C26" w:rsidRDefault="005D0C26" w:rsidP="005D0C26">
      <w:pPr>
        <w:numPr>
          <w:ilvl w:val="0"/>
          <w:numId w:val="1"/>
        </w:numPr>
        <w:spacing w:before="100" w:beforeAutospacing="1"/>
        <w:rPr>
          <w:rFonts w:ascii="Calibri" w:eastAsia="Times New Roman" w:hAnsi="Calibri" w:cs="Calibri"/>
          <w:color w:val="151A1E"/>
        </w:rPr>
      </w:pPr>
      <w:r w:rsidRPr="005D0C26">
        <w:rPr>
          <w:rFonts w:ascii="Calibri" w:eastAsia="Times New Roman" w:hAnsi="Calibri" w:cs="Calibri"/>
          <w:color w:val="151A1E"/>
        </w:rPr>
        <w:t>Secondly, the potential introduction of new regulatory tools in the Solvency II Directive, notably on macro-prudential issues, recovery and resolution, and insurance guarantee schemes. These new regulatory tools are considered thoroughly in the consultation.</w:t>
      </w:r>
    </w:p>
    <w:p w14:paraId="43856CFA" w14:textId="77777777" w:rsidR="005D0C26" w:rsidRPr="005D0C26" w:rsidRDefault="005D0C26" w:rsidP="005D0C26">
      <w:pPr>
        <w:numPr>
          <w:ilvl w:val="0"/>
          <w:numId w:val="1"/>
        </w:numPr>
        <w:spacing w:before="100" w:beforeAutospacing="1"/>
        <w:rPr>
          <w:rFonts w:ascii="Calibri" w:eastAsia="Times New Roman" w:hAnsi="Calibri" w:cs="Calibri"/>
          <w:color w:val="151A1E"/>
        </w:rPr>
      </w:pPr>
      <w:r w:rsidRPr="005D0C26">
        <w:rPr>
          <w:rFonts w:ascii="Calibri" w:eastAsia="Times New Roman" w:hAnsi="Calibri" w:cs="Calibri"/>
          <w:color w:val="151A1E"/>
        </w:rPr>
        <w:t>Thirdly, revisions to the existing Solvency II framework including in relation to freedom of services and establishment; reporting and disclosure; and the solvency capital requirement. </w:t>
      </w:r>
    </w:p>
    <w:p w14:paraId="70B28CA8" w14:textId="77777777" w:rsidR="005D0C26" w:rsidRPr="005D0C26" w:rsidRDefault="005D0C26" w:rsidP="005D0C26">
      <w:pPr>
        <w:spacing w:after="100" w:afterAutospacing="1"/>
        <w:rPr>
          <w:rFonts w:ascii="Calibri" w:eastAsia="Times New Roman" w:hAnsi="Calibri" w:cs="Calibri"/>
          <w:color w:val="151A1E"/>
        </w:rPr>
      </w:pPr>
      <w:r w:rsidRPr="005D0C26">
        <w:rPr>
          <w:rFonts w:ascii="Calibri" w:eastAsia="Times New Roman" w:hAnsi="Calibri" w:cs="Calibri"/>
          <w:color w:val="151A1E"/>
        </w:rPr>
        <w:t xml:space="preserve">In EIOPA's view, the Solvency II framework is overall working well. </w:t>
      </w:r>
      <w:proofErr w:type="gramStart"/>
      <w:r w:rsidRPr="005D0C26">
        <w:rPr>
          <w:rFonts w:ascii="Calibri" w:eastAsia="Times New Roman" w:hAnsi="Calibri" w:cs="Calibri"/>
          <w:color w:val="151A1E"/>
        </w:rPr>
        <w:t>Therefore</w:t>
      </w:r>
      <w:proofErr w:type="gramEnd"/>
      <w:r w:rsidRPr="005D0C26">
        <w:rPr>
          <w:rFonts w:ascii="Calibri" w:eastAsia="Times New Roman" w:hAnsi="Calibri" w:cs="Calibri"/>
          <w:color w:val="151A1E"/>
        </w:rPr>
        <w:t xml:space="preserve"> the approach here has in general been one of evolution rather than revolution. The principal exceptions arise as a result either of supervisory experience, for example in relation to cross-border business; or of the wider economic context, in particular in relation to interest rate risk.</w:t>
      </w:r>
    </w:p>
    <w:p w14:paraId="0CCB0112" w14:textId="77777777" w:rsidR="005D0C26" w:rsidRPr="005D0C26" w:rsidRDefault="005D0C26" w:rsidP="005D0C26">
      <w:pPr>
        <w:spacing w:after="100" w:afterAutospacing="1"/>
        <w:rPr>
          <w:rFonts w:ascii="Calibri" w:eastAsia="Times New Roman" w:hAnsi="Calibri" w:cs="Calibri"/>
          <w:color w:val="151A1E"/>
        </w:rPr>
      </w:pPr>
      <w:r w:rsidRPr="005D0C26">
        <w:rPr>
          <w:rFonts w:ascii="Calibri" w:eastAsia="Times New Roman" w:hAnsi="Calibri" w:cs="Calibri"/>
          <w:color w:val="151A1E"/>
        </w:rPr>
        <w:t>This consultation covers all areas of the call for advice except insurance guarantee schemes and most topics on reporting and disclosure which have been consulted upon at an earlier stage.</w:t>
      </w:r>
    </w:p>
    <w:p w14:paraId="62F4C2B7" w14:textId="77777777" w:rsidR="005D0C26" w:rsidRPr="005D0C26" w:rsidRDefault="005D0C26" w:rsidP="005D0C26">
      <w:pPr>
        <w:spacing w:after="100" w:afterAutospacing="1"/>
        <w:rPr>
          <w:rFonts w:ascii="Calibri" w:eastAsia="Times New Roman" w:hAnsi="Calibri" w:cs="Calibri"/>
          <w:color w:val="151A1E"/>
        </w:rPr>
      </w:pPr>
      <w:r w:rsidRPr="005D0C26">
        <w:rPr>
          <w:rFonts w:ascii="Calibri" w:eastAsia="Times New Roman" w:hAnsi="Calibri" w:cs="Calibri"/>
          <w:color w:val="151A1E"/>
        </w:rPr>
        <w:t>The main specific considerations and proposals of this consultation are as follows:</w:t>
      </w:r>
      <w:r w:rsidRPr="005D0C26">
        <w:rPr>
          <w:rFonts w:ascii="Calibri" w:eastAsia="Times New Roman" w:hAnsi="Calibri" w:cs="Calibri"/>
          <w:color w:val="151A1E"/>
        </w:rPr>
        <w:br/>
      </w:r>
      <w:r w:rsidRPr="005D0C26">
        <w:rPr>
          <w:rFonts w:ascii="Apple Color Emoji" w:eastAsia="Times New Roman" w:hAnsi="Apple Color Emoji" w:cs="Apple Color Emoji"/>
          <w:color w:val="151A1E"/>
        </w:rPr>
        <w:t>◾</w:t>
      </w:r>
      <w:r w:rsidRPr="005D0C26">
        <w:rPr>
          <w:rFonts w:ascii="Calibri" w:eastAsia="Times New Roman" w:hAnsi="Calibri" w:cs="Calibri"/>
          <w:color w:val="151A1E"/>
        </w:rPr>
        <w:t xml:space="preserve">Considerations to choose a later starting point for the extrapolation of risk-free interest rates for the euro or to change the extrapolation method to </w:t>
      </w:r>
      <w:proofErr w:type="gramStart"/>
      <w:r w:rsidRPr="005D0C26">
        <w:rPr>
          <w:rFonts w:ascii="Calibri" w:eastAsia="Times New Roman" w:hAnsi="Calibri" w:cs="Calibri"/>
          <w:color w:val="151A1E"/>
        </w:rPr>
        <w:t>take into account</w:t>
      </w:r>
      <w:proofErr w:type="gramEnd"/>
      <w:r w:rsidRPr="005D0C26">
        <w:rPr>
          <w:rFonts w:ascii="Calibri" w:eastAsia="Times New Roman" w:hAnsi="Calibri" w:cs="Calibri"/>
          <w:color w:val="151A1E"/>
        </w:rPr>
        <w:t xml:space="preserve"> market information beyond the starting point.</w:t>
      </w:r>
    </w:p>
    <w:p w14:paraId="62DEC2A4" w14:textId="77777777" w:rsidR="005D0C26" w:rsidRPr="005D0C26" w:rsidRDefault="005D0C26" w:rsidP="005D0C26">
      <w:pPr>
        <w:numPr>
          <w:ilvl w:val="0"/>
          <w:numId w:val="2"/>
        </w:numPr>
        <w:spacing w:before="100" w:beforeAutospacing="1"/>
        <w:rPr>
          <w:rFonts w:ascii="Calibri" w:eastAsia="Times New Roman" w:hAnsi="Calibri" w:cs="Calibri"/>
          <w:color w:val="151A1E"/>
        </w:rPr>
      </w:pPr>
      <w:r w:rsidRPr="005D0C26">
        <w:rPr>
          <w:rFonts w:ascii="Calibri" w:eastAsia="Times New Roman" w:hAnsi="Calibri" w:cs="Calibri"/>
          <w:color w:val="151A1E"/>
        </w:rPr>
        <w:t>Considerations to change the calculation of the volatility adjustment to risk-free interest rates, in particular to address overshooting effects and to reflect the illiquidity of insurance liabilities.</w:t>
      </w:r>
    </w:p>
    <w:p w14:paraId="16DDF774" w14:textId="77777777" w:rsidR="005D0C26" w:rsidRPr="005D0C26" w:rsidRDefault="005D0C26" w:rsidP="005D0C26">
      <w:pPr>
        <w:numPr>
          <w:ilvl w:val="0"/>
          <w:numId w:val="2"/>
        </w:numPr>
        <w:spacing w:before="100" w:beforeAutospacing="1"/>
        <w:rPr>
          <w:rFonts w:ascii="Calibri" w:eastAsia="Times New Roman" w:hAnsi="Calibri" w:cs="Calibri"/>
          <w:color w:val="151A1E"/>
        </w:rPr>
      </w:pPr>
      <w:r w:rsidRPr="005D0C26">
        <w:rPr>
          <w:rFonts w:ascii="Calibri" w:eastAsia="Times New Roman" w:hAnsi="Calibri" w:cs="Calibri"/>
          <w:color w:val="151A1E"/>
        </w:rPr>
        <w:lastRenderedPageBreak/>
        <w:t>The proposal to increase the calibration of the interest rate risk sub-module in line with empirical evidence, in particular the existence of negative interest rates. The proposal is consistent with the technical advice EIOPA provided on the Solvency Capital Requirement standard formula in 2018.</w:t>
      </w:r>
    </w:p>
    <w:p w14:paraId="5C6AE9DE" w14:textId="77777777" w:rsidR="005D0C26" w:rsidRPr="005D0C26" w:rsidRDefault="005D0C26" w:rsidP="005D0C26">
      <w:pPr>
        <w:numPr>
          <w:ilvl w:val="0"/>
          <w:numId w:val="2"/>
        </w:numPr>
        <w:spacing w:before="100" w:beforeAutospacing="1"/>
        <w:rPr>
          <w:rFonts w:ascii="Calibri" w:eastAsia="Times New Roman" w:hAnsi="Calibri" w:cs="Calibri"/>
          <w:color w:val="151A1E"/>
        </w:rPr>
      </w:pPr>
      <w:r w:rsidRPr="005D0C26">
        <w:rPr>
          <w:rFonts w:ascii="Calibri" w:eastAsia="Times New Roman" w:hAnsi="Calibri" w:cs="Calibri"/>
          <w:color w:val="151A1E"/>
        </w:rPr>
        <w:t>The proposal to include macro-prudential tools in the Solvency II Directive.</w:t>
      </w:r>
    </w:p>
    <w:p w14:paraId="0C9AC37E" w14:textId="77777777" w:rsidR="005D0C26" w:rsidRPr="005D0C26" w:rsidRDefault="005D0C26" w:rsidP="005D0C26">
      <w:pPr>
        <w:numPr>
          <w:ilvl w:val="0"/>
          <w:numId w:val="2"/>
        </w:numPr>
        <w:spacing w:before="100" w:beforeAutospacing="1"/>
        <w:rPr>
          <w:rFonts w:ascii="Calibri" w:eastAsia="Times New Roman" w:hAnsi="Calibri" w:cs="Calibri"/>
          <w:color w:val="151A1E"/>
        </w:rPr>
      </w:pPr>
      <w:r w:rsidRPr="005D0C26">
        <w:rPr>
          <w:rFonts w:ascii="Calibri" w:eastAsia="Times New Roman" w:hAnsi="Calibri" w:cs="Calibri"/>
          <w:color w:val="151A1E"/>
        </w:rPr>
        <w:t xml:space="preserve">The proposal to establish a minimum </w:t>
      </w:r>
      <w:proofErr w:type="spellStart"/>
      <w:r w:rsidRPr="005D0C26">
        <w:rPr>
          <w:rFonts w:ascii="Calibri" w:eastAsia="Times New Roman" w:hAnsi="Calibri" w:cs="Calibri"/>
          <w:color w:val="151A1E"/>
        </w:rPr>
        <w:t>harmonised</w:t>
      </w:r>
      <w:proofErr w:type="spellEnd"/>
      <w:r w:rsidRPr="005D0C26">
        <w:rPr>
          <w:rFonts w:ascii="Calibri" w:eastAsia="Times New Roman" w:hAnsi="Calibri" w:cs="Calibri"/>
          <w:color w:val="151A1E"/>
        </w:rPr>
        <w:t xml:space="preserve"> and comprehensive recovery and resolution framework for insurance.</w:t>
      </w:r>
    </w:p>
    <w:p w14:paraId="284A6415" w14:textId="77777777" w:rsidR="005D0C26" w:rsidRPr="007B4677" w:rsidRDefault="005D0C26" w:rsidP="005D0C26">
      <w:pPr>
        <w:spacing w:after="100" w:afterAutospacing="1"/>
        <w:rPr>
          <w:rFonts w:ascii="Calibri" w:eastAsia="Times New Roman" w:hAnsi="Calibri" w:cs="Calibri"/>
          <w:color w:val="151A1E"/>
          <w:highlight w:val="yellow"/>
        </w:rPr>
      </w:pPr>
      <w:r w:rsidRPr="007B4677">
        <w:rPr>
          <w:rFonts w:ascii="Calibri" w:eastAsia="Times New Roman" w:hAnsi="Calibri" w:cs="Calibri"/>
          <w:color w:val="151A1E"/>
          <w:highlight w:val="yellow"/>
        </w:rPr>
        <w:t xml:space="preserve">In a number of areas, further work is </w:t>
      </w:r>
      <w:proofErr w:type="gramStart"/>
      <w:r w:rsidRPr="007B4677">
        <w:rPr>
          <w:rFonts w:ascii="Calibri" w:eastAsia="Times New Roman" w:hAnsi="Calibri" w:cs="Calibri"/>
          <w:color w:val="151A1E"/>
          <w:highlight w:val="yellow"/>
        </w:rPr>
        <w:t>ongoing</w:t>
      </w:r>
      <w:proofErr w:type="gramEnd"/>
      <w:r w:rsidRPr="007B4677">
        <w:rPr>
          <w:rFonts w:ascii="Calibri" w:eastAsia="Times New Roman" w:hAnsi="Calibri" w:cs="Calibri"/>
          <w:color w:val="151A1E"/>
          <w:highlight w:val="yellow"/>
        </w:rPr>
        <w:t xml:space="preserve"> and stakeholders are invited to contribute to it, in particular on the risk margin, equity risk and property risk.</w:t>
      </w:r>
    </w:p>
    <w:p w14:paraId="48EE5305" w14:textId="77777777" w:rsidR="005D0C26" w:rsidRPr="007B4677" w:rsidRDefault="005D0C26" w:rsidP="005D0C26">
      <w:pPr>
        <w:spacing w:after="100" w:afterAutospacing="1"/>
        <w:rPr>
          <w:rFonts w:ascii="Calibri" w:eastAsia="Times New Roman" w:hAnsi="Calibri" w:cs="Calibri"/>
          <w:color w:val="151A1E"/>
          <w:highlight w:val="yellow"/>
        </w:rPr>
      </w:pPr>
      <w:r w:rsidRPr="007B4677">
        <w:rPr>
          <w:rFonts w:ascii="Calibri" w:eastAsia="Times New Roman" w:hAnsi="Calibri" w:cs="Calibri"/>
          <w:color w:val="151A1E"/>
          <w:highlight w:val="yellow"/>
        </w:rPr>
        <w:t>A background document to this consultation paper includes a qualitative assessment of the combined impact of all proposed changes. </w:t>
      </w:r>
    </w:p>
    <w:p w14:paraId="79F3B50A" w14:textId="77777777" w:rsidR="005D0C26" w:rsidRPr="007B4677" w:rsidRDefault="005D0C26" w:rsidP="005D0C26">
      <w:pPr>
        <w:spacing w:after="100" w:afterAutospacing="1"/>
        <w:rPr>
          <w:rFonts w:ascii="Calibri" w:eastAsia="Times New Roman" w:hAnsi="Calibri" w:cs="Calibri"/>
          <w:color w:val="151A1E"/>
          <w:highlight w:val="yellow"/>
        </w:rPr>
      </w:pPr>
      <w:r w:rsidRPr="007B4677">
        <w:rPr>
          <w:rFonts w:ascii="Calibri" w:eastAsia="Times New Roman" w:hAnsi="Calibri" w:cs="Calibri"/>
          <w:color w:val="151A1E"/>
          <w:highlight w:val="yellow"/>
        </w:rPr>
        <w:t>The information request will be accompanied by information requests to national supervisory authorities and to the industry in order to collect data on the impact of individual proposals included in the consultation.</w:t>
      </w:r>
    </w:p>
    <w:p w14:paraId="157532C0" w14:textId="77777777" w:rsidR="005D0C26" w:rsidRPr="007B4677" w:rsidRDefault="005D0C26" w:rsidP="005D0C26">
      <w:pPr>
        <w:spacing w:after="100" w:afterAutospacing="1"/>
        <w:rPr>
          <w:rFonts w:ascii="Calibri" w:eastAsia="Times New Roman" w:hAnsi="Calibri" w:cs="Calibri"/>
          <w:color w:val="151A1E"/>
          <w:highlight w:val="yellow"/>
        </w:rPr>
      </w:pPr>
      <w:r w:rsidRPr="007B4677">
        <w:rPr>
          <w:rFonts w:ascii="Calibri" w:eastAsia="Times New Roman" w:hAnsi="Calibri" w:cs="Calibri"/>
          <w:color w:val="151A1E"/>
          <w:highlight w:val="yellow"/>
        </w:rPr>
        <w:t xml:space="preserve">Furthermore, in 2020 EIOPA will collect data in order to assess the quantitative combined impact of the proposals to be included in the advice. EIOPA will </w:t>
      </w:r>
      <w:proofErr w:type="spellStart"/>
      <w:r w:rsidRPr="007B4677">
        <w:rPr>
          <w:rFonts w:ascii="Calibri" w:eastAsia="Times New Roman" w:hAnsi="Calibri" w:cs="Calibri"/>
          <w:color w:val="151A1E"/>
          <w:highlight w:val="yellow"/>
        </w:rPr>
        <w:t>finalise</w:t>
      </w:r>
      <w:proofErr w:type="spellEnd"/>
      <w:r w:rsidRPr="007B4677">
        <w:rPr>
          <w:rFonts w:ascii="Calibri" w:eastAsia="Times New Roman" w:hAnsi="Calibri" w:cs="Calibri"/>
          <w:color w:val="151A1E"/>
          <w:highlight w:val="yellow"/>
        </w:rPr>
        <w:t xml:space="preserve"> its view on the advice in particular on the basis of the consultation feedback and the impact data collected. </w:t>
      </w:r>
    </w:p>
    <w:p w14:paraId="4C28BBCD" w14:textId="77777777" w:rsidR="005D0C26" w:rsidRPr="007B4677" w:rsidRDefault="005D0C26" w:rsidP="005D0C26">
      <w:pPr>
        <w:spacing w:after="100" w:afterAutospacing="1"/>
        <w:rPr>
          <w:rFonts w:ascii="Calibri" w:eastAsia="Times New Roman" w:hAnsi="Calibri" w:cs="Calibri"/>
          <w:color w:val="151A1E"/>
          <w:highlight w:val="yellow"/>
        </w:rPr>
      </w:pPr>
      <w:r w:rsidRPr="007B4677">
        <w:rPr>
          <w:rFonts w:ascii="Calibri" w:eastAsia="Times New Roman" w:hAnsi="Calibri" w:cs="Calibri"/>
          <w:color w:val="151A1E"/>
          <w:highlight w:val="yellow"/>
        </w:rPr>
        <w:t>Beyond the changes on interest rate risk EIOPA aims in general for a balanced impact of the proposals.</w:t>
      </w:r>
    </w:p>
    <w:p w14:paraId="51B98F53" w14:textId="77777777" w:rsidR="005D0C26" w:rsidRPr="007B4677" w:rsidRDefault="005D0C26" w:rsidP="005D0C26">
      <w:pPr>
        <w:spacing w:after="100" w:afterAutospacing="1"/>
        <w:rPr>
          <w:rFonts w:ascii="Calibri" w:eastAsia="Times New Roman" w:hAnsi="Calibri" w:cs="Calibri"/>
          <w:color w:val="151A1E"/>
          <w:highlight w:val="yellow"/>
        </w:rPr>
      </w:pPr>
      <w:r w:rsidRPr="007B4677">
        <w:rPr>
          <w:rFonts w:ascii="Calibri" w:eastAsia="Times New Roman" w:hAnsi="Calibri" w:cs="Calibri"/>
          <w:color w:val="151A1E"/>
          <w:highlight w:val="yellow"/>
        </w:rPr>
        <w:t>EIOPA will issue the Opinion on the 2020 review in June 2020.</w:t>
      </w:r>
    </w:p>
    <w:p w14:paraId="56BC338D" w14:textId="77777777" w:rsidR="005D0C26" w:rsidRPr="007B4677" w:rsidRDefault="005D0C26" w:rsidP="005D0C26">
      <w:pPr>
        <w:spacing w:after="100" w:afterAutospacing="1"/>
        <w:rPr>
          <w:rFonts w:ascii="Calibri" w:eastAsia="Times New Roman" w:hAnsi="Calibri" w:cs="Calibri"/>
          <w:color w:val="151A1E"/>
          <w:highlight w:val="yellow"/>
        </w:rPr>
      </w:pPr>
      <w:r w:rsidRPr="007B4677">
        <w:rPr>
          <w:rFonts w:ascii="Calibri" w:eastAsia="Times New Roman" w:hAnsi="Calibri" w:cs="Calibri"/>
          <w:color w:val="151A1E"/>
          <w:highlight w:val="yellow"/>
        </w:rPr>
        <w:t>Consultation process</w:t>
      </w:r>
    </w:p>
    <w:p w14:paraId="0D127E3E" w14:textId="77777777" w:rsidR="005D0C26" w:rsidRPr="007B4677" w:rsidRDefault="005D0C26" w:rsidP="005D0C26">
      <w:pPr>
        <w:spacing w:after="100" w:afterAutospacing="1"/>
        <w:rPr>
          <w:rFonts w:ascii="Calibri" w:eastAsia="Times New Roman" w:hAnsi="Calibri" w:cs="Calibri"/>
          <w:color w:val="151A1E"/>
          <w:highlight w:val="yellow"/>
        </w:rPr>
      </w:pPr>
      <w:bookmarkStart w:id="0" w:name="_GoBack"/>
      <w:bookmarkEnd w:id="0"/>
      <w:r w:rsidRPr="007B4677">
        <w:rPr>
          <w:rFonts w:ascii="Calibri" w:eastAsia="Times New Roman" w:hAnsi="Calibri" w:cs="Calibri"/>
          <w:color w:val="151A1E"/>
          <w:highlight w:val="yellow"/>
        </w:rPr>
        <w:t>Stakeholders are invited to respond to this consultation package by using the provided templates for comments.</w:t>
      </w:r>
    </w:p>
    <w:p w14:paraId="1981D815" w14:textId="77777777" w:rsidR="005D0C26" w:rsidRPr="007B4677" w:rsidRDefault="005D0C26" w:rsidP="005D0C26">
      <w:pPr>
        <w:spacing w:after="100" w:afterAutospacing="1"/>
        <w:rPr>
          <w:rFonts w:ascii="Calibri" w:eastAsia="Times New Roman" w:hAnsi="Calibri" w:cs="Calibri"/>
          <w:color w:val="151A1E"/>
          <w:highlight w:val="yellow"/>
        </w:rPr>
      </w:pPr>
      <w:r w:rsidRPr="007B4677">
        <w:rPr>
          <w:rFonts w:ascii="Calibri" w:eastAsia="Times New Roman" w:hAnsi="Calibri" w:cs="Calibri"/>
          <w:color w:val="151A1E"/>
          <w:highlight w:val="yellow"/>
        </w:rPr>
        <w:t xml:space="preserve">The deadline for submission of feedback is Wednesday, 15 January 2020 at 23.59 </w:t>
      </w:r>
      <w:proofErr w:type="spellStart"/>
      <w:r w:rsidRPr="007B4677">
        <w:rPr>
          <w:rFonts w:ascii="Calibri" w:eastAsia="Times New Roman" w:hAnsi="Calibri" w:cs="Calibri"/>
          <w:color w:val="151A1E"/>
          <w:highlight w:val="yellow"/>
        </w:rPr>
        <w:t>hrs</w:t>
      </w:r>
      <w:proofErr w:type="spellEnd"/>
      <w:r w:rsidRPr="007B4677">
        <w:rPr>
          <w:rFonts w:ascii="Calibri" w:eastAsia="Times New Roman" w:hAnsi="Calibri" w:cs="Calibri"/>
          <w:color w:val="151A1E"/>
          <w:highlight w:val="yellow"/>
        </w:rPr>
        <w:t xml:space="preserve"> CET and has to be sent via email to the following email address: </w:t>
      </w:r>
      <w:hyperlink r:id="rId5" w:history="1">
        <w:r w:rsidRPr="007B4677">
          <w:rPr>
            <w:rFonts w:ascii="Calibri" w:eastAsia="Times New Roman" w:hAnsi="Calibri" w:cs="Calibri"/>
            <w:color w:val="355671"/>
            <w:highlight w:val="yellow"/>
            <w:u w:val="single"/>
          </w:rPr>
          <w:t>CP-19-006@eiopa.europa.eu</w:t>
        </w:r>
      </w:hyperlink>
      <w:r w:rsidRPr="007B4677">
        <w:rPr>
          <w:rFonts w:ascii="Calibri" w:eastAsia="Times New Roman" w:hAnsi="Calibri" w:cs="Calibri"/>
          <w:color w:val="151A1E"/>
          <w:highlight w:val="yellow"/>
        </w:rPr>
        <w:t>.  </w:t>
      </w:r>
    </w:p>
    <w:p w14:paraId="254B6304" w14:textId="77777777" w:rsidR="005D0C26" w:rsidRPr="005D0C26" w:rsidRDefault="005D0C26" w:rsidP="005D0C26">
      <w:pPr>
        <w:spacing w:after="100" w:afterAutospacing="1"/>
        <w:rPr>
          <w:rFonts w:ascii="Calibri" w:eastAsia="Times New Roman" w:hAnsi="Calibri" w:cs="Calibri"/>
          <w:color w:val="151A1E"/>
        </w:rPr>
      </w:pPr>
      <w:r w:rsidRPr="007B4677">
        <w:rPr>
          <w:rFonts w:ascii="Calibri" w:eastAsia="Times New Roman" w:hAnsi="Calibri" w:cs="Calibri"/>
          <w:color w:val="151A1E"/>
          <w:highlight w:val="yellow"/>
        </w:rPr>
        <w:t>Contributions either not provided via the templates for comments, sent to a different email address or sent after the deadline will not be considered. Unless requested otherwise, all contributions received will be published after the deadline for submission.</w:t>
      </w:r>
    </w:p>
    <w:p w14:paraId="58224B9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B44D4"/>
    <w:multiLevelType w:val="multilevel"/>
    <w:tmpl w:val="77CE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671277"/>
    <w:multiLevelType w:val="multilevel"/>
    <w:tmpl w:val="4460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63"/>
    <w:rsid w:val="003149E0"/>
    <w:rsid w:val="00453EED"/>
    <w:rsid w:val="005D0C26"/>
    <w:rsid w:val="005E4D63"/>
    <w:rsid w:val="007B4677"/>
    <w:rsid w:val="0090031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2C997"/>
  <w14:defaultImageDpi w14:val="32767"/>
  <w15:chartTrackingRefBased/>
  <w15:docId w15:val="{D4CF727E-1970-754C-8DED-9EF32639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D0C2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C2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D0C26"/>
  </w:style>
  <w:style w:type="paragraph" w:styleId="NormalWeb">
    <w:name w:val="Normal (Web)"/>
    <w:basedOn w:val="Normal"/>
    <w:uiPriority w:val="99"/>
    <w:semiHidden/>
    <w:unhideWhenUsed/>
    <w:rsid w:val="005D0C2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D0C26"/>
    <w:rPr>
      <w:b/>
      <w:bCs/>
    </w:rPr>
  </w:style>
  <w:style w:type="character" w:styleId="Hyperlink">
    <w:name w:val="Hyperlink"/>
    <w:basedOn w:val="DefaultParagraphFont"/>
    <w:uiPriority w:val="99"/>
    <w:semiHidden/>
    <w:unhideWhenUsed/>
    <w:rsid w:val="005D0C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81599">
      <w:bodyDiv w:val="1"/>
      <w:marLeft w:val="0"/>
      <w:marRight w:val="0"/>
      <w:marTop w:val="0"/>
      <w:marBottom w:val="0"/>
      <w:divBdr>
        <w:top w:val="none" w:sz="0" w:space="0" w:color="auto"/>
        <w:left w:val="none" w:sz="0" w:space="0" w:color="auto"/>
        <w:bottom w:val="none" w:sz="0" w:space="0" w:color="auto"/>
        <w:right w:val="none" w:sz="0" w:space="0" w:color="auto"/>
      </w:divBdr>
      <w:divsChild>
        <w:div w:id="792140569">
          <w:marLeft w:val="0"/>
          <w:marRight w:val="0"/>
          <w:marTop w:val="0"/>
          <w:marBottom w:val="0"/>
          <w:divBdr>
            <w:top w:val="none" w:sz="0" w:space="0" w:color="auto"/>
            <w:left w:val="none" w:sz="0" w:space="0" w:color="auto"/>
            <w:bottom w:val="none" w:sz="0" w:space="0" w:color="auto"/>
            <w:right w:val="none" w:sz="0" w:space="0" w:color="auto"/>
          </w:divBdr>
          <w:divsChild>
            <w:div w:id="109201935">
              <w:marLeft w:val="0"/>
              <w:marRight w:val="0"/>
              <w:marTop w:val="0"/>
              <w:marBottom w:val="0"/>
              <w:divBdr>
                <w:top w:val="none" w:sz="0" w:space="0" w:color="auto"/>
                <w:left w:val="none" w:sz="0" w:space="0" w:color="auto"/>
                <w:bottom w:val="none" w:sz="0" w:space="0" w:color="auto"/>
                <w:right w:val="none" w:sz="0" w:space="0" w:color="auto"/>
              </w:divBdr>
            </w:div>
            <w:div w:id="126164625">
              <w:marLeft w:val="0"/>
              <w:marRight w:val="0"/>
              <w:marTop w:val="0"/>
              <w:marBottom w:val="0"/>
              <w:divBdr>
                <w:top w:val="none" w:sz="0" w:space="0" w:color="auto"/>
                <w:left w:val="none" w:sz="0" w:space="0" w:color="auto"/>
                <w:bottom w:val="none" w:sz="0" w:space="0" w:color="auto"/>
                <w:right w:val="none" w:sz="0" w:space="0" w:color="auto"/>
              </w:divBdr>
              <w:divsChild>
                <w:div w:id="729888875">
                  <w:marLeft w:val="0"/>
                  <w:marRight w:val="0"/>
                  <w:marTop w:val="0"/>
                  <w:marBottom w:val="0"/>
                  <w:divBdr>
                    <w:top w:val="none" w:sz="0" w:space="0" w:color="auto"/>
                    <w:left w:val="none" w:sz="0" w:space="0" w:color="auto"/>
                    <w:bottom w:val="none" w:sz="0" w:space="0" w:color="auto"/>
                    <w:right w:val="none" w:sz="0" w:space="0" w:color="auto"/>
                  </w:divBdr>
                  <w:divsChild>
                    <w:div w:id="1378437314">
                      <w:marLeft w:val="0"/>
                      <w:marRight w:val="0"/>
                      <w:marTop w:val="0"/>
                      <w:marBottom w:val="0"/>
                      <w:divBdr>
                        <w:top w:val="none" w:sz="0" w:space="0" w:color="auto"/>
                        <w:left w:val="none" w:sz="0" w:space="0" w:color="auto"/>
                        <w:bottom w:val="none" w:sz="0" w:space="0" w:color="auto"/>
                        <w:right w:val="single" w:sz="6" w:space="0" w:color="151A1E"/>
                      </w:divBdr>
                      <w:divsChild>
                        <w:div w:id="822503270">
                          <w:marLeft w:val="60"/>
                          <w:marRight w:val="0"/>
                          <w:marTop w:val="0"/>
                          <w:marBottom w:val="0"/>
                          <w:divBdr>
                            <w:top w:val="none" w:sz="0" w:space="0" w:color="auto"/>
                            <w:left w:val="none" w:sz="0" w:space="0" w:color="auto"/>
                            <w:bottom w:val="none" w:sz="0" w:space="0" w:color="auto"/>
                            <w:right w:val="none" w:sz="0" w:space="0" w:color="auto"/>
                          </w:divBdr>
                        </w:div>
                      </w:divsChild>
                    </w:div>
                    <w:div w:id="731193104">
                      <w:marLeft w:val="0"/>
                      <w:marRight w:val="0"/>
                      <w:marTop w:val="0"/>
                      <w:marBottom w:val="0"/>
                      <w:divBdr>
                        <w:top w:val="none" w:sz="0" w:space="0" w:color="auto"/>
                        <w:left w:val="none" w:sz="0" w:space="0" w:color="auto"/>
                        <w:bottom w:val="none" w:sz="0" w:space="0" w:color="auto"/>
                        <w:right w:val="none" w:sz="0" w:space="0" w:color="auto"/>
                      </w:divBdr>
                      <w:divsChild>
                        <w:div w:id="1713845605">
                          <w:marLeft w:val="0"/>
                          <w:marRight w:val="0"/>
                          <w:marTop w:val="0"/>
                          <w:marBottom w:val="0"/>
                          <w:divBdr>
                            <w:top w:val="none" w:sz="0" w:space="0" w:color="auto"/>
                            <w:left w:val="none" w:sz="0" w:space="0" w:color="auto"/>
                            <w:bottom w:val="none" w:sz="0" w:space="0" w:color="auto"/>
                            <w:right w:val="none" w:sz="0" w:space="0" w:color="auto"/>
                          </w:divBdr>
                        </w:div>
                        <w:div w:id="18395402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15834">
          <w:marLeft w:val="0"/>
          <w:marRight w:val="0"/>
          <w:marTop w:val="0"/>
          <w:marBottom w:val="0"/>
          <w:divBdr>
            <w:top w:val="none" w:sz="0" w:space="0" w:color="auto"/>
            <w:left w:val="none" w:sz="0" w:space="0" w:color="auto"/>
            <w:bottom w:val="none" w:sz="0" w:space="0" w:color="auto"/>
            <w:right w:val="none" w:sz="0" w:space="0" w:color="auto"/>
          </w:divBdr>
          <w:divsChild>
            <w:div w:id="1989243376">
              <w:marLeft w:val="0"/>
              <w:marRight w:val="0"/>
              <w:marTop w:val="0"/>
              <w:marBottom w:val="0"/>
              <w:divBdr>
                <w:top w:val="none" w:sz="0" w:space="0" w:color="auto"/>
                <w:left w:val="none" w:sz="0" w:space="0" w:color="auto"/>
                <w:bottom w:val="none" w:sz="0" w:space="0" w:color="auto"/>
                <w:right w:val="none" w:sz="0" w:space="0" w:color="auto"/>
              </w:divBdr>
              <w:divsChild>
                <w:div w:id="2110931432">
                  <w:marLeft w:val="0"/>
                  <w:marRight w:val="0"/>
                  <w:marTop w:val="0"/>
                  <w:marBottom w:val="0"/>
                  <w:divBdr>
                    <w:top w:val="none" w:sz="0" w:space="0" w:color="auto"/>
                    <w:left w:val="none" w:sz="0" w:space="0" w:color="auto"/>
                    <w:bottom w:val="none" w:sz="0" w:space="0" w:color="auto"/>
                    <w:right w:val="none" w:sz="0" w:space="0" w:color="auto"/>
                  </w:divBdr>
                  <w:divsChild>
                    <w:div w:id="940450591">
                      <w:marLeft w:val="0"/>
                      <w:marRight w:val="0"/>
                      <w:marTop w:val="0"/>
                      <w:marBottom w:val="0"/>
                      <w:divBdr>
                        <w:top w:val="none" w:sz="0" w:space="0" w:color="auto"/>
                        <w:left w:val="none" w:sz="0" w:space="0" w:color="auto"/>
                        <w:bottom w:val="none" w:sz="0" w:space="0" w:color="auto"/>
                        <w:right w:val="none" w:sz="0" w:space="0" w:color="auto"/>
                      </w:divBdr>
                      <w:divsChild>
                        <w:div w:id="62417765">
                          <w:marLeft w:val="0"/>
                          <w:marRight w:val="0"/>
                          <w:marTop w:val="0"/>
                          <w:marBottom w:val="0"/>
                          <w:divBdr>
                            <w:top w:val="none" w:sz="0" w:space="0" w:color="auto"/>
                            <w:left w:val="none" w:sz="0" w:space="0" w:color="auto"/>
                            <w:bottom w:val="none" w:sz="0" w:space="0" w:color="auto"/>
                            <w:right w:val="none" w:sz="0" w:space="0" w:color="auto"/>
                          </w:divBdr>
                          <w:divsChild>
                            <w:div w:id="1191915994">
                              <w:marLeft w:val="0"/>
                              <w:marRight w:val="0"/>
                              <w:marTop w:val="0"/>
                              <w:marBottom w:val="0"/>
                              <w:divBdr>
                                <w:top w:val="none" w:sz="0" w:space="0" w:color="auto"/>
                                <w:left w:val="none" w:sz="0" w:space="0" w:color="auto"/>
                                <w:bottom w:val="none" w:sz="0" w:space="0" w:color="auto"/>
                                <w:right w:val="none" w:sz="0" w:space="0" w:color="auto"/>
                              </w:divBdr>
                              <w:divsChild>
                                <w:div w:id="13428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P-19-006@eiopa.europa.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2020-02-18T09:22:00Z</dcterms:created>
  <dcterms:modified xsi:type="dcterms:W3CDTF">2020-04-22T09:24:00Z</dcterms:modified>
</cp:coreProperties>
</file>