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AC1C09" w14:textId="77777777" w:rsidR="00DD75B4" w:rsidRPr="00DD75B4" w:rsidRDefault="00DD75B4" w:rsidP="00DD75B4">
      <w:pPr>
        <w:shd w:val="clear" w:color="auto" w:fill="A0ABB0"/>
        <w:spacing w:line="285" w:lineRule="atLeast"/>
        <w:ind w:left="-300" w:right="300"/>
        <w:outlineLvl w:val="1"/>
        <w:rPr>
          <w:rFonts w:ascii="Verdana" w:eastAsia="Times New Roman" w:hAnsi="Verdana" w:cs="Times New Roman"/>
          <w:color w:val="FFFFFF"/>
          <w:sz w:val="26"/>
          <w:szCs w:val="26"/>
        </w:rPr>
      </w:pPr>
      <w:r w:rsidRPr="00DD75B4">
        <w:rPr>
          <w:rFonts w:ascii="Verdana" w:eastAsia="Times New Roman" w:hAnsi="Verdana" w:cs="Times New Roman"/>
          <w:color w:val="FFFFFF"/>
          <w:sz w:val="26"/>
          <w:szCs w:val="26"/>
        </w:rPr>
        <w:t>Supporting pollution preparedness and response in Croatia</w:t>
      </w:r>
    </w:p>
    <w:p w14:paraId="09BC6E2C" w14:textId="0955F108" w:rsidR="00DD75B4" w:rsidRPr="00DD75B4" w:rsidRDefault="00DD75B4" w:rsidP="00DD75B4">
      <w:pPr>
        <w:shd w:val="clear" w:color="auto" w:fill="FFFFFF"/>
        <w:spacing w:after="288"/>
        <w:rPr>
          <w:rFonts w:ascii="Verdana" w:eastAsia="Times New Roman" w:hAnsi="Verdana" w:cs="Times New Roman"/>
          <w:color w:val="5F5F5F"/>
          <w:sz w:val="20"/>
          <w:szCs w:val="20"/>
        </w:rPr>
      </w:pPr>
      <w:r w:rsidRPr="00DD75B4">
        <w:rPr>
          <w:rFonts w:ascii="Verdana" w:eastAsia="Times New Roman" w:hAnsi="Verdana" w:cs="Times New Roman"/>
          <w:color w:val="5F5F5F"/>
          <w:sz w:val="20"/>
          <w:szCs w:val="20"/>
        </w:rPr>
        <w:fldChar w:fldCharType="begin"/>
      </w:r>
      <w:r w:rsidRPr="00DD75B4">
        <w:rPr>
          <w:rFonts w:ascii="Verdana" w:eastAsia="Times New Roman" w:hAnsi="Verdana" w:cs="Times New Roman"/>
          <w:color w:val="5F5F5F"/>
          <w:sz w:val="20"/>
          <w:szCs w:val="20"/>
        </w:rPr>
        <w:instrText xml:space="preserve"> INCLUDEPICTURE "/var/folders/nj/m875g2tj2j50hjqpdb11s_540000gn/T/com.microsoft.Word/WebArchiveCopyPasteTempFiles/20190723c.jpg" \* MERGEFORMATINET </w:instrText>
      </w:r>
      <w:r w:rsidRPr="00DD75B4">
        <w:rPr>
          <w:rFonts w:ascii="Verdana" w:eastAsia="Times New Roman" w:hAnsi="Verdana" w:cs="Times New Roman"/>
          <w:color w:val="5F5F5F"/>
          <w:sz w:val="20"/>
          <w:szCs w:val="20"/>
        </w:rPr>
        <w:fldChar w:fldCharType="separate"/>
      </w:r>
      <w:r w:rsidRPr="00DD75B4">
        <w:rPr>
          <w:rFonts w:ascii="Verdana" w:eastAsia="Times New Roman" w:hAnsi="Verdana" w:cs="Times New Roman"/>
          <w:noProof/>
          <w:color w:val="5F5F5F"/>
          <w:sz w:val="20"/>
          <w:szCs w:val="20"/>
        </w:rPr>
        <w:drawing>
          <wp:inline distT="0" distB="0" distL="0" distR="0" wp14:anchorId="3A4B453E" wp14:editId="4FEB1A1F">
            <wp:extent cx="5943600" cy="2914015"/>
            <wp:effectExtent l="0" t="0" r="0" b="0"/>
            <wp:docPr id="1" name="Picture 1" descr="20190723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190723c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75B4">
        <w:rPr>
          <w:rFonts w:ascii="Verdana" w:eastAsia="Times New Roman" w:hAnsi="Verdana" w:cs="Times New Roman"/>
          <w:color w:val="5F5F5F"/>
          <w:sz w:val="20"/>
          <w:szCs w:val="20"/>
        </w:rPr>
        <w:fldChar w:fldCharType="end"/>
      </w:r>
    </w:p>
    <w:p w14:paraId="1CDB4CDA" w14:textId="77777777" w:rsidR="00DD75B4" w:rsidRPr="00DD75B4" w:rsidRDefault="00DD75B4" w:rsidP="00DD75B4">
      <w:pPr>
        <w:shd w:val="clear" w:color="auto" w:fill="FFFFFF"/>
        <w:spacing w:after="288"/>
        <w:rPr>
          <w:rFonts w:ascii="Verdana" w:eastAsia="Times New Roman" w:hAnsi="Verdana" w:cs="Times New Roman"/>
          <w:color w:val="5F5F5F"/>
          <w:sz w:val="20"/>
          <w:szCs w:val="20"/>
        </w:rPr>
      </w:pPr>
      <w:r w:rsidRPr="005F13EF">
        <w:rPr>
          <w:rFonts w:ascii="Verdana" w:eastAsia="Times New Roman" w:hAnsi="Verdana" w:cs="Times New Roman"/>
          <w:color w:val="5F5F5F"/>
          <w:sz w:val="20"/>
          <w:szCs w:val="20"/>
          <w:highlight w:val="lightGray"/>
        </w:rPr>
        <w:t xml:space="preserve">In addition to the latest RPAS services, EMSA has made </w:t>
      </w:r>
      <w:proofErr w:type="spellStart"/>
      <w:r w:rsidRPr="005F13EF">
        <w:rPr>
          <w:rFonts w:ascii="Verdana" w:eastAsia="Times New Roman" w:hAnsi="Verdana" w:cs="Times New Roman"/>
          <w:color w:val="5F5F5F"/>
          <w:sz w:val="20"/>
          <w:szCs w:val="20"/>
          <w:highlight w:val="lightGray"/>
        </w:rPr>
        <w:t>specialised</w:t>
      </w:r>
      <w:proofErr w:type="spellEnd"/>
      <w:r w:rsidRPr="005F13EF">
        <w:rPr>
          <w:rFonts w:ascii="Verdana" w:eastAsia="Times New Roman" w:hAnsi="Verdana" w:cs="Times New Roman"/>
          <w:color w:val="5F5F5F"/>
          <w:sz w:val="20"/>
          <w:szCs w:val="20"/>
          <w:highlight w:val="lightGray"/>
        </w:rPr>
        <w:t xml:space="preserve"> marine pollution response equipment available to the Croatian authorities including a trawl net, and confinement and recovery system</w:t>
      </w:r>
      <w:r w:rsidRPr="00DD75B4">
        <w:rPr>
          <w:rFonts w:ascii="Verdana" w:eastAsia="Times New Roman" w:hAnsi="Verdana" w:cs="Times New Roman"/>
          <w:color w:val="5F5F5F"/>
          <w:sz w:val="20"/>
          <w:szCs w:val="20"/>
        </w:rPr>
        <w:t xml:space="preserve">. </w:t>
      </w:r>
      <w:r w:rsidRPr="005F13EF">
        <w:rPr>
          <w:rFonts w:ascii="Verdana" w:eastAsia="Times New Roman" w:hAnsi="Verdana" w:cs="Times New Roman"/>
          <w:color w:val="5F5F5F"/>
          <w:sz w:val="20"/>
          <w:szCs w:val="20"/>
          <w:highlight w:val="lightGray"/>
        </w:rPr>
        <w:t>Meanwhile, Croatian ministries sign agreements to boost coast guard cooperation at national level.</w:t>
      </w:r>
      <w:r w:rsidRPr="00DD75B4">
        <w:rPr>
          <w:rFonts w:ascii="Verdana" w:eastAsia="Times New Roman" w:hAnsi="Verdana" w:cs="Times New Roman"/>
          <w:color w:val="5F5F5F"/>
          <w:sz w:val="20"/>
          <w:szCs w:val="20"/>
        </w:rPr>
        <w:t xml:space="preserve"> </w:t>
      </w:r>
      <w:r w:rsidRPr="005F13EF">
        <w:rPr>
          <w:rFonts w:ascii="Verdana" w:eastAsia="Times New Roman" w:hAnsi="Verdana" w:cs="Times New Roman"/>
          <w:color w:val="5F5F5F"/>
          <w:sz w:val="20"/>
          <w:szCs w:val="20"/>
          <w:highlight w:val="yellow"/>
        </w:rPr>
        <w:t xml:space="preserve">EMSA Executive Director in the presence of Minister of </w:t>
      </w:r>
      <w:proofErr w:type="spellStart"/>
      <w:r w:rsidRPr="005F13EF">
        <w:rPr>
          <w:rFonts w:ascii="Verdana" w:eastAsia="Times New Roman" w:hAnsi="Verdana" w:cs="Times New Roman"/>
          <w:color w:val="5F5F5F"/>
          <w:sz w:val="20"/>
          <w:szCs w:val="20"/>
          <w:highlight w:val="yellow"/>
        </w:rPr>
        <w:t>Defence</w:t>
      </w:r>
      <w:proofErr w:type="spellEnd"/>
      <w:r w:rsidRPr="005F13EF">
        <w:rPr>
          <w:rFonts w:ascii="Verdana" w:eastAsia="Times New Roman" w:hAnsi="Verdana" w:cs="Times New Roman"/>
          <w:color w:val="5F5F5F"/>
          <w:sz w:val="20"/>
          <w:szCs w:val="20"/>
          <w:highlight w:val="yellow"/>
        </w:rPr>
        <w:t xml:space="preserve"> and Deputy PM of Croatia - </w:t>
      </w:r>
      <w:proofErr w:type="spellStart"/>
      <w:r w:rsidRPr="005F13EF">
        <w:rPr>
          <w:rFonts w:ascii="Verdana" w:eastAsia="Times New Roman" w:hAnsi="Verdana" w:cs="Times New Roman"/>
          <w:color w:val="5F5F5F"/>
          <w:sz w:val="20"/>
          <w:szCs w:val="20"/>
          <w:highlight w:val="yellow"/>
        </w:rPr>
        <w:t>Damir</w:t>
      </w:r>
      <w:proofErr w:type="spellEnd"/>
      <w:r w:rsidRPr="005F13EF">
        <w:rPr>
          <w:rFonts w:ascii="Verdana" w:eastAsia="Times New Roman" w:hAnsi="Verdana" w:cs="Times New Roman"/>
          <w:color w:val="5F5F5F"/>
          <w:sz w:val="20"/>
          <w:szCs w:val="20"/>
          <w:highlight w:val="yellow"/>
        </w:rPr>
        <w:t xml:space="preserve"> </w:t>
      </w:r>
      <w:proofErr w:type="spellStart"/>
      <w:r w:rsidRPr="005F13EF">
        <w:rPr>
          <w:rFonts w:ascii="Verdana" w:eastAsia="Times New Roman" w:hAnsi="Verdana" w:cs="Times New Roman"/>
          <w:color w:val="5F5F5F"/>
          <w:sz w:val="20"/>
          <w:szCs w:val="20"/>
          <w:highlight w:val="yellow"/>
        </w:rPr>
        <w:t>Krstičević</w:t>
      </w:r>
      <w:proofErr w:type="spellEnd"/>
      <w:r w:rsidRPr="005F13EF">
        <w:rPr>
          <w:rFonts w:ascii="Verdana" w:eastAsia="Times New Roman" w:hAnsi="Verdana" w:cs="Times New Roman"/>
          <w:color w:val="5F5F5F"/>
          <w:sz w:val="20"/>
          <w:szCs w:val="20"/>
          <w:highlight w:val="yellow"/>
        </w:rPr>
        <w:t xml:space="preserve">; Ministry of Maritime Affairs, Transport and Infrastructure - Oleg </w:t>
      </w:r>
      <w:proofErr w:type="spellStart"/>
      <w:r w:rsidRPr="005F13EF">
        <w:rPr>
          <w:rFonts w:ascii="Verdana" w:eastAsia="Times New Roman" w:hAnsi="Verdana" w:cs="Times New Roman"/>
          <w:color w:val="5F5F5F"/>
          <w:sz w:val="20"/>
          <w:szCs w:val="20"/>
          <w:highlight w:val="yellow"/>
        </w:rPr>
        <w:t>Butković</w:t>
      </w:r>
      <w:proofErr w:type="spellEnd"/>
      <w:r w:rsidRPr="005F13EF">
        <w:rPr>
          <w:rFonts w:ascii="Verdana" w:eastAsia="Times New Roman" w:hAnsi="Verdana" w:cs="Times New Roman"/>
          <w:color w:val="5F5F5F"/>
          <w:sz w:val="20"/>
          <w:szCs w:val="20"/>
          <w:highlight w:val="yellow"/>
        </w:rPr>
        <w:t xml:space="preserve">; Minister of Agriculture overseeing fisheries - </w:t>
      </w:r>
      <w:proofErr w:type="spellStart"/>
      <w:r w:rsidRPr="005F13EF">
        <w:rPr>
          <w:rFonts w:ascii="Verdana" w:eastAsia="Times New Roman" w:hAnsi="Verdana" w:cs="Times New Roman"/>
          <w:color w:val="5F5F5F"/>
          <w:sz w:val="20"/>
          <w:szCs w:val="20"/>
          <w:highlight w:val="yellow"/>
        </w:rPr>
        <w:t>Marija</w:t>
      </w:r>
      <w:proofErr w:type="spellEnd"/>
      <w:r w:rsidRPr="005F13EF">
        <w:rPr>
          <w:rFonts w:ascii="Verdana" w:eastAsia="Times New Roman" w:hAnsi="Verdana" w:cs="Times New Roman"/>
          <w:color w:val="5F5F5F"/>
          <w:sz w:val="20"/>
          <w:szCs w:val="20"/>
          <w:highlight w:val="yellow"/>
        </w:rPr>
        <w:t xml:space="preserve"> </w:t>
      </w:r>
      <w:proofErr w:type="spellStart"/>
      <w:r w:rsidRPr="005F13EF">
        <w:rPr>
          <w:rFonts w:ascii="Verdana" w:eastAsia="Times New Roman" w:hAnsi="Verdana" w:cs="Times New Roman"/>
          <w:color w:val="5F5F5F"/>
          <w:sz w:val="20"/>
          <w:szCs w:val="20"/>
          <w:highlight w:val="yellow"/>
        </w:rPr>
        <w:t>Vučković</w:t>
      </w:r>
      <w:proofErr w:type="spellEnd"/>
      <w:r w:rsidRPr="005F13EF">
        <w:rPr>
          <w:rFonts w:ascii="Verdana" w:eastAsia="Times New Roman" w:hAnsi="Verdana" w:cs="Times New Roman"/>
          <w:color w:val="5F5F5F"/>
          <w:sz w:val="20"/>
          <w:szCs w:val="20"/>
          <w:highlight w:val="yellow"/>
        </w:rPr>
        <w:t xml:space="preserve">; Deputy Minister of Sea, Transport and Infrastructure – </w:t>
      </w:r>
      <w:proofErr w:type="spellStart"/>
      <w:r w:rsidRPr="005F13EF">
        <w:rPr>
          <w:rFonts w:ascii="Verdana" w:eastAsia="Times New Roman" w:hAnsi="Verdana" w:cs="Times New Roman"/>
          <w:color w:val="5F5F5F"/>
          <w:sz w:val="20"/>
          <w:szCs w:val="20"/>
          <w:highlight w:val="yellow"/>
        </w:rPr>
        <w:t>Siniša</w:t>
      </w:r>
      <w:proofErr w:type="spellEnd"/>
      <w:r w:rsidRPr="005F13EF">
        <w:rPr>
          <w:rFonts w:ascii="Verdana" w:eastAsia="Times New Roman" w:hAnsi="Verdana" w:cs="Times New Roman"/>
          <w:color w:val="5F5F5F"/>
          <w:sz w:val="20"/>
          <w:szCs w:val="20"/>
          <w:highlight w:val="yellow"/>
        </w:rPr>
        <w:t xml:space="preserve"> </w:t>
      </w:r>
      <w:proofErr w:type="spellStart"/>
      <w:r w:rsidRPr="005F13EF">
        <w:rPr>
          <w:rFonts w:ascii="Verdana" w:eastAsia="Times New Roman" w:hAnsi="Verdana" w:cs="Times New Roman"/>
          <w:color w:val="5F5F5F"/>
          <w:sz w:val="20"/>
          <w:szCs w:val="20"/>
          <w:highlight w:val="yellow"/>
        </w:rPr>
        <w:t>Orlić</w:t>
      </w:r>
      <w:proofErr w:type="spellEnd"/>
      <w:r w:rsidRPr="005F13EF">
        <w:rPr>
          <w:rFonts w:ascii="Verdana" w:eastAsia="Times New Roman" w:hAnsi="Verdana" w:cs="Times New Roman"/>
          <w:color w:val="5F5F5F"/>
          <w:sz w:val="20"/>
          <w:szCs w:val="20"/>
          <w:highlight w:val="yellow"/>
        </w:rPr>
        <w:t xml:space="preserve">; and Commander of the Croatian Navy – Commodore Ivo </w:t>
      </w:r>
      <w:proofErr w:type="spellStart"/>
      <w:r w:rsidRPr="005F13EF">
        <w:rPr>
          <w:rFonts w:ascii="Verdana" w:eastAsia="Times New Roman" w:hAnsi="Verdana" w:cs="Times New Roman"/>
          <w:color w:val="5F5F5F"/>
          <w:sz w:val="20"/>
          <w:szCs w:val="20"/>
          <w:highlight w:val="yellow"/>
        </w:rPr>
        <w:t>Rafanelli</w:t>
      </w:r>
      <w:proofErr w:type="spellEnd"/>
      <w:r w:rsidRPr="005F13EF">
        <w:rPr>
          <w:rFonts w:ascii="Verdana" w:eastAsia="Times New Roman" w:hAnsi="Verdana" w:cs="Times New Roman"/>
          <w:color w:val="5F5F5F"/>
          <w:sz w:val="20"/>
          <w:szCs w:val="20"/>
          <w:highlight w:val="yellow"/>
        </w:rPr>
        <w:t>.</w:t>
      </w:r>
      <w:bookmarkStart w:id="0" w:name="_GoBack"/>
      <w:bookmarkEnd w:id="0"/>
    </w:p>
    <w:p w14:paraId="7B74ADA4" w14:textId="77777777" w:rsidR="00BE080D" w:rsidRDefault="00BE080D"/>
    <w:sectPr w:rsidR="00BE080D" w:rsidSect="00453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A94"/>
    <w:rsid w:val="00453EED"/>
    <w:rsid w:val="005F13EF"/>
    <w:rsid w:val="00B57A94"/>
    <w:rsid w:val="00BE080D"/>
    <w:rsid w:val="00DD7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CF7132"/>
  <w14:defaultImageDpi w14:val="32767"/>
  <w15:chartTrackingRefBased/>
  <w15:docId w15:val="{F2F225E1-F974-754A-9EE3-DB2F0F334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D75B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D75B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D75B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782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52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Dovilė Rimkutė</dc:creator>
  <cp:keywords/>
  <dc:description/>
  <cp:lastModifiedBy>Dovilė Rimkutė</cp:lastModifiedBy>
  <cp:revision>3</cp:revision>
  <dcterms:created xsi:type="dcterms:W3CDTF">2020-02-18T15:25:00Z</dcterms:created>
  <dcterms:modified xsi:type="dcterms:W3CDTF">2020-05-13T09:53:00Z</dcterms:modified>
</cp:coreProperties>
</file>