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BB376" w14:textId="77777777" w:rsidR="00DD247E" w:rsidRPr="00DD247E" w:rsidRDefault="00DD247E" w:rsidP="00DD247E">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DD247E">
        <w:rPr>
          <w:rFonts w:ascii="Times New Roman" w:eastAsia="Times New Roman" w:hAnsi="Times New Roman" w:cs="Times New Roman"/>
          <w:color w:val="222222"/>
          <w:spacing w:val="-2"/>
          <w:kern w:val="36"/>
          <w:sz w:val="48"/>
          <w:szCs w:val="48"/>
        </w:rPr>
        <w:t>European Cybersecurity Month 2019 is launched</w:t>
      </w:r>
    </w:p>
    <w:p w14:paraId="0230AE0E" w14:textId="77777777" w:rsidR="00DD247E" w:rsidRPr="00DD247E" w:rsidRDefault="00DD247E" w:rsidP="00DD247E">
      <w:pPr>
        <w:spacing w:before="100" w:beforeAutospacing="1" w:after="100" w:afterAutospacing="1"/>
        <w:rPr>
          <w:rFonts w:ascii="Times New Roman" w:eastAsia="Times New Roman" w:hAnsi="Times New Roman" w:cs="Times New Roman"/>
          <w:color w:val="222222"/>
          <w:sz w:val="27"/>
          <w:szCs w:val="27"/>
        </w:rPr>
      </w:pPr>
      <w:r w:rsidRPr="00DD247E">
        <w:rPr>
          <w:rFonts w:ascii="Times New Roman" w:eastAsia="Times New Roman" w:hAnsi="Times New Roman" w:cs="Times New Roman"/>
          <w:color w:val="222222"/>
          <w:sz w:val="27"/>
          <w:szCs w:val="27"/>
        </w:rPr>
        <w:t xml:space="preserve">October marks the kick-off of the European Cybersecurity Month (ECSM), coordinated by the European Union Agency for Cybersecurity (ENISA), the European Commission and supported by the Member States. </w:t>
      </w:r>
      <w:r w:rsidRPr="0030007C">
        <w:rPr>
          <w:rFonts w:ascii="Times New Roman" w:eastAsia="Times New Roman" w:hAnsi="Times New Roman" w:cs="Times New Roman"/>
          <w:color w:val="222222"/>
          <w:sz w:val="27"/>
          <w:szCs w:val="27"/>
          <w:highlight w:val="cyan"/>
        </w:rPr>
        <w:t>This campaign will focus on expanding awareness about cybersecurity to citizens across Europe.</w:t>
      </w:r>
      <w:r w:rsidRPr="00DD247E">
        <w:rPr>
          <w:rFonts w:ascii="Times New Roman" w:eastAsia="Times New Roman" w:hAnsi="Times New Roman" w:cs="Times New Roman"/>
          <w:color w:val="222222"/>
          <w:sz w:val="27"/>
          <w:szCs w:val="27"/>
        </w:rPr>
        <w:t> </w:t>
      </w:r>
    </w:p>
    <w:p w14:paraId="2092100D" w14:textId="77777777" w:rsidR="00DD247E" w:rsidRPr="00DD247E" w:rsidRDefault="00DD247E" w:rsidP="00DD247E">
      <w:pPr>
        <w:spacing w:before="100" w:beforeAutospacing="1" w:after="100" w:afterAutospacing="1"/>
        <w:rPr>
          <w:rFonts w:ascii="Times New Roman" w:eastAsia="Times New Roman" w:hAnsi="Times New Roman" w:cs="Times New Roman"/>
        </w:rPr>
      </w:pPr>
      <w:r w:rsidRPr="00DD247E">
        <w:rPr>
          <w:rFonts w:ascii="Times New Roman" w:eastAsia="Times New Roman" w:hAnsi="Times New Roman" w:cs="Times New Roman"/>
        </w:rPr>
        <w:t>Published on September 30, 2019</w:t>
      </w:r>
    </w:p>
    <w:p w14:paraId="1E7E88B6" w14:textId="2672745C" w:rsidR="00DD247E" w:rsidRPr="00DD247E" w:rsidRDefault="00DD247E" w:rsidP="00DD247E">
      <w:pPr>
        <w:rPr>
          <w:rFonts w:ascii="Times New Roman" w:eastAsia="Times New Roman" w:hAnsi="Times New Roman" w:cs="Times New Roman"/>
        </w:rPr>
      </w:pPr>
      <w:r w:rsidRPr="00DD247E">
        <w:rPr>
          <w:rFonts w:ascii="Times New Roman" w:eastAsia="Times New Roman" w:hAnsi="Times New Roman" w:cs="Times New Roman"/>
        </w:rPr>
        <w:fldChar w:fldCharType="begin"/>
      </w:r>
      <w:r w:rsidRPr="00DD247E">
        <w:rPr>
          <w:rFonts w:ascii="Times New Roman" w:eastAsia="Times New Roman" w:hAnsi="Times New Roman" w:cs="Times New Roman"/>
        </w:rPr>
        <w:instrText xml:space="preserve"> INCLUDEPICTURE "/var/folders/nj/m875g2tj2j50hjqpdb11s_540000gn/T/com.microsoft.Word/WebArchiveCopyPasteTempFiles/f870ac11-635e-4b32-8ff6-716355c2d097.jpeg" \* MERGEFORMATINET </w:instrText>
      </w:r>
      <w:r w:rsidRPr="00DD247E">
        <w:rPr>
          <w:rFonts w:ascii="Times New Roman" w:eastAsia="Times New Roman" w:hAnsi="Times New Roman" w:cs="Times New Roman"/>
        </w:rPr>
        <w:fldChar w:fldCharType="separate"/>
      </w:r>
      <w:r w:rsidRPr="00DD247E">
        <w:rPr>
          <w:rFonts w:ascii="Times New Roman" w:eastAsia="Times New Roman" w:hAnsi="Times New Roman" w:cs="Times New Roman"/>
          <w:noProof/>
        </w:rPr>
        <w:drawing>
          <wp:inline distT="0" distB="0" distL="0" distR="0" wp14:anchorId="418F9B58" wp14:editId="3F3D1C46">
            <wp:extent cx="5943600" cy="3964940"/>
            <wp:effectExtent l="0" t="0" r="0" b="0"/>
            <wp:docPr id="23" name="Picture 23" descr="/var/folders/nj/m875g2tj2j50hjqpdb11s_540000gn/T/com.microsoft.Word/WebArchiveCopyPasteTempFiles/f870ac11-635e-4b32-8ff6-716355c2d0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f870ac11-635e-4b32-8ff6-716355c2d09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DD247E">
        <w:rPr>
          <w:rFonts w:ascii="Times New Roman" w:eastAsia="Times New Roman" w:hAnsi="Times New Roman" w:cs="Times New Roman"/>
        </w:rPr>
        <w:fldChar w:fldCharType="end"/>
      </w:r>
    </w:p>
    <w:p w14:paraId="774F6B41" w14:textId="77777777" w:rsidR="00DD247E" w:rsidRPr="00DD247E" w:rsidRDefault="00DD247E" w:rsidP="00DD247E">
      <w:pPr>
        <w:rPr>
          <w:rFonts w:ascii="Times New Roman" w:eastAsia="Times New Roman" w:hAnsi="Times New Roman" w:cs="Times New Roman"/>
        </w:rPr>
      </w:pPr>
      <w:r w:rsidRPr="00DD247E">
        <w:rPr>
          <w:rFonts w:ascii="Times New Roman" w:eastAsia="Times New Roman" w:hAnsi="Times New Roman" w:cs="Times New Roman"/>
        </w:rPr>
        <w:t>Tagged with </w:t>
      </w:r>
    </w:p>
    <w:p w14:paraId="3CD2A535" w14:textId="77777777" w:rsidR="00DD247E" w:rsidRPr="00DD247E" w:rsidRDefault="0030007C" w:rsidP="00DD247E">
      <w:pPr>
        <w:numPr>
          <w:ilvl w:val="0"/>
          <w:numId w:val="1"/>
        </w:numPr>
        <w:spacing w:before="100" w:beforeAutospacing="1" w:after="100" w:afterAutospacing="1"/>
        <w:ind w:left="0"/>
        <w:rPr>
          <w:rFonts w:ascii="Times New Roman" w:eastAsia="Times New Roman" w:hAnsi="Times New Roman" w:cs="Times New Roman"/>
        </w:rPr>
      </w:pPr>
      <w:hyperlink r:id="rId6" w:history="1">
        <w:r w:rsidR="00DD247E" w:rsidRPr="00DD247E">
          <w:rPr>
            <w:rFonts w:ascii="Times New Roman" w:eastAsia="Times New Roman" w:hAnsi="Times New Roman" w:cs="Times New Roman"/>
            <w:color w:val="843D88"/>
            <w:u w:val="single"/>
          </w:rPr>
          <w:t>cybersecurity</w:t>
        </w:r>
      </w:hyperlink>
    </w:p>
    <w:p w14:paraId="7818C12F" w14:textId="77777777" w:rsidR="00DD247E" w:rsidRPr="00DD247E" w:rsidRDefault="0030007C" w:rsidP="00DD247E">
      <w:pPr>
        <w:numPr>
          <w:ilvl w:val="0"/>
          <w:numId w:val="1"/>
        </w:numPr>
        <w:spacing w:before="100" w:beforeAutospacing="1" w:after="100" w:afterAutospacing="1"/>
        <w:ind w:left="0"/>
        <w:rPr>
          <w:rFonts w:ascii="Times New Roman" w:eastAsia="Times New Roman" w:hAnsi="Times New Roman" w:cs="Times New Roman"/>
        </w:rPr>
      </w:pPr>
      <w:hyperlink r:id="rId7" w:history="1">
        <w:r w:rsidR="00DD247E" w:rsidRPr="00DD247E">
          <w:rPr>
            <w:rFonts w:ascii="Times New Roman" w:eastAsia="Times New Roman" w:hAnsi="Times New Roman" w:cs="Times New Roman"/>
            <w:color w:val="843D88"/>
            <w:u w:val="single"/>
          </w:rPr>
          <w:t>ENISA events</w:t>
        </w:r>
      </w:hyperlink>
    </w:p>
    <w:p w14:paraId="68B82D98" w14:textId="204CC4EB"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3D47476D" wp14:editId="662E7BB5">
            <wp:extent cx="180975" cy="135890"/>
            <wp:effectExtent l="0" t="0" r="0" b="3810"/>
            <wp:docPr id="22" name="Picture 22" descr="https://www.enisa.europa.eu/news/++resource++country-flags/bg.gif">
              <a:hlinkClick xmlns:a="http://schemas.openxmlformats.org/drawingml/2006/main" r:id="rId8" tgtFrame="&quot;_self&quot;" tooltip="&quot;BG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nisa.europa.eu/news/++resource++country-flags/bg.gif">
                      <a:hlinkClick r:id="rId8" tgtFrame="&quot;_self&quot;" tooltip="&quot;BG Transl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728BECDF" wp14:editId="4ED37B02">
            <wp:extent cx="180975" cy="135890"/>
            <wp:effectExtent l="0" t="0" r="0" b="3810"/>
            <wp:docPr id="21" name="Picture 21" descr="https://www.enisa.europa.eu/news/++resource++country-flags/cz.gif">
              <a:hlinkClick xmlns:a="http://schemas.openxmlformats.org/drawingml/2006/main" r:id="rId10" tgtFrame="&quot;_self&quot;" tooltip="&quot;CS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nisa.europa.eu/news/++resource++country-flags/cz.gif">
                      <a:hlinkClick r:id="rId10" tgtFrame="&quot;_self&quot;" tooltip="&quot;CS Translatio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7D0B23C4" wp14:editId="63E7250D">
            <wp:extent cx="180975" cy="135890"/>
            <wp:effectExtent l="0" t="0" r="0" b="3810"/>
            <wp:docPr id="20" name="Picture 20" descr="https://www.enisa.europa.eu/news/++resource++country-flags/dk.gif">
              <a:hlinkClick xmlns:a="http://schemas.openxmlformats.org/drawingml/2006/main" r:id="rId12" tgtFrame="&quot;_self&quot;" tooltip="&quot;DA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nisa.europa.eu/news/++resource++country-flags/dk.gif">
                      <a:hlinkClick r:id="rId12" tgtFrame="&quot;_self&quot;" tooltip="&quot;DA Transl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2F6800AD" wp14:editId="2647E5E8">
            <wp:extent cx="180975" cy="135890"/>
            <wp:effectExtent l="0" t="0" r="0" b="3810"/>
            <wp:docPr id="19" name="Picture 19" descr="https://www.enisa.europa.eu/news/++resource++country-flags/de.gif">
              <a:hlinkClick xmlns:a="http://schemas.openxmlformats.org/drawingml/2006/main" r:id="rId14" tgtFrame="&quot;_self&quot;" tooltip="&quot;DE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isa.europa.eu/news/++resource++country-flags/de.gif">
                      <a:hlinkClick r:id="rId14" tgtFrame="&quot;_self&quot;" tooltip="&quot;DE Translatio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43EECB08" wp14:editId="7CB48F74">
            <wp:extent cx="180975" cy="135890"/>
            <wp:effectExtent l="0" t="0" r="0" b="3810"/>
            <wp:docPr id="18" name="Picture 18" descr="https://www.enisa.europa.eu/news/++resource++country-flags/es.gif">
              <a:hlinkClick xmlns:a="http://schemas.openxmlformats.org/drawingml/2006/main" r:id="rId16" tgtFrame="&quot;_self&quot;" tooltip="&quot;ES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nisa.europa.eu/news/++resource++country-flags/es.gif">
                      <a:hlinkClick r:id="rId16" tgtFrame="&quot;_self&quot;" tooltip="&quot;ES  Translatio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3AEFD81C" wp14:editId="6D871DC9">
            <wp:extent cx="180975" cy="135890"/>
            <wp:effectExtent l="0" t="0" r="0" b="3810"/>
            <wp:docPr id="17" name="Picture 17" descr="https://www.enisa.europa.eu/news/++resource++country-flags/ee.gif">
              <a:hlinkClick xmlns:a="http://schemas.openxmlformats.org/drawingml/2006/main" r:id="rId18" tgtFrame="&quot;_self&quot;" tooltip="&quot;ET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nisa.europa.eu/news/++resource++country-flags/ee.gif">
                      <a:hlinkClick r:id="rId18" tgtFrame="&quot;_self&quot;" tooltip="&quot;ET Translatio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1E427AB9" wp14:editId="5C12E00D">
            <wp:extent cx="180975" cy="135890"/>
            <wp:effectExtent l="0" t="0" r="0" b="3810"/>
            <wp:docPr id="16" name="Picture 16" descr="https://www.enisa.europa.eu/news/++resource++country-flags/fi.gif">
              <a:hlinkClick xmlns:a="http://schemas.openxmlformats.org/drawingml/2006/main" r:id="rId20" tgtFrame="&quot;_self&quot;" tooltip="&quot;FI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nisa.europa.eu/news/++resource++country-flags/fi.gif">
                      <a:hlinkClick r:id="rId20" tgtFrame="&quot;_self&quot;" tooltip="&quot;FI Translatio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776AC8CC" wp14:editId="757A6B51">
            <wp:extent cx="180975" cy="135890"/>
            <wp:effectExtent l="0" t="0" r="0" b="3810"/>
            <wp:docPr id="15" name="Picture 15" descr="https://www.enisa.europa.eu/news/++resource++country-flags/fr.gif">
              <a:hlinkClick xmlns:a="http://schemas.openxmlformats.org/drawingml/2006/main" r:id="rId22" tgtFrame="&quot;_self&quot;" tooltip="&quot;FR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nisa.europa.eu/news/++resource++country-flags/fr.gif">
                      <a:hlinkClick r:id="rId22" tgtFrame="&quot;_self&quot;" tooltip="&quot;FR Translation&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56A61FC9" wp14:editId="65BEFCF1">
            <wp:extent cx="180975" cy="135890"/>
            <wp:effectExtent l="0" t="0" r="0" b="3810"/>
            <wp:docPr id="14" name="Picture 14" descr="https://www.enisa.europa.eu/news/++resource++country-flags/gr.gif">
              <a:hlinkClick xmlns:a="http://schemas.openxmlformats.org/drawingml/2006/main" r:id="rId24" tgtFrame="&quot;_self&quot;" tooltip="&quot;EL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nisa.europa.eu/news/++resource++country-flags/gr.gif">
                      <a:hlinkClick r:id="rId24" tgtFrame="&quot;_self&quot;" tooltip="&quot;EL Translation&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3E1E4E97" wp14:editId="5F80C69D">
            <wp:extent cx="180975" cy="135890"/>
            <wp:effectExtent l="0" t="0" r="0" b="3810"/>
            <wp:docPr id="13" name="Picture 13" descr="https://www.enisa.europa.eu/news/++resource++country-flags/hr.gif">
              <a:hlinkClick xmlns:a="http://schemas.openxmlformats.org/drawingml/2006/main" r:id="rId26" tgtFrame="&quot;_self&quot;" tooltip="&quot;HR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nisa.europa.eu/news/++resource++country-flags/hr.gif">
                      <a:hlinkClick r:id="rId26" tgtFrame="&quot;_self&quot;" tooltip="&quot;HR Translation&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2BB9D844" wp14:editId="36771BB6">
            <wp:extent cx="180975" cy="135890"/>
            <wp:effectExtent l="0" t="0" r="0" b="3810"/>
            <wp:docPr id="12" name="Picture 12" descr="https://www.enisa.europa.eu/news/++resource++country-flags/hu.gif">
              <a:hlinkClick xmlns:a="http://schemas.openxmlformats.org/drawingml/2006/main" r:id="rId28" tgtFrame="&quot;_self&quot;" tooltip="&quot;HU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nisa.europa.eu/news/++resource++country-flags/hu.gif">
                      <a:hlinkClick r:id="rId28" tgtFrame="&quot;_self&quot;" tooltip="&quot;HU Translation&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13AA6147" wp14:editId="59B29318">
            <wp:extent cx="180975" cy="135890"/>
            <wp:effectExtent l="0" t="0" r="0" b="3810"/>
            <wp:docPr id="11" name="Picture 11" descr="https://www.enisa.europa.eu/news/++resource++country-flags/it.gif">
              <a:hlinkClick xmlns:a="http://schemas.openxmlformats.org/drawingml/2006/main" r:id="rId30" tgtFrame="&quot;_self&quot;" tooltip="&quot;IT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nisa.europa.eu/news/++resource++country-flags/it.gif">
                      <a:hlinkClick r:id="rId30" tgtFrame="&quot;_self&quot;" tooltip="&quot;IT Translation&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0A629998" wp14:editId="3863EF93">
            <wp:extent cx="180975" cy="135890"/>
            <wp:effectExtent l="0" t="0" r="0" b="3810"/>
            <wp:docPr id="10" name="Picture 10" descr="https://www.enisa.europa.eu/news/++resource++country-flags/lt.gif">
              <a:hlinkClick xmlns:a="http://schemas.openxmlformats.org/drawingml/2006/main" r:id="rId32" tgtFrame="&quot;_self&quot;" tooltip="&quot;LV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nisa.europa.eu/news/++resource++country-flags/lt.gif">
                      <a:hlinkClick r:id="rId32" tgtFrame="&quot;_self&quot;" tooltip="&quot;LV Translation&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03AB038F" wp14:editId="0B1EDA41">
            <wp:extent cx="180975" cy="135890"/>
            <wp:effectExtent l="0" t="0" r="0" b="3810"/>
            <wp:docPr id="9" name="Picture 9" descr="https://www.enisa.europa.eu/news/++resource++country-flags/lv.gif">
              <a:hlinkClick xmlns:a="http://schemas.openxmlformats.org/drawingml/2006/main" r:id="rId34" tgtFrame="&quot;_self&quot;" tooltip="&quot;LT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nisa.europa.eu/news/++resource++country-flags/lv.gif">
                      <a:hlinkClick r:id="rId34" tgtFrame="&quot;_self&quot;" tooltip="&quot;LT Translation&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52B44649" wp14:editId="4B0387AD">
            <wp:extent cx="180975" cy="135890"/>
            <wp:effectExtent l="0" t="0" r="0" b="3810"/>
            <wp:docPr id="8" name="Picture 8" descr="https://www.enisa.europa.eu/news/++resource++country-flags/mt.gif">
              <a:hlinkClick xmlns:a="http://schemas.openxmlformats.org/drawingml/2006/main" r:id="rId36" tgtFrame="&quot;_self&quot;" tooltip="&quot;MT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nisa.europa.eu/news/++resource++country-flags/mt.gif">
                      <a:hlinkClick r:id="rId36" tgtFrame="&quot;_self&quot;" tooltip="&quot;MT Translation&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68F94758" wp14:editId="7E48A8F8">
            <wp:extent cx="180975" cy="135890"/>
            <wp:effectExtent l="0" t="0" r="0" b="3810"/>
            <wp:docPr id="7" name="Picture 7" descr="https://www.enisa.europa.eu/news/++resource++country-flags/nl.gif">
              <a:hlinkClick xmlns:a="http://schemas.openxmlformats.org/drawingml/2006/main" r:id="rId38" tgtFrame="&quot;_self&quot;" tooltip="&quot;NL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nisa.europa.eu/news/++resource++country-flags/nl.gif">
                      <a:hlinkClick r:id="rId38" tgtFrame="&quot;_self&quot;" tooltip="&quot;NL Translation&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3E32D93B" wp14:editId="1D1DC380">
            <wp:extent cx="180975" cy="135890"/>
            <wp:effectExtent l="0" t="0" r="0" b="3810"/>
            <wp:docPr id="6" name="Picture 6" descr="https://www.enisa.europa.eu/news/++resource++country-flags/pl.gif">
              <a:hlinkClick xmlns:a="http://schemas.openxmlformats.org/drawingml/2006/main" r:id="rId40" tgtFrame="&quot;_self&quot;" tooltip="&quot;PL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enisa.europa.eu/news/++resource++country-flags/pl.gif">
                      <a:hlinkClick r:id="rId40" tgtFrame="&quot;_self&quot;" tooltip="&quot;PL Translation&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3FC4733E" wp14:editId="6E60A324">
            <wp:extent cx="180975" cy="135890"/>
            <wp:effectExtent l="0" t="0" r="0" b="3810"/>
            <wp:docPr id="5" name="Picture 5" descr="https://www.enisa.europa.eu/news/++resource++country-flags/pt.gif">
              <a:hlinkClick xmlns:a="http://schemas.openxmlformats.org/drawingml/2006/main" r:id="rId42" tgtFrame="&quot;_self&quot;" tooltip="&quot;PT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nisa.europa.eu/news/++resource++country-flags/pt.gif">
                      <a:hlinkClick r:id="rId42" tgtFrame="&quot;_self&quot;" tooltip="&quot;PT Translation&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6E85DDF3" wp14:editId="1E13DED7">
            <wp:extent cx="180975" cy="135890"/>
            <wp:effectExtent l="0" t="0" r="0" b="3810"/>
            <wp:docPr id="4" name="Picture 4" descr="https://www.enisa.europa.eu/news/++resource++country-flags/ro.gif">
              <a:hlinkClick xmlns:a="http://schemas.openxmlformats.org/drawingml/2006/main" r:id="rId44" tgtFrame="&quot;_self&quot;" tooltip="&quot;RO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nisa.europa.eu/news/++resource++country-flags/ro.gif">
                      <a:hlinkClick r:id="rId44" tgtFrame="&quot;_self&quot;" tooltip="&quot;RO Translation&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20A0979C" wp14:editId="11BB5215">
            <wp:extent cx="180975" cy="135890"/>
            <wp:effectExtent l="0" t="0" r="0" b="3810"/>
            <wp:docPr id="3" name="Picture 3" descr="https://www.enisa.europa.eu/news/++resource++country-flags/sk.gif">
              <a:hlinkClick xmlns:a="http://schemas.openxmlformats.org/drawingml/2006/main" r:id="rId46" tgtFrame="&quot;_self&quot;" tooltip="&quot;SK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nisa.europa.eu/news/++resource++country-flags/sk.gif">
                      <a:hlinkClick r:id="rId46" tgtFrame="&quot;_self&quot;" tooltip="&quot;SK Translation&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4BE4F78A" wp14:editId="6AEB1CEF">
            <wp:extent cx="180975" cy="135890"/>
            <wp:effectExtent l="0" t="0" r="0" b="3810"/>
            <wp:docPr id="2" name="Picture 2" descr="https://www.enisa.europa.eu/news/++resource++country-flags/si.gif">
              <a:hlinkClick xmlns:a="http://schemas.openxmlformats.org/drawingml/2006/main" r:id="rId48" tgtFrame="&quot;_self&quot;" tooltip="&quot;SL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nisa.europa.eu/news/++resource++country-flags/si.gif">
                      <a:hlinkClick r:id="rId48" tgtFrame="&quot;_self&quot;" tooltip="&quot;SL Translation&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r w:rsidRPr="00DD247E">
        <w:rPr>
          <w:rFonts w:ascii="Arial" w:eastAsia="Times New Roman" w:hAnsi="Arial" w:cs="Arial"/>
          <w:color w:val="555555"/>
          <w:sz w:val="21"/>
          <w:szCs w:val="21"/>
        </w:rPr>
        <w:t> </w:t>
      </w:r>
      <w:r w:rsidRPr="00DD247E">
        <w:rPr>
          <w:rFonts w:ascii="Arial" w:eastAsia="Times New Roman" w:hAnsi="Arial" w:cs="Arial"/>
          <w:noProof/>
          <w:color w:val="843D88"/>
          <w:sz w:val="21"/>
          <w:szCs w:val="21"/>
        </w:rPr>
        <w:drawing>
          <wp:inline distT="0" distB="0" distL="0" distR="0" wp14:anchorId="29F947FE" wp14:editId="06A3D732">
            <wp:extent cx="180975" cy="135890"/>
            <wp:effectExtent l="0" t="0" r="0" b="3810"/>
            <wp:docPr id="1" name="Picture 1" descr="https://www.enisa.europa.eu/news/++resource++country-flags/sv.gif">
              <a:hlinkClick xmlns:a="http://schemas.openxmlformats.org/drawingml/2006/main" r:id="rId50" tgtFrame="&quot;_self&quot;" tooltip="&quot;SV Trans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nisa.europa.eu/news/++resource++country-flags/sv.gif">
                      <a:hlinkClick r:id="rId50" tgtFrame="&quot;_self&quot;" tooltip="&quot;SV Translation&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975" cy="135890"/>
                    </a:xfrm>
                    <a:prstGeom prst="rect">
                      <a:avLst/>
                    </a:prstGeom>
                    <a:noFill/>
                    <a:ln>
                      <a:noFill/>
                    </a:ln>
                  </pic:spPr>
                </pic:pic>
              </a:graphicData>
            </a:graphic>
          </wp:inline>
        </w:drawing>
      </w:r>
    </w:p>
    <w:p w14:paraId="7CBA146E" w14:textId="77777777"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 xml:space="preserve">The 2019 campaign focuses on different themes addressing the need for </w:t>
      </w:r>
      <w:proofErr w:type="spellStart"/>
      <w:r w:rsidRPr="00DD247E">
        <w:rPr>
          <w:rFonts w:ascii="Arial" w:eastAsia="Times New Roman" w:hAnsi="Arial" w:cs="Arial"/>
          <w:color w:val="555555"/>
          <w:sz w:val="21"/>
          <w:szCs w:val="21"/>
        </w:rPr>
        <w:t>behavioural</w:t>
      </w:r>
      <w:proofErr w:type="spellEnd"/>
      <w:r w:rsidRPr="00DD247E">
        <w:rPr>
          <w:rFonts w:ascii="Arial" w:eastAsia="Times New Roman" w:hAnsi="Arial" w:cs="Arial"/>
          <w:color w:val="555555"/>
          <w:sz w:val="21"/>
          <w:szCs w:val="21"/>
        </w:rPr>
        <w:t xml:space="preserve"> change and identifying opportunities to help users </w:t>
      </w:r>
      <w:proofErr w:type="spellStart"/>
      <w:r w:rsidRPr="00DD247E">
        <w:rPr>
          <w:rFonts w:ascii="Arial" w:eastAsia="Times New Roman" w:hAnsi="Arial" w:cs="Arial"/>
          <w:color w:val="555555"/>
          <w:sz w:val="21"/>
          <w:szCs w:val="21"/>
        </w:rPr>
        <w:t>recognise</w:t>
      </w:r>
      <w:proofErr w:type="spellEnd"/>
      <w:r w:rsidRPr="00DD247E">
        <w:rPr>
          <w:rFonts w:ascii="Arial" w:eastAsia="Times New Roman" w:hAnsi="Arial" w:cs="Arial"/>
          <w:color w:val="555555"/>
          <w:sz w:val="21"/>
          <w:szCs w:val="21"/>
        </w:rPr>
        <w:t xml:space="preserve"> the risks of new technologies.</w:t>
      </w:r>
    </w:p>
    <w:p w14:paraId="09AEB59A" w14:textId="77777777"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The first theme encompasses basic ‘Cyber Hygiene’, which uses the hygiene metaphor to inform about good cybersecurity habits that are part of everyone’s daily routine. Having healthy cyber safety practices can provide users with more confidence using their devices, whether it’s a computer, a smart phone, a wearable device or any other gadget that’s connected to the internet. The key take-</w:t>
      </w:r>
      <w:r w:rsidRPr="00DD247E">
        <w:rPr>
          <w:rFonts w:ascii="Arial" w:eastAsia="Times New Roman" w:hAnsi="Arial" w:cs="Arial"/>
          <w:color w:val="555555"/>
          <w:sz w:val="21"/>
          <w:szCs w:val="21"/>
        </w:rPr>
        <w:lastRenderedPageBreak/>
        <w:t>home message conveys that cyber hygiene is a habit you learn from a young age and remains a daily routine for life.</w:t>
      </w:r>
    </w:p>
    <w:p w14:paraId="0E798F51" w14:textId="77777777"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 xml:space="preserve">The second theme concentrates on ‘Emerging Technology’ and </w:t>
      </w:r>
      <w:proofErr w:type="spellStart"/>
      <w:r w:rsidRPr="00DD247E">
        <w:rPr>
          <w:rFonts w:ascii="Arial" w:eastAsia="Times New Roman" w:hAnsi="Arial" w:cs="Arial"/>
          <w:color w:val="555555"/>
          <w:sz w:val="21"/>
          <w:szCs w:val="21"/>
        </w:rPr>
        <w:t>recognises</w:t>
      </w:r>
      <w:proofErr w:type="spellEnd"/>
      <w:r w:rsidRPr="00DD247E">
        <w:rPr>
          <w:rFonts w:ascii="Arial" w:eastAsia="Times New Roman" w:hAnsi="Arial" w:cs="Arial"/>
          <w:color w:val="555555"/>
          <w:sz w:val="21"/>
          <w:szCs w:val="21"/>
        </w:rPr>
        <w:t xml:space="preserve"> the importance of keeping you and your new tech gadgets and devices secure. Technology is developing fast and it is important to question the security and privacy settings for your new purchases. For this theme, citizens will be guided around the topics they should be aware of when it comes to new technology.</w:t>
      </w:r>
    </w:p>
    <w:p w14:paraId="687BDD02" w14:textId="77777777"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European Commissioner for Digital Economy and Society </w:t>
      </w:r>
      <w:proofErr w:type="spellStart"/>
      <w:r w:rsidRPr="00DD247E">
        <w:rPr>
          <w:rFonts w:ascii="Arial" w:eastAsia="Times New Roman" w:hAnsi="Arial" w:cs="Arial"/>
          <w:b/>
          <w:bCs/>
          <w:color w:val="555555"/>
          <w:sz w:val="21"/>
          <w:szCs w:val="21"/>
        </w:rPr>
        <w:t>Mariya</w:t>
      </w:r>
      <w:proofErr w:type="spellEnd"/>
      <w:r w:rsidRPr="00DD247E">
        <w:rPr>
          <w:rFonts w:ascii="Arial" w:eastAsia="Times New Roman" w:hAnsi="Arial" w:cs="Arial"/>
          <w:b/>
          <w:bCs/>
          <w:color w:val="555555"/>
          <w:sz w:val="21"/>
          <w:szCs w:val="21"/>
        </w:rPr>
        <w:t xml:space="preserve"> Gabriel</w:t>
      </w:r>
      <w:r w:rsidRPr="00DD247E">
        <w:rPr>
          <w:rFonts w:ascii="Arial" w:eastAsia="Times New Roman" w:hAnsi="Arial" w:cs="Arial"/>
          <w:color w:val="555555"/>
          <w:sz w:val="21"/>
          <w:szCs w:val="21"/>
        </w:rPr>
        <w:t> said: "</w:t>
      </w:r>
      <w:r w:rsidRPr="0030007C">
        <w:rPr>
          <w:rFonts w:ascii="Arial" w:eastAsia="Times New Roman" w:hAnsi="Arial" w:cs="Arial"/>
          <w:color w:val="555555"/>
          <w:sz w:val="21"/>
          <w:szCs w:val="21"/>
          <w:highlight w:val="cyan"/>
        </w:rPr>
        <w:t>Today we launch European Cybersecurity Month 2019, we are boosting awareness around online safety and the cybersecurity skills needed for the future. If we want to complete the Digital Single Market, it is essential we ensure EU citizens, particularly young people have the knowledge and skills to protect themselves online. It is our shared responsibility for all citizens to become responsible users of emerging technologies."</w:t>
      </w:r>
    </w:p>
    <w:p w14:paraId="72DA739C" w14:textId="77777777"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 ENISA’s Executive Director </w:t>
      </w:r>
      <w:r w:rsidRPr="00DD247E">
        <w:rPr>
          <w:rFonts w:ascii="Arial" w:eastAsia="Times New Roman" w:hAnsi="Arial" w:cs="Arial"/>
          <w:b/>
          <w:bCs/>
          <w:color w:val="555555"/>
          <w:sz w:val="21"/>
          <w:szCs w:val="21"/>
        </w:rPr>
        <w:t xml:space="preserve">Udo </w:t>
      </w:r>
      <w:proofErr w:type="spellStart"/>
      <w:r w:rsidRPr="00DD247E">
        <w:rPr>
          <w:rFonts w:ascii="Arial" w:eastAsia="Times New Roman" w:hAnsi="Arial" w:cs="Arial"/>
          <w:b/>
          <w:bCs/>
          <w:color w:val="555555"/>
          <w:sz w:val="21"/>
          <w:szCs w:val="21"/>
        </w:rPr>
        <w:t>Helmbrech</w:t>
      </w:r>
      <w:r w:rsidRPr="00DD247E">
        <w:rPr>
          <w:rFonts w:ascii="Arial" w:eastAsia="Times New Roman" w:hAnsi="Arial" w:cs="Arial"/>
          <w:color w:val="555555"/>
          <w:sz w:val="21"/>
          <w:szCs w:val="21"/>
        </w:rPr>
        <w:t>t</w:t>
      </w:r>
      <w:proofErr w:type="spellEnd"/>
      <w:r w:rsidRPr="00DD247E">
        <w:rPr>
          <w:rFonts w:ascii="Arial" w:eastAsia="Times New Roman" w:hAnsi="Arial" w:cs="Arial"/>
          <w:color w:val="555555"/>
          <w:sz w:val="21"/>
          <w:szCs w:val="21"/>
        </w:rPr>
        <w:t xml:space="preserve"> said: “Cyber threats are evolving at a rapid pace and human </w:t>
      </w:r>
      <w:proofErr w:type="spellStart"/>
      <w:r w:rsidRPr="00DD247E">
        <w:rPr>
          <w:rFonts w:ascii="Arial" w:eastAsia="Times New Roman" w:hAnsi="Arial" w:cs="Arial"/>
          <w:color w:val="555555"/>
          <w:sz w:val="21"/>
          <w:szCs w:val="21"/>
        </w:rPr>
        <w:t>behaviour</w:t>
      </w:r>
      <w:proofErr w:type="spellEnd"/>
      <w:r w:rsidRPr="00DD247E">
        <w:rPr>
          <w:rFonts w:ascii="Arial" w:eastAsia="Times New Roman" w:hAnsi="Arial" w:cs="Arial"/>
          <w:color w:val="555555"/>
          <w:sz w:val="21"/>
          <w:szCs w:val="21"/>
        </w:rPr>
        <w:t xml:space="preserve"> can play a fundamental role in how we stay cyber secure. </w:t>
      </w:r>
      <w:r w:rsidRPr="0030007C">
        <w:rPr>
          <w:rFonts w:ascii="Arial" w:eastAsia="Times New Roman" w:hAnsi="Arial" w:cs="Arial"/>
          <w:color w:val="555555"/>
          <w:sz w:val="21"/>
          <w:szCs w:val="21"/>
          <w:highlight w:val="cyan"/>
        </w:rPr>
        <w:t>Ensuring that all citizens are aware of online risks and have the tools to become more resilient and confident users is a key goal of European Cybersecurity Month. This October, we urge everyone to stay alert with new technology and establish strong cyber hygiene habits.”</w:t>
      </w:r>
      <w:bookmarkStart w:id="0" w:name="_GoBack"/>
      <w:bookmarkEnd w:id="0"/>
    </w:p>
    <w:p w14:paraId="4192185D" w14:textId="77777777" w:rsidR="00DD247E" w:rsidRPr="00DD247E" w:rsidRDefault="00DD247E" w:rsidP="00DD247E">
      <w:pPr>
        <w:spacing w:before="100" w:beforeAutospacing="1" w:after="100" w:afterAutospacing="1"/>
        <w:rPr>
          <w:rFonts w:ascii="Arial" w:eastAsia="Times New Roman" w:hAnsi="Arial" w:cs="Arial"/>
          <w:color w:val="555555"/>
          <w:sz w:val="21"/>
          <w:szCs w:val="21"/>
        </w:rPr>
      </w:pPr>
      <w:r w:rsidRPr="00DD247E">
        <w:rPr>
          <w:rFonts w:ascii="Arial" w:eastAsia="Times New Roman" w:hAnsi="Arial" w:cs="Arial"/>
          <w:color w:val="555555"/>
          <w:sz w:val="21"/>
          <w:szCs w:val="21"/>
        </w:rPr>
        <w:t>Today to launch the campaign, ENISA has published a </w:t>
      </w:r>
      <w:hyperlink r:id="rId52" w:tgtFrame="_blank" w:history="1">
        <w:r w:rsidRPr="00DD247E">
          <w:rPr>
            <w:rFonts w:ascii="Arial" w:eastAsia="Times New Roman" w:hAnsi="Arial" w:cs="Arial"/>
            <w:b/>
            <w:bCs/>
            <w:color w:val="843D88"/>
            <w:sz w:val="21"/>
            <w:szCs w:val="21"/>
            <w:u w:val="single"/>
          </w:rPr>
          <w:t>video</w:t>
        </w:r>
      </w:hyperlink>
      <w:r w:rsidRPr="00DD247E">
        <w:rPr>
          <w:rFonts w:ascii="Arial" w:eastAsia="Times New Roman" w:hAnsi="Arial" w:cs="Arial"/>
          <w:color w:val="555555"/>
          <w:sz w:val="21"/>
          <w:szCs w:val="21"/>
        </w:rPr>
        <w:t xml:space="preserve"> that will provide citizens with simple awareness checks to undertake in their daily lives. </w:t>
      </w:r>
      <w:proofErr w:type="gramStart"/>
      <w:r w:rsidRPr="00DD247E">
        <w:rPr>
          <w:rFonts w:ascii="Arial" w:eastAsia="Times New Roman" w:hAnsi="Arial" w:cs="Arial"/>
          <w:color w:val="555555"/>
          <w:sz w:val="21"/>
          <w:szCs w:val="21"/>
        </w:rPr>
        <w:t>Furthermore</w:t>
      </w:r>
      <w:proofErr w:type="gramEnd"/>
      <w:r w:rsidRPr="00DD247E">
        <w:rPr>
          <w:rFonts w:ascii="Arial" w:eastAsia="Times New Roman" w:hAnsi="Arial" w:cs="Arial"/>
          <w:color w:val="555555"/>
          <w:sz w:val="21"/>
          <w:szCs w:val="21"/>
        </w:rPr>
        <w:t xml:space="preserve"> ENISA is </w:t>
      </w:r>
      <w:proofErr w:type="spellStart"/>
      <w:r w:rsidRPr="00DD247E">
        <w:rPr>
          <w:rFonts w:ascii="Arial" w:eastAsia="Times New Roman" w:hAnsi="Arial" w:cs="Arial"/>
          <w:color w:val="555555"/>
          <w:sz w:val="21"/>
          <w:szCs w:val="21"/>
        </w:rPr>
        <w:t>organising</w:t>
      </w:r>
      <w:proofErr w:type="spellEnd"/>
      <w:r w:rsidRPr="00DD247E">
        <w:rPr>
          <w:rFonts w:ascii="Arial" w:eastAsia="Times New Roman" w:hAnsi="Arial" w:cs="Arial"/>
          <w:color w:val="555555"/>
          <w:sz w:val="21"/>
          <w:szCs w:val="21"/>
        </w:rPr>
        <w:t xml:space="preserve"> an ‘Ask Me Anything’ session on Twitter on 30</w:t>
      </w:r>
      <w:r w:rsidRPr="00DD247E">
        <w:rPr>
          <w:rFonts w:ascii="Arial" w:eastAsia="Times New Roman" w:hAnsi="Arial" w:cs="Arial"/>
          <w:color w:val="555555"/>
          <w:sz w:val="16"/>
          <w:szCs w:val="16"/>
          <w:vertAlign w:val="superscript"/>
        </w:rPr>
        <w:t>th</w:t>
      </w:r>
      <w:r w:rsidRPr="00DD247E">
        <w:rPr>
          <w:rFonts w:ascii="Arial" w:eastAsia="Times New Roman" w:hAnsi="Arial" w:cs="Arial"/>
          <w:color w:val="555555"/>
          <w:sz w:val="21"/>
          <w:szCs w:val="21"/>
        </w:rPr>
        <w:t xml:space="preserve"> September at 10:00 CET, for citizens and </w:t>
      </w:r>
      <w:proofErr w:type="spellStart"/>
      <w:r w:rsidRPr="00DD247E">
        <w:rPr>
          <w:rFonts w:ascii="Arial" w:eastAsia="Times New Roman" w:hAnsi="Arial" w:cs="Arial"/>
          <w:color w:val="555555"/>
          <w:sz w:val="21"/>
          <w:szCs w:val="21"/>
        </w:rPr>
        <w:t>organisations</w:t>
      </w:r>
      <w:proofErr w:type="spellEnd"/>
      <w:r w:rsidRPr="00DD247E">
        <w:rPr>
          <w:rFonts w:ascii="Arial" w:eastAsia="Times New Roman" w:hAnsi="Arial" w:cs="Arial"/>
          <w:color w:val="555555"/>
          <w:sz w:val="21"/>
          <w:szCs w:val="21"/>
        </w:rPr>
        <w:t xml:space="preserve"> to pose general cybersecurity questions on how to secure their devices to the EU Agency for Cybersecurity (ENISA).</w:t>
      </w:r>
    </w:p>
    <w:p w14:paraId="6692E61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C2117"/>
    <w:multiLevelType w:val="multilevel"/>
    <w:tmpl w:val="5156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03"/>
    <w:rsid w:val="0030007C"/>
    <w:rsid w:val="00453EED"/>
    <w:rsid w:val="00BE080D"/>
    <w:rsid w:val="00D54B03"/>
    <w:rsid w:val="00DD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AE489"/>
  <w14:defaultImageDpi w14:val="32767"/>
  <w15:chartTrackingRefBased/>
  <w15:docId w15:val="{1771C7DD-3E4C-0C46-A5F8-F769499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D247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47E"/>
    <w:rPr>
      <w:rFonts w:ascii="Times New Roman" w:eastAsia="Times New Roman" w:hAnsi="Times New Roman" w:cs="Times New Roman"/>
      <w:b/>
      <w:bCs/>
      <w:kern w:val="36"/>
      <w:sz w:val="48"/>
      <w:szCs w:val="48"/>
    </w:rPr>
  </w:style>
  <w:style w:type="paragraph" w:customStyle="1" w:styleId="content-summary">
    <w:name w:val="content-summary"/>
    <w:basedOn w:val="Normal"/>
    <w:rsid w:val="00DD247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D247E"/>
  </w:style>
  <w:style w:type="paragraph" w:customStyle="1" w:styleId="content-details">
    <w:name w:val="content-details"/>
    <w:basedOn w:val="Normal"/>
    <w:rsid w:val="00DD24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247E"/>
    <w:rPr>
      <w:color w:val="0000FF"/>
      <w:u w:val="single"/>
    </w:rPr>
  </w:style>
  <w:style w:type="paragraph" w:styleId="NormalWeb">
    <w:name w:val="Normal (Web)"/>
    <w:basedOn w:val="Normal"/>
    <w:uiPriority w:val="99"/>
    <w:semiHidden/>
    <w:unhideWhenUsed/>
    <w:rsid w:val="00DD247E"/>
    <w:pPr>
      <w:spacing w:before="100" w:beforeAutospacing="1" w:after="100" w:afterAutospacing="1"/>
    </w:pPr>
    <w:rPr>
      <w:rFonts w:ascii="Times New Roman" w:eastAsia="Times New Roman" w:hAnsi="Times New Roman" w:cs="Times New Roman"/>
    </w:rPr>
  </w:style>
  <w:style w:type="character" w:customStyle="1" w:styleId="internal-link">
    <w:name w:val="internal-link"/>
    <w:basedOn w:val="DefaultParagraphFont"/>
    <w:rsid w:val="00DD247E"/>
  </w:style>
  <w:style w:type="character" w:styleId="Strong">
    <w:name w:val="Strong"/>
    <w:basedOn w:val="DefaultParagraphFont"/>
    <w:uiPriority w:val="22"/>
    <w:qFormat/>
    <w:rsid w:val="00DD247E"/>
    <w:rPr>
      <w:b/>
      <w:bCs/>
    </w:rPr>
  </w:style>
  <w:style w:type="character" w:customStyle="1" w:styleId="external-link">
    <w:name w:val="external-link"/>
    <w:basedOn w:val="DefaultParagraphFont"/>
    <w:rsid w:val="00DD2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729809">
      <w:bodyDiv w:val="1"/>
      <w:marLeft w:val="0"/>
      <w:marRight w:val="0"/>
      <w:marTop w:val="0"/>
      <w:marBottom w:val="0"/>
      <w:divBdr>
        <w:top w:val="none" w:sz="0" w:space="0" w:color="auto"/>
        <w:left w:val="none" w:sz="0" w:space="0" w:color="auto"/>
        <w:bottom w:val="none" w:sz="0" w:space="0" w:color="auto"/>
        <w:right w:val="none" w:sz="0" w:space="0" w:color="auto"/>
      </w:divBdr>
      <w:divsChild>
        <w:div w:id="987781999">
          <w:marLeft w:val="0"/>
          <w:marRight w:val="0"/>
          <w:marTop w:val="0"/>
          <w:marBottom w:val="0"/>
          <w:divBdr>
            <w:top w:val="none" w:sz="0" w:space="0" w:color="auto"/>
            <w:left w:val="none" w:sz="0" w:space="0" w:color="auto"/>
            <w:bottom w:val="none" w:sz="0" w:space="0" w:color="auto"/>
            <w:right w:val="none" w:sz="0" w:space="0" w:color="auto"/>
          </w:divBdr>
        </w:div>
        <w:div w:id="206454026">
          <w:marLeft w:val="0"/>
          <w:marRight w:val="0"/>
          <w:marTop w:val="0"/>
          <w:marBottom w:val="0"/>
          <w:divBdr>
            <w:top w:val="none" w:sz="0" w:space="0" w:color="auto"/>
            <w:left w:val="none" w:sz="0" w:space="0" w:color="auto"/>
            <w:bottom w:val="none" w:sz="0" w:space="0" w:color="auto"/>
            <w:right w:val="none" w:sz="0" w:space="0" w:color="auto"/>
          </w:divBdr>
        </w:div>
        <w:div w:id="100644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www.enisa.europa.eu/news/ecsm-2019-pr/cnect-2019-00640-00-00-et-tra-00.pdf" TargetMode="External"/><Relationship Id="rId26" Type="http://schemas.openxmlformats.org/officeDocument/2006/relationships/hyperlink" Target="https://www.enisa.europa.eu/news/ecsm-2019-pr/cnect-2019-00640-00-00-hr-tra-00.pdf" TargetMode="External"/><Relationship Id="rId39" Type="http://schemas.openxmlformats.org/officeDocument/2006/relationships/image" Target="media/image17.gif"/><Relationship Id="rId21" Type="http://schemas.openxmlformats.org/officeDocument/2006/relationships/image" Target="media/image8.gif"/><Relationship Id="rId34" Type="http://schemas.openxmlformats.org/officeDocument/2006/relationships/hyperlink" Target="https://www.enisa.europa.eu/news/ecsm-2019-pr/cnect-2019-00640-00-00-lt-tra-00.pdf" TargetMode="External"/><Relationship Id="rId42" Type="http://schemas.openxmlformats.org/officeDocument/2006/relationships/hyperlink" Target="https://www.enisa.europa.eu/news/ecsm-2019-pr/cnect-2019-00640-00-00-pt-tra-00.pdf" TargetMode="External"/><Relationship Id="rId47" Type="http://schemas.openxmlformats.org/officeDocument/2006/relationships/image" Target="media/image21.gif"/><Relationship Id="rId50" Type="http://schemas.openxmlformats.org/officeDocument/2006/relationships/hyperlink" Target="https://www.enisa.europa.eu/news/ecsm-2019-pr/cnect-2019-00640-00-00-sv-tra-00.pdf" TargetMode="External"/><Relationship Id="rId7" Type="http://schemas.openxmlformats.org/officeDocument/2006/relationships/hyperlink" Target="https://www.enisa.europa.eu/search?Subject%3Alist=ENISA%20events" TargetMode="External"/><Relationship Id="rId2" Type="http://schemas.openxmlformats.org/officeDocument/2006/relationships/styles" Target="styles.xml"/><Relationship Id="rId16" Type="http://schemas.openxmlformats.org/officeDocument/2006/relationships/hyperlink" Target="https://www.enisa.europa.eu/news/ecsm-2019-pr/cnect-2019-00640-00-00-es-tra-00.pdf" TargetMode="External"/><Relationship Id="rId29" Type="http://schemas.openxmlformats.org/officeDocument/2006/relationships/image" Target="media/image12.gif"/><Relationship Id="rId11" Type="http://schemas.openxmlformats.org/officeDocument/2006/relationships/image" Target="media/image3.gif"/><Relationship Id="rId24" Type="http://schemas.openxmlformats.org/officeDocument/2006/relationships/hyperlink" Target="https://www.enisa.europa.eu/news/ecsm-2019-pr/cnect-2019-00640-00-00-el-tra-00.pdf" TargetMode="External"/><Relationship Id="rId32" Type="http://schemas.openxmlformats.org/officeDocument/2006/relationships/hyperlink" Target="https://www.enisa.europa.eu/news/ecsm-2019-pr/cnect-2019-00640-00-00-lv-tra-00.pdf" TargetMode="External"/><Relationship Id="rId37" Type="http://schemas.openxmlformats.org/officeDocument/2006/relationships/image" Target="media/image16.gif"/><Relationship Id="rId40" Type="http://schemas.openxmlformats.org/officeDocument/2006/relationships/hyperlink" Target="https://www.enisa.europa.eu/news/ecsm-2019-pr/cnect-2019-00640-00-00-pl-tra-00.pdf" TargetMode="External"/><Relationship Id="rId45" Type="http://schemas.openxmlformats.org/officeDocument/2006/relationships/image" Target="media/image20.gif"/><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nisa.europa.eu/news/ecsm-2019-pr/cnect-2019-00640-00-00-cs-tra-00.pdf" TargetMode="External"/><Relationship Id="rId19" Type="http://schemas.openxmlformats.org/officeDocument/2006/relationships/image" Target="media/image7.gif"/><Relationship Id="rId31" Type="http://schemas.openxmlformats.org/officeDocument/2006/relationships/image" Target="media/image13.gif"/><Relationship Id="rId44" Type="http://schemas.openxmlformats.org/officeDocument/2006/relationships/hyperlink" Target="https://www.enisa.europa.eu/news/ecsm-2019-pr/cnect-2019-00640-00-00-ro-tra-00.pdf" TargetMode="External"/><Relationship Id="rId52" Type="http://schemas.openxmlformats.org/officeDocument/2006/relationships/hyperlink" Target="https://youtu.be/7FK-GebnLkw"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enisa.europa.eu/news/ecsm-2019-pr/cnect-2019-00640-00-00-de-tra-00.pdf" TargetMode="External"/><Relationship Id="rId22" Type="http://schemas.openxmlformats.org/officeDocument/2006/relationships/hyperlink" Target="https://www.enisa.europa.eu/news/ecsm-2019-pr/cnect-2019-00640-00-00-fr-tra-00.pdf" TargetMode="External"/><Relationship Id="rId27" Type="http://schemas.openxmlformats.org/officeDocument/2006/relationships/image" Target="media/image11.gif"/><Relationship Id="rId30" Type="http://schemas.openxmlformats.org/officeDocument/2006/relationships/hyperlink" Target="https://www.enisa.europa.eu/news/ecsm-2019-pr/cnect-2019-00640-00-00-it-tra-00.pdf" TargetMode="External"/><Relationship Id="rId35" Type="http://schemas.openxmlformats.org/officeDocument/2006/relationships/image" Target="media/image15.gif"/><Relationship Id="rId43" Type="http://schemas.openxmlformats.org/officeDocument/2006/relationships/image" Target="media/image19.gif"/><Relationship Id="rId48" Type="http://schemas.openxmlformats.org/officeDocument/2006/relationships/hyperlink" Target="https://www.enisa.europa.eu/news/ecsm-2019-pr/cnect-2019-00640-00-00-sl-tra-00.pdf" TargetMode="External"/><Relationship Id="rId8" Type="http://schemas.openxmlformats.org/officeDocument/2006/relationships/hyperlink" Target="https://www.enisa.europa.eu/news/ecsm-2019-pr/cnect-2019-00640-00-00-bg-tra-00.pdf" TargetMode="External"/><Relationship Id="rId51" Type="http://schemas.openxmlformats.org/officeDocument/2006/relationships/image" Target="media/image23.gif"/><Relationship Id="rId3" Type="http://schemas.openxmlformats.org/officeDocument/2006/relationships/settings" Target="settings.xml"/><Relationship Id="rId12" Type="http://schemas.openxmlformats.org/officeDocument/2006/relationships/hyperlink" Target="https://www.enisa.europa.eu/news/ecsm-2019-pr/cnect-2019-00640-00-00-da-tra-00.pdf" TargetMode="External"/><Relationship Id="rId17" Type="http://schemas.openxmlformats.org/officeDocument/2006/relationships/image" Target="media/image6.gif"/><Relationship Id="rId25" Type="http://schemas.openxmlformats.org/officeDocument/2006/relationships/image" Target="media/image10.gif"/><Relationship Id="rId33" Type="http://schemas.openxmlformats.org/officeDocument/2006/relationships/image" Target="media/image14.gif"/><Relationship Id="rId38" Type="http://schemas.openxmlformats.org/officeDocument/2006/relationships/hyperlink" Target="https://www.enisa.europa.eu/news/ecsm-2019-pr/cnect-2019-00640-00-00-nl-tra-00.pdf" TargetMode="External"/><Relationship Id="rId46" Type="http://schemas.openxmlformats.org/officeDocument/2006/relationships/hyperlink" Target="https://www.enisa.europa.eu/news/ecsm-2019-pr/cnect-2019-00640-00-00-sk-tra-00.pdf" TargetMode="External"/><Relationship Id="rId20" Type="http://schemas.openxmlformats.org/officeDocument/2006/relationships/hyperlink" Target="https://www.enisa.europa.eu/news/ecsm-2019-pr/cnect-2019-00640-00-00-fi-tra-00.pdf" TargetMode="External"/><Relationship Id="rId41" Type="http://schemas.openxmlformats.org/officeDocument/2006/relationships/image" Target="media/image18.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5" Type="http://schemas.openxmlformats.org/officeDocument/2006/relationships/image" Target="media/image5.gif"/><Relationship Id="rId23" Type="http://schemas.openxmlformats.org/officeDocument/2006/relationships/image" Target="media/image9.gif"/><Relationship Id="rId28" Type="http://schemas.openxmlformats.org/officeDocument/2006/relationships/hyperlink" Target="https://www.enisa.europa.eu/news/ecsm-2019-pr/cnect-2019-00640-00-00-hu-tra-00.pdf" TargetMode="External"/><Relationship Id="rId36" Type="http://schemas.openxmlformats.org/officeDocument/2006/relationships/hyperlink" Target="https://www.enisa.europa.eu/news/ecsm-2019-pr/cnect-2019-00640-00-00-mt-tra-00.pdf" TargetMode="External"/><Relationship Id="rId49" Type="http://schemas.openxmlformats.org/officeDocument/2006/relationships/image" Target="media/image2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2020-02-20T15:44:00Z</dcterms:created>
  <dcterms:modified xsi:type="dcterms:W3CDTF">2020-05-13T15:33:00Z</dcterms:modified>
</cp:coreProperties>
</file>