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D1B0" w14:textId="77777777" w:rsidR="00F9755F" w:rsidRPr="00F9755F" w:rsidRDefault="00F9755F" w:rsidP="00F9755F">
      <w:pPr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5DA9DD"/>
          <w:sz w:val="27"/>
          <w:szCs w:val="27"/>
        </w:rPr>
      </w:pPr>
      <w:r w:rsidRPr="00F9755F">
        <w:rPr>
          <w:rFonts w:ascii="Helvetica Neue" w:eastAsia="Times New Roman" w:hAnsi="Helvetica Neue" w:cs="Times New Roman"/>
          <w:b/>
          <w:bCs/>
          <w:color w:val="5DA9DD"/>
          <w:sz w:val="27"/>
          <w:szCs w:val="27"/>
        </w:rPr>
        <w:t>One-Stop Shop is online</w:t>
      </w:r>
    </w:p>
    <w:p w14:paraId="05524C18" w14:textId="77777777" w:rsidR="00F9755F" w:rsidRPr="00F9755F" w:rsidRDefault="00F9755F" w:rsidP="00F9755F">
      <w:pPr>
        <w:shd w:val="clear" w:color="auto" w:fill="F5F5F5"/>
        <w:rPr>
          <w:rFonts w:ascii="Helvetica Neue" w:eastAsia="Times New Roman" w:hAnsi="Helvetica Neue" w:cs="Times New Roman"/>
          <w:color w:val="000000"/>
        </w:rPr>
      </w:pPr>
      <w:r w:rsidRPr="00F9755F">
        <w:rPr>
          <w:rFonts w:ascii="Helvetica Neue" w:eastAsia="Times New Roman" w:hAnsi="Helvetica Neue" w:cs="Times New Roman"/>
          <w:b/>
          <w:bCs/>
          <w:color w:val="000000"/>
        </w:rPr>
        <w:t>16Feb</w:t>
      </w:r>
      <w:r w:rsidRPr="00F9755F">
        <w:rPr>
          <w:rFonts w:ascii="Helvetica Neue" w:eastAsia="Times New Roman" w:hAnsi="Helvetica Neue" w:cs="Times New Roman"/>
          <w:color w:val="000000"/>
        </w:rPr>
        <w:t>2019</w:t>
      </w:r>
    </w:p>
    <w:p w14:paraId="413DF1A3" w14:textId="77777777" w:rsidR="00F9755F" w:rsidRPr="00F9755F" w:rsidRDefault="00F9755F" w:rsidP="00F9755F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F9755F">
        <w:rPr>
          <w:rFonts w:ascii="Helvetica Neue" w:eastAsia="Times New Roman" w:hAnsi="Helvetica Neue" w:cs="Times New Roman"/>
          <w:color w:val="000000"/>
        </w:rPr>
        <w:t>An important achievement of the Agency, the railway sector and national authorities: The One-Stop Shop (OSS) is available to applicants as the single entry point for new tasks of the Agency. </w:t>
      </w:r>
    </w:p>
    <w:p w14:paraId="006BC78C" w14:textId="418D7838" w:rsidR="00F9755F" w:rsidRPr="00F9755F" w:rsidRDefault="00F9755F" w:rsidP="00F9755F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F9755F">
        <w:rPr>
          <w:rFonts w:ascii="Helvetica Neue" w:eastAsia="Times New Roman" w:hAnsi="Helvetica Neue" w:cs="Times New Roman"/>
          <w:color w:val="000000"/>
        </w:rPr>
        <w:fldChar w:fldCharType="begin"/>
      </w:r>
      <w:r w:rsidRPr="00F9755F">
        <w:rPr>
          <w:rFonts w:ascii="Helvetica Neue" w:eastAsia="Times New Roman" w:hAnsi="Helvetica Neue" w:cs="Times New Roman"/>
          <w:color w:val="000000"/>
        </w:rPr>
        <w:instrText xml:space="preserve"> INCLUDEPICTURE "/var/folders/nj/m875g2tj2j50hjqpdb11s_540000gn/T/com.microsoft.Word/WebArchiveCopyPasteTempFiles/login-oss.png?itok=RicQSsTu" \* MERGEFORMATINET </w:instrText>
      </w:r>
      <w:r w:rsidRPr="00F9755F">
        <w:rPr>
          <w:rFonts w:ascii="Helvetica Neue" w:eastAsia="Times New Roman" w:hAnsi="Helvetica Neue" w:cs="Times New Roman"/>
          <w:color w:val="000000"/>
        </w:rPr>
        <w:fldChar w:fldCharType="separate"/>
      </w:r>
      <w:r w:rsidRPr="00F9755F">
        <w:rPr>
          <w:rFonts w:ascii="Helvetica Neue" w:eastAsia="Times New Roman" w:hAnsi="Helvetica Neue" w:cs="Times New Roman"/>
          <w:noProof/>
          <w:color w:val="000000"/>
        </w:rPr>
        <w:drawing>
          <wp:inline distT="0" distB="0" distL="0" distR="0" wp14:anchorId="382ECE51" wp14:editId="1758B7BC">
            <wp:extent cx="5943600" cy="3095625"/>
            <wp:effectExtent l="0" t="0" r="0" b="3175"/>
            <wp:docPr id="1" name="Picture 1" descr="/var/folders/nj/m875g2tj2j50hjqpdb11s_540000gn/T/com.microsoft.Word/WebArchiveCopyPasteTempFiles/login-oss.png?itok=RicQS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login-oss.png?itok=RicQSs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55F">
        <w:rPr>
          <w:rFonts w:ascii="Helvetica Neue" w:eastAsia="Times New Roman" w:hAnsi="Helvetica Neue" w:cs="Times New Roman"/>
          <w:color w:val="000000"/>
        </w:rPr>
        <w:fldChar w:fldCharType="end"/>
      </w:r>
    </w:p>
    <w:p w14:paraId="41D2E45B" w14:textId="77777777" w:rsidR="00F9755F" w:rsidRPr="00F9755F" w:rsidRDefault="00F9755F" w:rsidP="00F9755F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F9755F">
        <w:rPr>
          <w:rFonts w:ascii="Helvetica Neue" w:eastAsia="Times New Roman" w:hAnsi="Helvetica Neue" w:cs="Times New Roman"/>
          <w:color w:val="000000"/>
        </w:rPr>
        <w:t>We are proud to announce that the One-Stop Shop (OSS) is from now on accessible online at this address: </w:t>
      </w:r>
      <w:hyperlink r:id="rId5" w:history="1">
        <w:r w:rsidRPr="00F9755F">
          <w:rPr>
            <w:rFonts w:ascii="Helvetica Neue" w:eastAsia="Times New Roman" w:hAnsi="Helvetica Neue" w:cs="Times New Roman"/>
            <w:color w:val="004494"/>
            <w:u w:val="single"/>
          </w:rPr>
          <w:t>oss.era.europa.eu</w:t>
        </w:r>
      </w:hyperlink>
      <w:r w:rsidRPr="00F9755F">
        <w:rPr>
          <w:rFonts w:ascii="Helvetica Neue" w:eastAsia="Times New Roman" w:hAnsi="Helvetica Neue" w:cs="Times New Roman"/>
          <w:color w:val="000000"/>
        </w:rPr>
        <w:t>.</w:t>
      </w:r>
    </w:p>
    <w:p w14:paraId="528F4E20" w14:textId="77777777" w:rsidR="00F9755F" w:rsidRPr="00F9755F" w:rsidRDefault="00F9755F" w:rsidP="00F9755F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F9755F">
        <w:rPr>
          <w:rFonts w:ascii="Helvetica Neue" w:eastAsia="Times New Roman" w:hAnsi="Helvetica Neue" w:cs="Times New Roman"/>
          <w:color w:val="000000"/>
        </w:rPr>
        <w:t>This milestone was made possible due to extensive collaboration and consultation with the sector and the member states during the past years.</w:t>
      </w:r>
    </w:p>
    <w:p w14:paraId="5EB50979" w14:textId="77777777" w:rsidR="00F9755F" w:rsidRPr="00F9755F" w:rsidRDefault="00F9755F" w:rsidP="00F9755F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F9755F">
        <w:rPr>
          <w:rFonts w:ascii="Helvetica Neue" w:eastAsia="Times New Roman" w:hAnsi="Helvetica Neue" w:cs="Times New Roman"/>
          <w:color w:val="000000"/>
        </w:rPr>
        <w:t>The OSS will be the single entry point for the new tasks that the Agency will be delivering as of June 2019.</w:t>
      </w:r>
    </w:p>
    <w:p w14:paraId="62395DB7" w14:textId="77777777" w:rsidR="00F9755F" w:rsidRPr="00F9755F" w:rsidRDefault="00F9755F" w:rsidP="00F9755F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F9755F">
        <w:rPr>
          <w:rFonts w:ascii="Helvetica Neue" w:eastAsia="Times New Roman" w:hAnsi="Helvetica Neue" w:cs="Times New Roman"/>
          <w:color w:val="000000"/>
        </w:rPr>
        <w:t>As a first step, the OSS allows applicants to register and prepare its revised application(s) for vehicle (type) authorisation via the web tool.</w:t>
      </w:r>
    </w:p>
    <w:p w14:paraId="4DCD31DC" w14:textId="77777777" w:rsidR="00F9755F" w:rsidRPr="00F9755F" w:rsidRDefault="00F9755F" w:rsidP="00F9755F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F9755F">
        <w:rPr>
          <w:rFonts w:ascii="Helvetica Neue" w:eastAsia="Times New Roman" w:hAnsi="Helvetica Neue" w:cs="Times New Roman"/>
          <w:color w:val="000000"/>
        </w:rPr>
        <w:t>The OSS has been designed based on a user-friendly technology and its use is supported by the OSS team via a specific guidance document available </w:t>
      </w:r>
      <w:hyperlink r:id="rId6" w:history="1">
        <w:r w:rsidRPr="00F9755F">
          <w:rPr>
            <w:rFonts w:ascii="Helvetica Neue" w:eastAsia="Times New Roman" w:hAnsi="Helvetica Neue" w:cs="Times New Roman"/>
            <w:color w:val="004494"/>
            <w:u w:val="single"/>
          </w:rPr>
          <w:t>here</w:t>
        </w:r>
      </w:hyperlink>
      <w:r w:rsidRPr="00F9755F">
        <w:rPr>
          <w:rFonts w:ascii="Helvetica Neue" w:eastAsia="Times New Roman" w:hAnsi="Helvetica Neue" w:cs="Times New Roman"/>
          <w:color w:val="000000"/>
        </w:rPr>
        <w:t>. </w:t>
      </w:r>
      <w:r w:rsidRPr="00F9755F">
        <w:rPr>
          <w:rFonts w:ascii="Helvetica Neue" w:eastAsia="Times New Roman" w:hAnsi="Helvetica Neue" w:cs="Times New Roman"/>
          <w:b/>
          <w:bCs/>
          <w:color w:val="000000"/>
        </w:rPr>
        <w:t>It is recommended to use an updated Google Chrome or Mozilla Firefox browser, as using others might result in poor performance or errors.</w:t>
      </w:r>
    </w:p>
    <w:p w14:paraId="53FEB2D7" w14:textId="77777777" w:rsidR="00F9755F" w:rsidRPr="00F9755F" w:rsidRDefault="00F9755F" w:rsidP="00F9755F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F9755F">
        <w:rPr>
          <w:rFonts w:ascii="Helvetica Neue" w:eastAsia="Times New Roman" w:hAnsi="Helvetica Neue" w:cs="Times New Roman"/>
          <w:color w:val="000000"/>
        </w:rPr>
        <w:t>Should you have questions or encounter problems please contact us via email at </w:t>
      </w:r>
      <w:hyperlink r:id="rId7" w:history="1">
        <w:r w:rsidRPr="00F9755F">
          <w:rPr>
            <w:rFonts w:ascii="Helvetica Neue" w:eastAsia="Times New Roman" w:hAnsi="Helvetica Neue" w:cs="Times New Roman"/>
            <w:color w:val="004494"/>
            <w:u w:val="single"/>
          </w:rPr>
          <w:t>ServiceDesk</w:t>
        </w:r>
      </w:hyperlink>
      <w:r w:rsidRPr="00F9755F">
        <w:rPr>
          <w:rFonts w:ascii="Helvetica Neue" w:eastAsia="Times New Roman" w:hAnsi="Helvetica Neue" w:cs="Times New Roman"/>
          <w:color w:val="000000"/>
        </w:rPr>
        <w:t>.</w:t>
      </w:r>
    </w:p>
    <w:p w14:paraId="3B68C8B4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0"/>
    <w:rsid w:val="00052CE0"/>
    <w:rsid w:val="00453EED"/>
    <w:rsid w:val="00BE080D"/>
    <w:rsid w:val="00F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A457C"/>
  <w14:defaultImageDpi w14:val="32767"/>
  <w15:chartTrackingRefBased/>
  <w15:docId w15:val="{38B46CAE-7BB5-7346-A3B7-0C19F5B9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75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5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l-date-blockday">
    <w:name w:val="ecl-date-block__day"/>
    <w:basedOn w:val="DefaultParagraphFont"/>
    <w:rsid w:val="00F9755F"/>
  </w:style>
  <w:style w:type="character" w:customStyle="1" w:styleId="ecl-date-blockmonth">
    <w:name w:val="ecl-date-block__month"/>
    <w:basedOn w:val="DefaultParagraphFont"/>
    <w:rsid w:val="00F9755F"/>
  </w:style>
  <w:style w:type="character" w:customStyle="1" w:styleId="ecl-date-blockyear">
    <w:name w:val="ecl-date-block__year"/>
    <w:basedOn w:val="DefaultParagraphFont"/>
    <w:rsid w:val="00F9755F"/>
  </w:style>
  <w:style w:type="paragraph" w:customStyle="1" w:styleId="event-container-text">
    <w:name w:val="event-container-text"/>
    <w:basedOn w:val="Normal"/>
    <w:rsid w:val="00F975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9755F"/>
  </w:style>
  <w:style w:type="paragraph" w:styleId="NormalWeb">
    <w:name w:val="Normal (Web)"/>
    <w:basedOn w:val="Normal"/>
    <w:uiPriority w:val="99"/>
    <w:semiHidden/>
    <w:unhideWhenUsed/>
    <w:rsid w:val="00F975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975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7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2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FFD617"/>
                    <w:right w:val="none" w:sz="0" w:space="0" w:color="auto"/>
                  </w:divBdr>
                  <w:divsChild>
                    <w:div w:id="11234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rviceDesk@era.europa.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ra.europa.eu/sites/default/files/applicants/docs/oss_user_guide_for_va_applicants_en.pdf" TargetMode="External"/><Relationship Id="rId5" Type="http://schemas.openxmlformats.org/officeDocument/2006/relationships/hyperlink" Target="https://oss.era.europa.eu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2020-02-18T15:51:00Z</dcterms:created>
  <dcterms:modified xsi:type="dcterms:W3CDTF">2020-02-18T16:04:00Z</dcterms:modified>
</cp:coreProperties>
</file>