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7752" w14:textId="77777777" w:rsidR="00AC7A58" w:rsidRPr="00AC7A58" w:rsidRDefault="00AC7A58" w:rsidP="00AC7A58">
      <w:pPr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</w:pPr>
      <w:r w:rsidRPr="00AC7A58"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  <w:t>Signature of Cooperation agreement with Italy</w:t>
      </w:r>
    </w:p>
    <w:p w14:paraId="127D5A36" w14:textId="77777777" w:rsidR="00AC7A58" w:rsidRPr="00AC7A58" w:rsidRDefault="00AC7A58" w:rsidP="00AC7A58">
      <w:pPr>
        <w:shd w:val="clear" w:color="auto" w:fill="F5F5F5"/>
        <w:rPr>
          <w:rFonts w:ascii="Helvetica Neue" w:eastAsia="Times New Roman" w:hAnsi="Helvetica Neue" w:cs="Times New Roman"/>
          <w:color w:val="000000"/>
        </w:rPr>
      </w:pPr>
      <w:r w:rsidRPr="00AC7A58">
        <w:rPr>
          <w:rFonts w:ascii="Helvetica Neue" w:eastAsia="Times New Roman" w:hAnsi="Helvetica Neue" w:cs="Times New Roman"/>
          <w:b/>
          <w:bCs/>
          <w:color w:val="000000"/>
        </w:rPr>
        <w:t>7Jun</w:t>
      </w:r>
      <w:r w:rsidRPr="00AC7A58">
        <w:rPr>
          <w:rFonts w:ascii="Helvetica Neue" w:eastAsia="Times New Roman" w:hAnsi="Helvetica Neue" w:cs="Times New Roman"/>
          <w:color w:val="000000"/>
        </w:rPr>
        <w:t>2019</w:t>
      </w:r>
    </w:p>
    <w:p w14:paraId="6DFA7FCA" w14:textId="77777777" w:rsidR="00AC7A58" w:rsidRPr="00AC7A58" w:rsidRDefault="00AC7A58" w:rsidP="00AC7A5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AC7A58">
        <w:rPr>
          <w:rFonts w:ascii="Helvetica Neue" w:eastAsia="Times New Roman" w:hAnsi="Helvetica Neue" w:cs="Times New Roman"/>
          <w:color w:val="000000"/>
        </w:rPr>
        <w:t>Today the Agency signed a cooperation agreement with the Italian National Safety Authority (ANSF). </w:t>
      </w:r>
    </w:p>
    <w:p w14:paraId="3E054EBC" w14:textId="2482E3F1" w:rsidR="00AC7A58" w:rsidRPr="00AC7A58" w:rsidRDefault="00AC7A58" w:rsidP="00AC7A5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AC7A58">
        <w:rPr>
          <w:rFonts w:ascii="Helvetica Neue" w:eastAsia="Times New Roman" w:hAnsi="Helvetica Neue" w:cs="Times New Roman"/>
          <w:color w:val="000000"/>
        </w:rPr>
        <w:fldChar w:fldCharType="begin"/>
      </w:r>
      <w:r w:rsidRPr="00AC7A58">
        <w:rPr>
          <w:rFonts w:ascii="Helvetica Neue" w:eastAsia="Times New Roman" w:hAnsi="Helvetica Neue" w:cs="Times New Roman"/>
          <w:color w:val="000000"/>
        </w:rPr>
        <w:instrText xml:space="preserve"> INCLUDEPICTURE "/var/folders/nj/m875g2tj2j50hjqpdb11s_540000gn/T/com.microsoft.Word/WebArchiveCopyPasteTempFiles/new_logo_news_7.png?itok=za0OtANT" \* MERGEFORMATINET </w:instrText>
      </w:r>
      <w:r w:rsidRPr="00AC7A58">
        <w:rPr>
          <w:rFonts w:ascii="Helvetica Neue" w:eastAsia="Times New Roman" w:hAnsi="Helvetica Neue" w:cs="Times New Roman"/>
          <w:color w:val="000000"/>
        </w:rPr>
        <w:fldChar w:fldCharType="separate"/>
      </w:r>
      <w:r w:rsidRPr="00AC7A58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68FBF463" wp14:editId="35B60FA4">
            <wp:extent cx="3874770" cy="2580005"/>
            <wp:effectExtent l="0" t="0" r="0" b="0"/>
            <wp:docPr id="1" name="Picture 1" descr="/var/folders/nj/m875g2tj2j50hjqpdb11s_540000gn/T/com.microsoft.Word/WebArchiveCopyPasteTempFiles/new_logo_news_7.png?itok=za0O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new_logo_news_7.png?itok=za0OtA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A58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6CAA60EE" w14:textId="77777777" w:rsidR="00AC7A58" w:rsidRPr="00AC7A58" w:rsidRDefault="00AC7A58" w:rsidP="00AC7A5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AC7A58">
        <w:rPr>
          <w:rFonts w:ascii="Helvetica Neue" w:eastAsia="Times New Roman" w:hAnsi="Helvetica Neue" w:cs="Times New Roman"/>
          <w:color w:val="000000"/>
        </w:rPr>
        <w:t>Under the Article 76 (1) of the Regulation (EU) 2016/796 a cooperation agreement was signed today between the Agency of the European Union for Railways (ERA) and the Italian National Safety Authority (ANSF).</w:t>
      </w:r>
    </w:p>
    <w:p w14:paraId="5F55741C" w14:textId="77777777" w:rsidR="00AC7A58" w:rsidRPr="00AC7A58" w:rsidRDefault="00AC7A58" w:rsidP="00AC7A5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AC7A58">
        <w:rPr>
          <w:rFonts w:ascii="Helvetica Neue" w:eastAsia="Times New Roman" w:hAnsi="Helvetica Neue" w:cs="Times New Roman"/>
          <w:color w:val="000000"/>
        </w:rPr>
        <w:t>A debate on operational modalities to apply the Technical Pillar of the 4th Railway Package with interventions from Josef Doppelbauer (ERA Executive Executive Director), the Director of ANSF – Marco D’Onofrio and the General Director of the Direction for Transports and Infrastructures of the Minister – Enrico Puija was followed by the signature ceremony of the 2 parties.</w:t>
      </w:r>
    </w:p>
    <w:p w14:paraId="77680FBC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B9"/>
    <w:rsid w:val="003F2CB9"/>
    <w:rsid w:val="00453EED"/>
    <w:rsid w:val="00AC7A5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E758E"/>
  <w14:defaultImageDpi w14:val="32767"/>
  <w15:chartTrackingRefBased/>
  <w15:docId w15:val="{24D943C4-6B07-3A4D-9502-E5CD3A1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A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A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l-date-blockday">
    <w:name w:val="ecl-date-block__day"/>
    <w:basedOn w:val="DefaultParagraphFont"/>
    <w:rsid w:val="00AC7A58"/>
  </w:style>
  <w:style w:type="character" w:customStyle="1" w:styleId="ecl-date-blockmonth">
    <w:name w:val="ecl-date-block__month"/>
    <w:basedOn w:val="DefaultParagraphFont"/>
    <w:rsid w:val="00AC7A58"/>
  </w:style>
  <w:style w:type="character" w:customStyle="1" w:styleId="ecl-date-blockyear">
    <w:name w:val="ecl-date-block__year"/>
    <w:basedOn w:val="DefaultParagraphFont"/>
    <w:rsid w:val="00AC7A58"/>
  </w:style>
  <w:style w:type="paragraph" w:customStyle="1" w:styleId="event-container-text">
    <w:name w:val="event-container-text"/>
    <w:basedOn w:val="Normal"/>
    <w:rsid w:val="00AC7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7A58"/>
  </w:style>
  <w:style w:type="paragraph" w:styleId="NormalWeb">
    <w:name w:val="Normal (Web)"/>
    <w:basedOn w:val="Normal"/>
    <w:uiPriority w:val="99"/>
    <w:semiHidden/>
    <w:unhideWhenUsed/>
    <w:rsid w:val="00AC7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1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FFD617"/>
                    <w:right w:val="none" w:sz="0" w:space="0" w:color="auto"/>
                  </w:divBdr>
                  <w:divsChild>
                    <w:div w:id="4549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2020-02-18T15:49:00Z</dcterms:created>
  <dcterms:modified xsi:type="dcterms:W3CDTF">2020-02-18T16:00:00Z</dcterms:modified>
</cp:coreProperties>
</file>