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C46C9" w14:textId="77777777" w:rsidR="00E421EB" w:rsidRPr="00E421EB" w:rsidRDefault="00E421EB" w:rsidP="00E421EB">
      <w:pPr>
        <w:spacing w:after="100" w:afterAutospacing="1"/>
        <w:outlineLvl w:val="2"/>
        <w:rPr>
          <w:rFonts w:ascii="Helvetica Neue" w:eastAsia="Times New Roman" w:hAnsi="Helvetica Neue" w:cs="Times New Roman"/>
          <w:b/>
          <w:bCs/>
          <w:color w:val="5DA9DD"/>
          <w:sz w:val="27"/>
          <w:szCs w:val="27"/>
        </w:rPr>
      </w:pPr>
      <w:r w:rsidRPr="00E421EB">
        <w:rPr>
          <w:rFonts w:ascii="Helvetica Neue" w:eastAsia="Times New Roman" w:hAnsi="Helvetica Neue" w:cs="Times New Roman"/>
          <w:b/>
          <w:bCs/>
          <w:color w:val="5DA9DD"/>
          <w:sz w:val="27"/>
          <w:szCs w:val="27"/>
        </w:rPr>
        <w:t>ERA issues a single safety certificate for THALYS</w:t>
      </w:r>
    </w:p>
    <w:p w14:paraId="2C2461FD" w14:textId="77777777" w:rsidR="00E421EB" w:rsidRPr="00E421EB" w:rsidRDefault="00E421EB" w:rsidP="00E421EB">
      <w:pPr>
        <w:shd w:val="clear" w:color="auto" w:fill="F5F5F5"/>
        <w:rPr>
          <w:rFonts w:ascii="Helvetica Neue" w:eastAsia="Times New Roman" w:hAnsi="Helvetica Neue" w:cs="Times New Roman"/>
          <w:color w:val="000000"/>
        </w:rPr>
      </w:pPr>
      <w:r w:rsidRPr="00E421EB">
        <w:rPr>
          <w:rFonts w:ascii="Helvetica Neue" w:eastAsia="Times New Roman" w:hAnsi="Helvetica Neue" w:cs="Times New Roman"/>
          <w:b/>
          <w:bCs/>
          <w:color w:val="000000"/>
        </w:rPr>
        <w:t>22Nov</w:t>
      </w:r>
      <w:r w:rsidRPr="00E421EB">
        <w:rPr>
          <w:rFonts w:ascii="Helvetica Neue" w:eastAsia="Times New Roman" w:hAnsi="Helvetica Neue" w:cs="Times New Roman"/>
          <w:color w:val="000000"/>
        </w:rPr>
        <w:t>2019</w:t>
      </w:r>
    </w:p>
    <w:p w14:paraId="0AD00001" w14:textId="77777777" w:rsidR="00E421EB" w:rsidRPr="00E421EB" w:rsidRDefault="00E421EB" w:rsidP="00E421EB">
      <w:pPr>
        <w:spacing w:after="100" w:afterAutospacing="1"/>
        <w:rPr>
          <w:rFonts w:ascii="Helvetica Neue" w:eastAsia="Times New Roman" w:hAnsi="Helvetica Neue" w:cs="Times New Roman"/>
          <w:color w:val="000000"/>
        </w:rPr>
      </w:pPr>
      <w:r w:rsidRPr="00E421EB">
        <w:rPr>
          <w:rFonts w:ascii="Helvetica Neue" w:eastAsia="Times New Roman" w:hAnsi="Helvetica Neue" w:cs="Times New Roman"/>
          <w:color w:val="000000"/>
        </w:rPr>
        <w:t xml:space="preserve">Josef </w:t>
      </w:r>
      <w:proofErr w:type="spellStart"/>
      <w:r w:rsidRPr="00E421EB">
        <w:rPr>
          <w:rFonts w:ascii="Helvetica Neue" w:eastAsia="Times New Roman" w:hAnsi="Helvetica Neue" w:cs="Times New Roman"/>
          <w:color w:val="000000"/>
        </w:rPr>
        <w:t>Doppelbauer</w:t>
      </w:r>
      <w:proofErr w:type="spellEnd"/>
      <w:r w:rsidRPr="00E421EB">
        <w:rPr>
          <w:rFonts w:ascii="Helvetica Neue" w:eastAsia="Times New Roman" w:hAnsi="Helvetica Neue" w:cs="Times New Roman"/>
          <w:color w:val="000000"/>
        </w:rPr>
        <w:t>, Executive Director of ERA, signed today the single safety certificate for THALYS (THI Factory). This certificate is valid for a period of five years and covers an area of operation currently limited to France. THALYS continues to operate in Belgium under their safety certificates Part A and Part B until their validity expires. </w:t>
      </w:r>
    </w:p>
    <w:p w14:paraId="689CD8B7" w14:textId="67CAB5AB" w:rsidR="00E421EB" w:rsidRPr="00E421EB" w:rsidRDefault="00E421EB" w:rsidP="00E421EB">
      <w:pPr>
        <w:spacing w:after="100" w:afterAutospacing="1"/>
        <w:rPr>
          <w:rFonts w:ascii="Helvetica Neue" w:eastAsia="Times New Roman" w:hAnsi="Helvetica Neue" w:cs="Times New Roman"/>
          <w:color w:val="000000"/>
        </w:rPr>
      </w:pPr>
      <w:r w:rsidRPr="00E421EB">
        <w:rPr>
          <w:rFonts w:ascii="Helvetica Neue" w:eastAsia="Times New Roman" w:hAnsi="Helvetica Neue" w:cs="Times New Roman"/>
          <w:color w:val="000000"/>
        </w:rPr>
        <w:fldChar w:fldCharType="begin"/>
      </w:r>
      <w:r w:rsidRPr="00E421EB">
        <w:rPr>
          <w:rFonts w:ascii="Helvetica Neue" w:eastAsia="Times New Roman" w:hAnsi="Helvetica Neue" w:cs="Times New Roman"/>
          <w:color w:val="000000"/>
        </w:rPr>
        <w:instrText xml:space="preserve"> INCLUDEPICTURE "/var/folders/nj/m875g2tj2j50hjqpdb11s_540000gn/T/com.microsoft.Word/WebArchiveCopyPasteTempFiles/press_release_ssc_01.png?itok=dk2hAY8i" \* MERGEFORMATINET </w:instrText>
      </w:r>
      <w:r w:rsidRPr="00E421EB">
        <w:rPr>
          <w:rFonts w:ascii="Helvetica Neue" w:eastAsia="Times New Roman" w:hAnsi="Helvetica Neue" w:cs="Times New Roman"/>
          <w:color w:val="000000"/>
        </w:rPr>
        <w:fldChar w:fldCharType="separate"/>
      </w:r>
      <w:r w:rsidRPr="00E421EB">
        <w:rPr>
          <w:rFonts w:ascii="Helvetica Neue" w:eastAsia="Times New Roman" w:hAnsi="Helvetica Neue" w:cs="Times New Roman"/>
          <w:noProof/>
          <w:color w:val="000000"/>
        </w:rPr>
        <w:drawing>
          <wp:inline distT="0" distB="0" distL="0" distR="0" wp14:anchorId="648796AD" wp14:editId="4A9C4332">
            <wp:extent cx="2498725" cy="1638935"/>
            <wp:effectExtent l="0" t="0" r="3175" b="0"/>
            <wp:docPr id="1" name="Picture 1" descr="/var/folders/nj/m875g2tj2j50hjqpdb11s_540000gn/T/com.microsoft.Word/WebArchiveCopyPasteTempFiles/press_release_ssc_01.png?itok=dk2hAY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press_release_ssc_01.png?itok=dk2hAY8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8725" cy="1638935"/>
                    </a:xfrm>
                    <a:prstGeom prst="rect">
                      <a:avLst/>
                    </a:prstGeom>
                    <a:noFill/>
                    <a:ln>
                      <a:noFill/>
                    </a:ln>
                  </pic:spPr>
                </pic:pic>
              </a:graphicData>
            </a:graphic>
          </wp:inline>
        </w:drawing>
      </w:r>
      <w:r w:rsidRPr="00E421EB">
        <w:rPr>
          <w:rFonts w:ascii="Helvetica Neue" w:eastAsia="Times New Roman" w:hAnsi="Helvetica Neue" w:cs="Times New Roman"/>
          <w:color w:val="000000"/>
        </w:rPr>
        <w:fldChar w:fldCharType="end"/>
      </w:r>
    </w:p>
    <w:p w14:paraId="6432C0B7" w14:textId="77777777" w:rsidR="00E421EB" w:rsidRPr="00E421EB" w:rsidRDefault="00E421EB" w:rsidP="00E421EB">
      <w:pPr>
        <w:spacing w:after="100" w:afterAutospacing="1"/>
        <w:rPr>
          <w:rFonts w:ascii="Helvetica Neue" w:eastAsia="Times New Roman" w:hAnsi="Helvetica Neue" w:cs="Times New Roman"/>
          <w:color w:val="000000"/>
        </w:rPr>
      </w:pPr>
      <w:r w:rsidRPr="00E421EB">
        <w:rPr>
          <w:rFonts w:ascii="Helvetica Neue" w:eastAsia="Times New Roman" w:hAnsi="Helvetica Neue" w:cs="Times New Roman"/>
          <w:color w:val="000000"/>
        </w:rPr>
        <w:t xml:space="preserve">Josef </w:t>
      </w:r>
      <w:proofErr w:type="spellStart"/>
      <w:r w:rsidRPr="00E421EB">
        <w:rPr>
          <w:rFonts w:ascii="Helvetica Neue" w:eastAsia="Times New Roman" w:hAnsi="Helvetica Neue" w:cs="Times New Roman"/>
          <w:color w:val="000000"/>
        </w:rPr>
        <w:t>Doppelbauer</w:t>
      </w:r>
      <w:proofErr w:type="spellEnd"/>
      <w:r w:rsidRPr="00E421EB">
        <w:rPr>
          <w:rFonts w:ascii="Helvetica Neue" w:eastAsia="Times New Roman" w:hAnsi="Helvetica Neue" w:cs="Times New Roman"/>
          <w:color w:val="000000"/>
        </w:rPr>
        <w:t>, Executive Director of ERA, signed today the single safety certificate for THALYS (THI Factory). This certificate is valid for a period of five years and covers an area of operation currently limited to France. THALYS continues to operate in Belgium under their safety certificates Part A and Part B until their validity expires.</w:t>
      </w:r>
    </w:p>
    <w:p w14:paraId="0A181D53" w14:textId="77777777" w:rsidR="00E421EB" w:rsidRPr="00E421EB" w:rsidRDefault="00E421EB" w:rsidP="00E421EB">
      <w:pPr>
        <w:spacing w:after="100" w:afterAutospacing="1"/>
        <w:rPr>
          <w:rFonts w:ascii="Helvetica Neue" w:eastAsia="Times New Roman" w:hAnsi="Helvetica Neue" w:cs="Times New Roman"/>
          <w:color w:val="000000"/>
        </w:rPr>
      </w:pPr>
      <w:r w:rsidRPr="002C7E26">
        <w:rPr>
          <w:rFonts w:ascii="Helvetica Neue" w:eastAsia="Times New Roman" w:hAnsi="Helvetica Neue" w:cs="Times New Roman"/>
          <w:color w:val="000000"/>
          <w:highlight w:val="lightGray"/>
        </w:rPr>
        <w:t xml:space="preserve">Patrice Lambert, Safety Director at THALYS, </w:t>
      </w:r>
      <w:proofErr w:type="spellStart"/>
      <w:r w:rsidRPr="002C7E26">
        <w:rPr>
          <w:rFonts w:ascii="Helvetica Neue" w:eastAsia="Times New Roman" w:hAnsi="Helvetica Neue" w:cs="Times New Roman"/>
          <w:color w:val="000000"/>
          <w:highlight w:val="lightGray"/>
        </w:rPr>
        <w:t>summarises</w:t>
      </w:r>
      <w:proofErr w:type="spellEnd"/>
      <w:r w:rsidRPr="002C7E26">
        <w:rPr>
          <w:rFonts w:ascii="Helvetica Neue" w:eastAsia="Times New Roman" w:hAnsi="Helvetica Neue" w:cs="Times New Roman"/>
          <w:color w:val="000000"/>
          <w:highlight w:val="lightGray"/>
        </w:rPr>
        <w:t xml:space="preserve">: "This certificate demonstrates THALYS’ commitment to the safety of its operations. By following ERA's processes, we have demonstrated our commitment to transparency and we are delighted that these efforts have been </w:t>
      </w:r>
      <w:proofErr w:type="spellStart"/>
      <w:r w:rsidRPr="002C7E26">
        <w:rPr>
          <w:rFonts w:ascii="Helvetica Neue" w:eastAsia="Times New Roman" w:hAnsi="Helvetica Neue" w:cs="Times New Roman"/>
          <w:color w:val="000000"/>
          <w:highlight w:val="lightGray"/>
        </w:rPr>
        <w:t>recognised</w:t>
      </w:r>
      <w:proofErr w:type="spellEnd"/>
      <w:r w:rsidRPr="002C7E26">
        <w:rPr>
          <w:rFonts w:ascii="Helvetica Neue" w:eastAsia="Times New Roman" w:hAnsi="Helvetica Neue" w:cs="Times New Roman"/>
          <w:color w:val="000000"/>
          <w:highlight w:val="lightGray"/>
        </w:rPr>
        <w:t xml:space="preserve"> by the European authorities. Engaging with ERA before the submission of the application and during the course of the assessment gave us a better understanding of the procedural stages and of what was expected from THALYS. This considerably facilitated the processing of the application. The One-Stop Shop supports the applicant in preparing its application file in a structured way, which should make updating and follow up during the supervision phase more transparent for the railway undertaking”.</w:t>
      </w:r>
    </w:p>
    <w:p w14:paraId="5A29C1C2" w14:textId="77777777" w:rsidR="00E421EB" w:rsidRPr="00E421EB" w:rsidRDefault="00E421EB" w:rsidP="00E421EB">
      <w:pPr>
        <w:spacing w:after="100" w:afterAutospacing="1"/>
        <w:rPr>
          <w:rFonts w:ascii="Helvetica Neue" w:eastAsia="Times New Roman" w:hAnsi="Helvetica Neue" w:cs="Times New Roman"/>
          <w:color w:val="000000"/>
        </w:rPr>
      </w:pPr>
      <w:bookmarkStart w:id="0" w:name="_GoBack"/>
      <w:bookmarkEnd w:id="0"/>
      <w:r w:rsidRPr="002C7E26">
        <w:rPr>
          <w:rFonts w:ascii="Helvetica Neue" w:eastAsia="Times New Roman" w:hAnsi="Helvetica Neue" w:cs="Times New Roman"/>
          <w:color w:val="000000"/>
          <w:highlight w:val="lightGray"/>
        </w:rPr>
        <w:t xml:space="preserve">ERA’s Executive Director, Josef </w:t>
      </w:r>
      <w:proofErr w:type="spellStart"/>
      <w:r w:rsidRPr="002C7E26">
        <w:rPr>
          <w:rFonts w:ascii="Helvetica Neue" w:eastAsia="Times New Roman" w:hAnsi="Helvetica Neue" w:cs="Times New Roman"/>
          <w:color w:val="000000"/>
          <w:highlight w:val="lightGray"/>
        </w:rPr>
        <w:t>Doppelbauer</w:t>
      </w:r>
      <w:proofErr w:type="spellEnd"/>
      <w:r w:rsidRPr="002C7E26">
        <w:rPr>
          <w:rFonts w:ascii="Helvetica Neue" w:eastAsia="Times New Roman" w:hAnsi="Helvetica Neue" w:cs="Times New Roman"/>
          <w:color w:val="000000"/>
          <w:highlight w:val="lightGray"/>
        </w:rPr>
        <w:t xml:space="preserve">, welcomes the positive experiences during the certification process with THALYS: “I am satisfied about the good collaboration of ERA staff with the French national safety authority (EPSF)”, he said, “but we </w:t>
      </w:r>
      <w:proofErr w:type="spellStart"/>
      <w:r w:rsidRPr="002C7E26">
        <w:rPr>
          <w:rFonts w:ascii="Helvetica Neue" w:eastAsia="Times New Roman" w:hAnsi="Helvetica Neue" w:cs="Times New Roman"/>
          <w:color w:val="000000"/>
          <w:highlight w:val="lightGray"/>
        </w:rPr>
        <w:t>recognise</w:t>
      </w:r>
      <w:proofErr w:type="spellEnd"/>
      <w:r w:rsidRPr="002C7E26">
        <w:rPr>
          <w:rFonts w:ascii="Helvetica Neue" w:eastAsia="Times New Roman" w:hAnsi="Helvetica Neue" w:cs="Times New Roman"/>
          <w:color w:val="000000"/>
          <w:highlight w:val="lightGray"/>
        </w:rPr>
        <w:t xml:space="preserve"> that there is more work to do to streamline the process for the benefit of all those involved.”</w:t>
      </w:r>
    </w:p>
    <w:p w14:paraId="783A9AC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32"/>
    <w:rsid w:val="000C7B32"/>
    <w:rsid w:val="002C7E26"/>
    <w:rsid w:val="00453EED"/>
    <w:rsid w:val="00BE080D"/>
    <w:rsid w:val="00E4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DB60D"/>
  <w14:defaultImageDpi w14:val="32767"/>
  <w15:chartTrackingRefBased/>
  <w15:docId w15:val="{D8A4E4E9-744C-3049-A13F-9C3C689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421E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1EB"/>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E421EB"/>
  </w:style>
  <w:style w:type="character" w:customStyle="1" w:styleId="ecl-date-blockmonth">
    <w:name w:val="ecl-date-block__month"/>
    <w:basedOn w:val="DefaultParagraphFont"/>
    <w:rsid w:val="00E421EB"/>
  </w:style>
  <w:style w:type="character" w:customStyle="1" w:styleId="ecl-date-blockyear">
    <w:name w:val="ecl-date-block__year"/>
    <w:basedOn w:val="DefaultParagraphFont"/>
    <w:rsid w:val="00E421EB"/>
  </w:style>
  <w:style w:type="paragraph" w:customStyle="1" w:styleId="event-container-text">
    <w:name w:val="event-container-text"/>
    <w:basedOn w:val="Normal"/>
    <w:rsid w:val="00E421E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21EB"/>
  </w:style>
  <w:style w:type="paragraph" w:styleId="NormalWeb">
    <w:name w:val="Normal (Web)"/>
    <w:basedOn w:val="Normal"/>
    <w:uiPriority w:val="99"/>
    <w:semiHidden/>
    <w:unhideWhenUsed/>
    <w:rsid w:val="00E421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325774">
      <w:bodyDiv w:val="1"/>
      <w:marLeft w:val="0"/>
      <w:marRight w:val="0"/>
      <w:marTop w:val="0"/>
      <w:marBottom w:val="0"/>
      <w:divBdr>
        <w:top w:val="none" w:sz="0" w:space="0" w:color="auto"/>
        <w:left w:val="none" w:sz="0" w:space="0" w:color="auto"/>
        <w:bottom w:val="none" w:sz="0" w:space="0" w:color="auto"/>
        <w:right w:val="none" w:sz="0" w:space="0" w:color="auto"/>
      </w:divBdr>
      <w:divsChild>
        <w:div w:id="1238976211">
          <w:marLeft w:val="0"/>
          <w:marRight w:val="0"/>
          <w:marTop w:val="375"/>
          <w:marBottom w:val="375"/>
          <w:divBdr>
            <w:top w:val="none" w:sz="0" w:space="0" w:color="auto"/>
            <w:left w:val="none" w:sz="0" w:space="0" w:color="auto"/>
            <w:bottom w:val="none" w:sz="0" w:space="0" w:color="auto"/>
            <w:right w:val="none" w:sz="0" w:space="0" w:color="auto"/>
          </w:divBdr>
          <w:divsChild>
            <w:div w:id="1575050265">
              <w:marLeft w:val="0"/>
              <w:marRight w:val="0"/>
              <w:marTop w:val="0"/>
              <w:marBottom w:val="0"/>
              <w:divBdr>
                <w:top w:val="none" w:sz="0" w:space="0" w:color="auto"/>
                <w:left w:val="none" w:sz="0" w:space="0" w:color="auto"/>
                <w:bottom w:val="none" w:sz="0" w:space="0" w:color="auto"/>
                <w:right w:val="none" w:sz="0" w:space="0" w:color="auto"/>
              </w:divBdr>
              <w:divsChild>
                <w:div w:id="1615092364">
                  <w:marLeft w:val="0"/>
                  <w:marRight w:val="0"/>
                  <w:marTop w:val="0"/>
                  <w:marBottom w:val="0"/>
                  <w:divBdr>
                    <w:top w:val="none" w:sz="0" w:space="0" w:color="auto"/>
                    <w:left w:val="none" w:sz="0" w:space="0" w:color="auto"/>
                    <w:bottom w:val="single" w:sz="18" w:space="0" w:color="FFD617"/>
                    <w:right w:val="none" w:sz="0" w:space="0" w:color="auto"/>
                  </w:divBdr>
                  <w:divsChild>
                    <w:div w:id="15995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08678">
          <w:marLeft w:val="0"/>
          <w:marRight w:val="0"/>
          <w:marTop w:val="0"/>
          <w:marBottom w:val="0"/>
          <w:divBdr>
            <w:top w:val="none" w:sz="0" w:space="0" w:color="auto"/>
            <w:left w:val="none" w:sz="0" w:space="0" w:color="auto"/>
            <w:bottom w:val="none" w:sz="0" w:space="0" w:color="auto"/>
            <w:right w:val="none" w:sz="0" w:space="0" w:color="auto"/>
          </w:divBdr>
          <w:divsChild>
            <w:div w:id="5304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2020-02-18T15:47:00Z</dcterms:created>
  <dcterms:modified xsi:type="dcterms:W3CDTF">2020-05-14T07:07:00Z</dcterms:modified>
</cp:coreProperties>
</file>