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68CC11" w14:textId="77777777" w:rsidR="00A80482" w:rsidRPr="00A80482" w:rsidRDefault="00A80482" w:rsidP="00A80482">
      <w:pPr>
        <w:shd w:val="clear" w:color="auto" w:fill="FFFFFF"/>
        <w:spacing w:after="100" w:afterAutospacing="1"/>
        <w:outlineLvl w:val="1"/>
        <w:rPr>
          <w:rFonts w:ascii="Helvetica" w:eastAsia="Times New Roman" w:hAnsi="Helvetica" w:cs="Times New Roman"/>
          <w:caps/>
          <w:color w:val="3B3D91"/>
          <w:sz w:val="36"/>
          <w:szCs w:val="36"/>
        </w:rPr>
      </w:pPr>
      <w:r w:rsidRPr="00A80482">
        <w:rPr>
          <w:rFonts w:ascii="Helvetica" w:eastAsia="Times New Roman" w:hAnsi="Helvetica" w:cs="Times New Roman"/>
          <w:caps/>
          <w:color w:val="3B3D91"/>
          <w:sz w:val="36"/>
          <w:szCs w:val="36"/>
        </w:rPr>
        <w:t>ESMA ISSUES 2019 REPORT ON ACCEPTED MARKET PRACTICES UNDER MAR</w:t>
      </w:r>
    </w:p>
    <w:p w14:paraId="6D696E15" w14:textId="77777777" w:rsidR="00A80482" w:rsidRPr="00A80482" w:rsidRDefault="00A80482" w:rsidP="00A80482">
      <w:pPr>
        <w:shd w:val="clear" w:color="auto" w:fill="FFFFFF"/>
        <w:jc w:val="right"/>
        <w:rPr>
          <w:rFonts w:ascii="Helvetica" w:eastAsia="Times New Roman" w:hAnsi="Helvetica" w:cs="Times New Roman"/>
          <w:color w:val="292C32"/>
          <w:sz w:val="20"/>
          <w:szCs w:val="20"/>
        </w:rPr>
      </w:pPr>
      <w:r w:rsidRPr="00A80482">
        <w:rPr>
          <w:rFonts w:ascii="Helvetica" w:eastAsia="Times New Roman" w:hAnsi="Helvetica" w:cs="Times New Roman"/>
          <w:color w:val="292C32"/>
          <w:sz w:val="20"/>
          <w:szCs w:val="20"/>
        </w:rPr>
        <w:t>13 December 2019 </w:t>
      </w:r>
    </w:p>
    <w:p w14:paraId="00B10788" w14:textId="77777777" w:rsidR="00A80482" w:rsidRPr="00A80482" w:rsidRDefault="00A80482" w:rsidP="00A80482">
      <w:pPr>
        <w:shd w:val="clear" w:color="auto" w:fill="EEEEF0"/>
        <w:rPr>
          <w:rFonts w:ascii="Helvetica" w:eastAsia="Times New Roman" w:hAnsi="Helvetica" w:cs="Times New Roman"/>
          <w:caps/>
          <w:color w:val="3B3D91"/>
        </w:rPr>
      </w:pPr>
      <w:r w:rsidRPr="00A80482">
        <w:rPr>
          <w:rFonts w:ascii="Helvetica" w:eastAsia="Times New Roman" w:hAnsi="Helvetica" w:cs="Times New Roman"/>
          <w:caps/>
          <w:color w:val="3B3D91"/>
        </w:rPr>
        <w:t>MARKET INTEGRITY</w:t>
      </w:r>
    </w:p>
    <w:p w14:paraId="227A8F1A" w14:textId="77777777" w:rsidR="00A80482" w:rsidRPr="00A80482" w:rsidRDefault="00A80482" w:rsidP="00A80482">
      <w:pPr>
        <w:shd w:val="clear" w:color="auto" w:fill="FFFFFF"/>
        <w:rPr>
          <w:rFonts w:ascii="Helvetica" w:eastAsia="Times New Roman" w:hAnsi="Helvetica" w:cs="Times New Roman"/>
          <w:color w:val="292C32"/>
        </w:rPr>
      </w:pPr>
      <w:r w:rsidRPr="00A80482">
        <w:rPr>
          <w:rFonts w:ascii="Helvetica" w:eastAsia="Times New Roman" w:hAnsi="Helvetica" w:cs="Times New Roman"/>
          <w:color w:val="292C32"/>
        </w:rPr>
        <w:t>The European Securities and Markets Authority (ESMA) has published today its second </w:t>
      </w:r>
      <w:hyperlink r:id="rId4" w:history="1">
        <w:r w:rsidRPr="00A80482">
          <w:rPr>
            <w:rFonts w:ascii="Helvetica" w:eastAsia="Times New Roman" w:hAnsi="Helvetica" w:cs="Times New Roman"/>
            <w:color w:val="3B3D91"/>
            <w:u w:val="single"/>
          </w:rPr>
          <w:t>annual report</w:t>
        </w:r>
      </w:hyperlink>
      <w:r w:rsidRPr="00A80482">
        <w:rPr>
          <w:rFonts w:ascii="Helvetica" w:eastAsia="Times New Roman" w:hAnsi="Helvetica" w:cs="Times New Roman"/>
          <w:color w:val="292C32"/>
        </w:rPr>
        <w:t> </w:t>
      </w:r>
      <w:r w:rsidRPr="006519DA">
        <w:rPr>
          <w:rFonts w:ascii="Helvetica" w:eastAsia="Times New Roman" w:hAnsi="Helvetica" w:cs="Times New Roman"/>
          <w:color w:val="292C32"/>
          <w:highlight w:val="yellow"/>
        </w:rPr>
        <w:t>on the application of accepted market practices (AMPs) in accordance with the Market Abuse Regulation (MAR).</w:t>
      </w:r>
    </w:p>
    <w:p w14:paraId="52D08FBE" w14:textId="77777777" w:rsidR="00A80482" w:rsidRPr="00A80482" w:rsidRDefault="00A80482" w:rsidP="00A80482">
      <w:pPr>
        <w:shd w:val="clear" w:color="auto" w:fill="FFFFFF"/>
        <w:rPr>
          <w:rFonts w:ascii="Helvetica" w:eastAsia="Times New Roman" w:hAnsi="Helvetica" w:cs="Times New Roman"/>
          <w:color w:val="292C32"/>
        </w:rPr>
      </w:pPr>
      <w:bookmarkStart w:id="0" w:name="_GoBack"/>
      <w:bookmarkEnd w:id="0"/>
      <w:r w:rsidRPr="006519DA">
        <w:rPr>
          <w:rFonts w:ascii="Helvetica" w:eastAsia="Times New Roman" w:hAnsi="Helvetica" w:cs="Times New Roman"/>
          <w:color w:val="292C32"/>
          <w:highlight w:val="yellow"/>
        </w:rPr>
        <w:t>ESMA’s report provides an overview on the establishment and application of AMPs in the EU after MAR became applicable, including the AMPs established under the Market Abuse Directive that remained applicable afterwards.</w:t>
      </w:r>
    </w:p>
    <w:p w14:paraId="26275350" w14:textId="77777777" w:rsidR="00A80482" w:rsidRPr="00A80482" w:rsidRDefault="00A80482" w:rsidP="00A80482">
      <w:pPr>
        <w:shd w:val="clear" w:color="auto" w:fill="FFFFFF"/>
        <w:spacing w:before="180"/>
        <w:rPr>
          <w:rFonts w:ascii="Helvetica" w:eastAsia="Times New Roman" w:hAnsi="Helvetica" w:cs="Times New Roman"/>
          <w:color w:val="292C32"/>
        </w:rPr>
      </w:pPr>
      <w:r w:rsidRPr="00A80482">
        <w:rPr>
          <w:rFonts w:ascii="Helvetica" w:eastAsia="Times New Roman" w:hAnsi="Helvetica" w:cs="Times New Roman"/>
          <w:b/>
          <w:bCs/>
          <w:color w:val="292C32"/>
        </w:rPr>
        <w:t>Background</w:t>
      </w:r>
    </w:p>
    <w:p w14:paraId="4DB3F9C8" w14:textId="77777777" w:rsidR="00A80482" w:rsidRPr="00A80482" w:rsidRDefault="00A80482" w:rsidP="00A80482">
      <w:pPr>
        <w:shd w:val="clear" w:color="auto" w:fill="FFFFFF"/>
        <w:spacing w:before="180"/>
        <w:rPr>
          <w:rFonts w:ascii="Helvetica" w:eastAsia="Times New Roman" w:hAnsi="Helvetica" w:cs="Times New Roman"/>
          <w:color w:val="292C32"/>
        </w:rPr>
      </w:pPr>
      <w:r w:rsidRPr="00A80482">
        <w:rPr>
          <w:rFonts w:ascii="Helvetica" w:eastAsia="Times New Roman" w:hAnsi="Helvetica" w:cs="Times New Roman"/>
          <w:color w:val="292C32"/>
        </w:rPr>
        <w:t xml:space="preserve">AMPs are a </w:t>
      </w:r>
      <w:proofErr w:type="spellStart"/>
      <w:r w:rsidRPr="00A80482">
        <w:rPr>
          <w:rFonts w:ascii="Helvetica" w:eastAsia="Times New Roman" w:hAnsi="Helvetica" w:cs="Times New Roman"/>
          <w:color w:val="292C32"/>
        </w:rPr>
        <w:t>defence</w:t>
      </w:r>
      <w:proofErr w:type="spellEnd"/>
      <w:r w:rsidRPr="00A80482">
        <w:rPr>
          <w:rFonts w:ascii="Helvetica" w:eastAsia="Times New Roman" w:hAnsi="Helvetica" w:cs="Times New Roman"/>
          <w:color w:val="292C32"/>
        </w:rPr>
        <w:t xml:space="preserve"> against allegations of market manipulation: dealings in financial markets carried out for legitimate reasons and in conformity with an established AMP will not constitute market manipulation. </w:t>
      </w:r>
      <w:r w:rsidRPr="006519DA">
        <w:rPr>
          <w:rFonts w:ascii="Helvetica" w:eastAsia="Times New Roman" w:hAnsi="Helvetica" w:cs="Times New Roman"/>
          <w:color w:val="292C32"/>
          <w:highlight w:val="lightGray"/>
        </w:rPr>
        <w:t>MAR describes the non-exhaustive factors that a competent authority should consider before deciding whether or not to accept a market practice.</w:t>
      </w:r>
    </w:p>
    <w:p w14:paraId="0C823FB5" w14:textId="77777777" w:rsidR="00A80482" w:rsidRPr="00A80482" w:rsidRDefault="00A80482" w:rsidP="00A80482">
      <w:pPr>
        <w:shd w:val="clear" w:color="auto" w:fill="FFFFFF"/>
        <w:spacing w:before="180"/>
        <w:rPr>
          <w:rFonts w:ascii="Helvetica" w:eastAsia="Times New Roman" w:hAnsi="Helvetica" w:cs="Times New Roman"/>
          <w:color w:val="292C32"/>
        </w:rPr>
      </w:pPr>
      <w:r w:rsidRPr="006519DA">
        <w:rPr>
          <w:rFonts w:ascii="Helvetica" w:eastAsia="Times New Roman" w:hAnsi="Helvetica" w:cs="Times New Roman"/>
          <w:color w:val="292C32"/>
          <w:highlight w:val="lightGray"/>
        </w:rPr>
        <w:t>MAR’s purpose is to guarantee the integrity of European financial markets and promote investor confidence. The concept of market abuse typically consists of insider dealing, unlawful disclosure of inside information, and market manipulation.</w:t>
      </w:r>
    </w:p>
    <w:p w14:paraId="4FF91641"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DC2"/>
    <w:rsid w:val="00453EED"/>
    <w:rsid w:val="006519DA"/>
    <w:rsid w:val="00987DC2"/>
    <w:rsid w:val="00A80482"/>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9CD0D"/>
  <w14:defaultImageDpi w14:val="32767"/>
  <w15:chartTrackingRefBased/>
  <w15:docId w15:val="{AF08923E-E630-3E4F-819C-238D85D5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8048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0482"/>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80482"/>
  </w:style>
  <w:style w:type="paragraph" w:styleId="NormalWeb">
    <w:name w:val="Normal (Web)"/>
    <w:basedOn w:val="Normal"/>
    <w:uiPriority w:val="99"/>
    <w:semiHidden/>
    <w:unhideWhenUsed/>
    <w:rsid w:val="00A8048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80482"/>
    <w:rPr>
      <w:color w:val="0000FF"/>
      <w:u w:val="single"/>
    </w:rPr>
  </w:style>
  <w:style w:type="character" w:styleId="Strong">
    <w:name w:val="Strong"/>
    <w:basedOn w:val="DefaultParagraphFont"/>
    <w:uiPriority w:val="22"/>
    <w:qFormat/>
    <w:rsid w:val="00A8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655016">
      <w:bodyDiv w:val="1"/>
      <w:marLeft w:val="0"/>
      <w:marRight w:val="0"/>
      <w:marTop w:val="0"/>
      <w:marBottom w:val="0"/>
      <w:divBdr>
        <w:top w:val="none" w:sz="0" w:space="0" w:color="auto"/>
        <w:left w:val="none" w:sz="0" w:space="0" w:color="auto"/>
        <w:bottom w:val="none" w:sz="0" w:space="0" w:color="auto"/>
        <w:right w:val="none" w:sz="0" w:space="0" w:color="auto"/>
      </w:divBdr>
      <w:divsChild>
        <w:div w:id="806163378">
          <w:marLeft w:val="0"/>
          <w:marRight w:val="0"/>
          <w:marTop w:val="0"/>
          <w:marBottom w:val="0"/>
          <w:divBdr>
            <w:top w:val="none" w:sz="0" w:space="0" w:color="auto"/>
            <w:left w:val="none" w:sz="0" w:space="0" w:color="auto"/>
            <w:bottom w:val="none" w:sz="0" w:space="0" w:color="auto"/>
            <w:right w:val="none" w:sz="0" w:space="0" w:color="auto"/>
          </w:divBdr>
          <w:divsChild>
            <w:div w:id="1343776596">
              <w:marLeft w:val="0"/>
              <w:marRight w:val="0"/>
              <w:marTop w:val="0"/>
              <w:marBottom w:val="120"/>
              <w:divBdr>
                <w:top w:val="none" w:sz="0" w:space="0" w:color="auto"/>
                <w:left w:val="none" w:sz="0" w:space="0" w:color="auto"/>
                <w:bottom w:val="none" w:sz="0" w:space="0" w:color="auto"/>
                <w:right w:val="none" w:sz="0" w:space="0" w:color="auto"/>
              </w:divBdr>
            </w:div>
            <w:div w:id="388958851">
              <w:marLeft w:val="0"/>
              <w:marRight w:val="0"/>
              <w:marTop w:val="0"/>
              <w:marBottom w:val="0"/>
              <w:divBdr>
                <w:top w:val="none" w:sz="0" w:space="0" w:color="auto"/>
                <w:left w:val="none" w:sz="0" w:space="0" w:color="auto"/>
                <w:bottom w:val="none" w:sz="0" w:space="0" w:color="auto"/>
                <w:right w:val="none" w:sz="0" w:space="0" w:color="auto"/>
              </w:divBdr>
            </w:div>
            <w:div w:id="1499034329">
              <w:marLeft w:val="0"/>
              <w:marRight w:val="0"/>
              <w:marTop w:val="0"/>
              <w:marBottom w:val="600"/>
              <w:divBdr>
                <w:top w:val="none" w:sz="0" w:space="0" w:color="auto"/>
                <w:left w:val="none" w:sz="0" w:space="0" w:color="auto"/>
                <w:bottom w:val="none" w:sz="0" w:space="0" w:color="auto"/>
                <w:right w:val="none" w:sz="0" w:space="0" w:color="auto"/>
              </w:divBdr>
            </w:div>
            <w:div w:id="3820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sma.europa.eu/sites/default/files/library/esma_report_on_application_of_amp_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186</Words>
  <Characters>1062</Characters>
  <Application>Microsoft Office Word</Application>
  <DocSecurity>0</DocSecurity>
  <Lines>8</Lines>
  <Paragraphs>2</Paragraphs>
  <ScaleCrop>false</ScaleCrop>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2020-02-21T10:17:00Z</dcterms:created>
  <dcterms:modified xsi:type="dcterms:W3CDTF">2020-05-11T12:05:00Z</dcterms:modified>
</cp:coreProperties>
</file>