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C96" w14:textId="77777777" w:rsidR="00B85476" w:rsidRPr="00B85476" w:rsidRDefault="00B85476" w:rsidP="00B85476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B85476">
        <w:rPr>
          <w:rFonts w:ascii="Helvetica" w:eastAsia="Times New Roman" w:hAnsi="Helvetica" w:cs="Times New Roman"/>
          <w:caps/>
          <w:color w:val="3B3D91"/>
          <w:sz w:val="36"/>
          <w:szCs w:val="36"/>
        </w:rPr>
        <w:t>DG INTERNATIONAL RATINGS SRL'S CRA REGISTRATION WITHDRAWN</w:t>
      </w:r>
    </w:p>
    <w:p w14:paraId="578D9EB7" w14:textId="77777777" w:rsidR="00B85476" w:rsidRPr="00B85476" w:rsidRDefault="00B85476" w:rsidP="00B85476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B85476">
        <w:rPr>
          <w:rFonts w:ascii="Helvetica" w:eastAsia="Times New Roman" w:hAnsi="Helvetica" w:cs="Times New Roman"/>
          <w:color w:val="292C32"/>
          <w:sz w:val="20"/>
          <w:szCs w:val="20"/>
        </w:rPr>
        <w:t>14 November 2019 </w:t>
      </w:r>
    </w:p>
    <w:p w14:paraId="6F0EC5B8" w14:textId="77777777" w:rsidR="00B85476" w:rsidRPr="00B85476" w:rsidRDefault="00B85476" w:rsidP="00B85476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B85476">
        <w:rPr>
          <w:rFonts w:ascii="Helvetica" w:eastAsia="Times New Roman" w:hAnsi="Helvetica" w:cs="Times New Roman"/>
          <w:caps/>
          <w:color w:val="3B3D91"/>
        </w:rPr>
        <w:t>CREDIT RATING AGENCIES</w:t>
      </w:r>
    </w:p>
    <w:p w14:paraId="24C40B9F" w14:textId="77777777" w:rsidR="00B85476" w:rsidRPr="00B85476" w:rsidRDefault="00B85476" w:rsidP="00B85476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B85476">
        <w:rPr>
          <w:rFonts w:ascii="Helvetica" w:eastAsia="Times New Roman" w:hAnsi="Helvetica" w:cs="Times New Roman"/>
          <w:caps/>
          <w:color w:val="3B3D91"/>
        </w:rPr>
        <w:t>PRESS RELEASES</w:t>
      </w:r>
    </w:p>
    <w:p w14:paraId="0FFE9C45" w14:textId="77777777" w:rsidR="00B85476" w:rsidRPr="00B85476" w:rsidRDefault="00B85476" w:rsidP="00B85476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943B8B">
        <w:rPr>
          <w:rFonts w:ascii="Helvetica" w:eastAsia="Times New Roman" w:hAnsi="Helvetica" w:cs="Times New Roman"/>
          <w:color w:val="292C32"/>
          <w:highlight w:val="lightGray"/>
        </w:rPr>
        <w:t>The European Securities and Markets Authority (ESMA) has today withdrawn the credit rating agency (CRA) </w:t>
      </w:r>
      <w:hyperlink r:id="rId4" w:history="1">
        <w:r w:rsidRPr="00943B8B">
          <w:rPr>
            <w:rFonts w:ascii="Helvetica" w:eastAsia="Times New Roman" w:hAnsi="Helvetica" w:cs="Times New Roman"/>
            <w:color w:val="3B3D91"/>
            <w:highlight w:val="lightGray"/>
            <w:u w:val="single"/>
          </w:rPr>
          <w:t>registration</w:t>
        </w:r>
      </w:hyperlink>
      <w:r w:rsidRPr="00943B8B">
        <w:rPr>
          <w:rFonts w:ascii="Helvetica" w:eastAsia="Times New Roman" w:hAnsi="Helvetica" w:cs="Times New Roman"/>
          <w:color w:val="292C32"/>
          <w:highlight w:val="lightGray"/>
        </w:rPr>
        <w:t xml:space="preserve"> of DG International Ratings SRL (previously </w:t>
      </w:r>
      <w:proofErr w:type="spellStart"/>
      <w:r w:rsidRPr="00943B8B">
        <w:rPr>
          <w:rFonts w:ascii="Helvetica" w:eastAsia="Times New Roman" w:hAnsi="Helvetica" w:cs="Times New Roman"/>
          <w:color w:val="292C32"/>
          <w:highlight w:val="lightGray"/>
        </w:rPr>
        <w:t>Dagong</w:t>
      </w:r>
      <w:proofErr w:type="spellEnd"/>
      <w:r w:rsidRPr="00943B8B">
        <w:rPr>
          <w:rFonts w:ascii="Helvetica" w:eastAsia="Times New Roman" w:hAnsi="Helvetica" w:cs="Times New Roman"/>
          <w:color w:val="292C32"/>
          <w:highlight w:val="lightGray"/>
        </w:rPr>
        <w:t xml:space="preserve"> Europe Credit Rating </w:t>
      </w:r>
      <w:proofErr w:type="spellStart"/>
      <w:r w:rsidRPr="00943B8B">
        <w:rPr>
          <w:rFonts w:ascii="Helvetica" w:eastAsia="Times New Roman" w:hAnsi="Helvetica" w:cs="Times New Roman"/>
          <w:color w:val="292C32"/>
          <w:highlight w:val="lightGray"/>
        </w:rPr>
        <w:t>Srl</w:t>
      </w:r>
      <w:proofErr w:type="spellEnd"/>
      <w:r w:rsidRPr="00943B8B">
        <w:rPr>
          <w:rFonts w:ascii="Helvetica" w:eastAsia="Times New Roman" w:hAnsi="Helvetica" w:cs="Times New Roman"/>
          <w:color w:val="292C32"/>
          <w:highlight w:val="lightGray"/>
        </w:rPr>
        <w:t>) (DG International).</w:t>
      </w:r>
      <w:r w:rsidRPr="00B85476">
        <w:rPr>
          <w:rFonts w:ascii="Helvetica" w:eastAsia="Times New Roman" w:hAnsi="Helvetica" w:cs="Times New Roman"/>
          <w:color w:val="292C32"/>
        </w:rPr>
        <w:br/>
        <w:t> </w:t>
      </w:r>
    </w:p>
    <w:p w14:paraId="35BDBDD0" w14:textId="77777777" w:rsidR="00B85476" w:rsidRPr="00B85476" w:rsidRDefault="00B85476" w:rsidP="00B85476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B85476">
        <w:rPr>
          <w:rFonts w:ascii="Helvetica" w:eastAsia="Times New Roman" w:hAnsi="Helvetica" w:cs="Times New Roman"/>
          <w:color w:val="292C32"/>
        </w:rPr>
        <w:t xml:space="preserve">The </w:t>
      </w:r>
      <w:r w:rsidRPr="00943B8B">
        <w:rPr>
          <w:rFonts w:ascii="Helvetica" w:eastAsia="Times New Roman" w:hAnsi="Helvetica" w:cs="Times New Roman"/>
          <w:color w:val="292C32"/>
          <w:highlight w:val="yellow"/>
        </w:rPr>
        <w:t>withdrawal decision follows the official notification sent to ESMA by DG International on 25 October 2019 of its intention to renounce its registration as a CRA under the conditions set out in Article 20(1)(a) of the CRA Regulation (CRAR).</w:t>
      </w:r>
    </w:p>
    <w:p w14:paraId="4B27979F" w14:textId="77777777" w:rsidR="00B85476" w:rsidRPr="00B85476" w:rsidRDefault="00B85476" w:rsidP="00B85476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B85476">
        <w:rPr>
          <w:rFonts w:ascii="Helvetica" w:eastAsia="Times New Roman" w:hAnsi="Helvetica" w:cs="Times New Roman"/>
          <w:color w:val="292C32"/>
        </w:rPr>
        <w:t> </w:t>
      </w:r>
    </w:p>
    <w:p w14:paraId="48F09E68" w14:textId="77777777" w:rsidR="00B85476" w:rsidRPr="00B85476" w:rsidRDefault="00B85476" w:rsidP="00B85476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B85476">
        <w:rPr>
          <w:rFonts w:ascii="Helvetica" w:eastAsia="Times New Roman" w:hAnsi="Helvetica" w:cs="Times New Roman"/>
          <w:color w:val="292C32"/>
        </w:rPr>
        <w:t xml:space="preserve">Point (a) of Article 20(1) of the CRAR provides that without prejudice to Article 24, </w:t>
      </w:r>
      <w:r w:rsidRPr="00943B8B">
        <w:rPr>
          <w:rFonts w:ascii="Helvetica" w:eastAsia="Times New Roman" w:hAnsi="Helvetica" w:cs="Times New Roman"/>
          <w:color w:val="292C32"/>
          <w:highlight w:val="yellow"/>
        </w:rPr>
        <w:t>ESMA shall withdraw the registration of</w:t>
      </w:r>
      <w:bookmarkStart w:id="0" w:name="_GoBack"/>
      <w:bookmarkEnd w:id="0"/>
      <w:r w:rsidRPr="00B85476">
        <w:rPr>
          <w:rFonts w:ascii="Helvetica" w:eastAsia="Times New Roman" w:hAnsi="Helvetica" w:cs="Times New Roman"/>
          <w:color w:val="292C32"/>
        </w:rPr>
        <w:t xml:space="preserve"> a credit rating agency where the credit rating agency “expressly renounces the registration or has provided no credit ratings for the preceding six months”.</w:t>
      </w:r>
    </w:p>
    <w:p w14:paraId="1EBE123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EC"/>
    <w:rsid w:val="00453EED"/>
    <w:rsid w:val="00943B8B"/>
    <w:rsid w:val="00B85476"/>
    <w:rsid w:val="00BE080D"/>
    <w:rsid w:val="00C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C30FD"/>
  <w14:defaultImageDpi w14:val="32767"/>
  <w15:chartTrackingRefBased/>
  <w15:docId w15:val="{B57ABA9B-BBFB-5D47-82C3-F7F05E3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4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4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85476"/>
  </w:style>
  <w:style w:type="paragraph" w:styleId="NormalWeb">
    <w:name w:val="Normal (Web)"/>
    <w:basedOn w:val="Normal"/>
    <w:uiPriority w:val="99"/>
    <w:semiHidden/>
    <w:unhideWhenUsed/>
    <w:rsid w:val="00B85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85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5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ma.europa.eu/supervision/credit-rating-agencies/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2020-02-21T10:36:00Z</dcterms:created>
  <dcterms:modified xsi:type="dcterms:W3CDTF">2020-05-11T15:20:00Z</dcterms:modified>
</cp:coreProperties>
</file>