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F811" w14:textId="77777777" w:rsidR="00AB0D88" w:rsidRPr="00AB0D88" w:rsidRDefault="00AB0D88" w:rsidP="00AB0D88">
      <w:pPr>
        <w:shd w:val="clear" w:color="auto" w:fill="FFFFFF"/>
        <w:spacing w:after="100" w:afterAutospacing="1"/>
        <w:outlineLvl w:val="1"/>
        <w:rPr>
          <w:rFonts w:ascii="Helvetica" w:eastAsia="Times New Roman" w:hAnsi="Helvetica" w:cs="Times New Roman"/>
          <w:caps/>
          <w:color w:val="3B3D91"/>
          <w:sz w:val="36"/>
          <w:szCs w:val="36"/>
        </w:rPr>
      </w:pPr>
      <w:r w:rsidRPr="00AB0D88">
        <w:rPr>
          <w:rFonts w:ascii="Helvetica" w:eastAsia="Times New Roman" w:hAnsi="Helvetica" w:cs="Times New Roman"/>
          <w:caps/>
          <w:color w:val="3B3D91"/>
          <w:sz w:val="36"/>
          <w:szCs w:val="36"/>
        </w:rPr>
        <w:t>ESMA UPDATES ITS Q&amp;AS ON THE SECURITISATION REGULATION</w:t>
      </w:r>
    </w:p>
    <w:p w14:paraId="1B9E7EC4" w14:textId="77777777" w:rsidR="00AB0D88" w:rsidRPr="00AB0D88" w:rsidRDefault="00AB0D88" w:rsidP="00AB0D88">
      <w:pPr>
        <w:shd w:val="clear" w:color="auto" w:fill="FFFFFF"/>
        <w:jc w:val="right"/>
        <w:rPr>
          <w:rFonts w:ascii="Helvetica" w:eastAsia="Times New Roman" w:hAnsi="Helvetica" w:cs="Times New Roman"/>
          <w:color w:val="292C32"/>
          <w:sz w:val="20"/>
          <w:szCs w:val="20"/>
        </w:rPr>
      </w:pPr>
      <w:r w:rsidRPr="00AB0D88">
        <w:rPr>
          <w:rFonts w:ascii="Helvetica" w:eastAsia="Times New Roman" w:hAnsi="Helvetica" w:cs="Times New Roman"/>
          <w:color w:val="292C32"/>
          <w:sz w:val="20"/>
          <w:szCs w:val="20"/>
        </w:rPr>
        <w:t>15 November 2019 </w:t>
      </w:r>
    </w:p>
    <w:p w14:paraId="2A71EFD5" w14:textId="77777777" w:rsidR="00AB0D88" w:rsidRPr="00AB0D88" w:rsidRDefault="00AB0D88" w:rsidP="00AB0D88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AB0D88">
        <w:rPr>
          <w:rFonts w:ascii="Helvetica" w:eastAsia="Times New Roman" w:hAnsi="Helvetica" w:cs="Times New Roman"/>
          <w:caps/>
          <w:color w:val="3B3D91"/>
        </w:rPr>
        <w:t>PRESS RELEASES</w:t>
      </w:r>
    </w:p>
    <w:p w14:paraId="700A94EB" w14:textId="77777777" w:rsidR="00AB0D88" w:rsidRPr="00AB0D88" w:rsidRDefault="00AB0D88" w:rsidP="00AB0D88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AB0D88">
        <w:rPr>
          <w:rFonts w:ascii="Helvetica" w:eastAsia="Times New Roman" w:hAnsi="Helvetica" w:cs="Times New Roman"/>
          <w:caps/>
          <w:color w:val="3B3D91"/>
        </w:rPr>
        <w:t>SECURITISATION</w:t>
      </w:r>
    </w:p>
    <w:p w14:paraId="60FFF3B4" w14:textId="77777777" w:rsidR="00AB0D88" w:rsidRPr="00AB0D88" w:rsidRDefault="00AB0D88" w:rsidP="00AB0D88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AB0D88">
        <w:rPr>
          <w:rFonts w:ascii="Helvetica" w:eastAsia="Times New Roman" w:hAnsi="Helvetica" w:cs="Times New Roman"/>
          <w:caps/>
          <w:color w:val="3B3D91"/>
        </w:rPr>
        <w:t>SUPERVISORY CONVERGENCE</w:t>
      </w:r>
    </w:p>
    <w:p w14:paraId="563535CD" w14:textId="77777777" w:rsidR="00AB0D88" w:rsidRPr="00AB0D88" w:rsidRDefault="00AB0D88" w:rsidP="00AB0D88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AB0D88">
        <w:rPr>
          <w:rFonts w:ascii="Helvetica" w:eastAsia="Times New Roman" w:hAnsi="Helvetica" w:cs="Times New Roman"/>
          <w:color w:val="292C32"/>
        </w:rPr>
        <w:t>The European Securities and Markets Authority (ESMA), the EU’s securities markets regulator, has today updated its </w:t>
      </w:r>
      <w:hyperlink r:id="rId4" w:history="1">
        <w:r w:rsidRPr="00AB0D88">
          <w:rPr>
            <w:rFonts w:ascii="Helvetica" w:eastAsia="Times New Roman" w:hAnsi="Helvetica" w:cs="Times New Roman"/>
            <w:color w:val="3B3D91"/>
            <w:u w:val="single"/>
          </w:rPr>
          <w:t>Questions and Answers</w:t>
        </w:r>
        <w:r w:rsidRPr="00AB0D88">
          <w:rPr>
            <w:rFonts w:ascii="Helvetica" w:eastAsia="Times New Roman" w:hAnsi="Helvetica" w:cs="Times New Roman"/>
            <w:color w:val="3B3D91"/>
          </w:rPr>
          <w:t> </w:t>
        </w:r>
      </w:hyperlink>
      <w:r w:rsidRPr="00AB0D88">
        <w:rPr>
          <w:rFonts w:ascii="Helvetica" w:eastAsia="Times New Roman" w:hAnsi="Helvetica" w:cs="Times New Roman"/>
          <w:color w:val="292C32"/>
        </w:rPr>
        <w:t>(Q&amp;As) on the Securitisation Regulation (Regulation 2017/2402). </w:t>
      </w:r>
    </w:p>
    <w:p w14:paraId="525DEB83" w14:textId="77777777" w:rsidR="00AB0D88" w:rsidRPr="00AB0D88" w:rsidRDefault="00AB0D88" w:rsidP="00AB0D88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AB0D88">
        <w:rPr>
          <w:rFonts w:ascii="Helvetica" w:eastAsia="Times New Roman" w:hAnsi="Helvetica" w:cs="Times New Roman"/>
          <w:color w:val="292C32"/>
        </w:rPr>
        <w:t>The majority of Q&amp;As in this document provide clarification on different aspects of the templates contained in the draft technical standards on disclosure which were recently published by </w:t>
      </w:r>
      <w:hyperlink r:id="rId5" w:history="1">
        <w:r w:rsidRPr="00AB0D88">
          <w:rPr>
            <w:rFonts w:ascii="Helvetica" w:eastAsia="Times New Roman" w:hAnsi="Helvetica" w:cs="Times New Roman"/>
            <w:color w:val="3B3D91"/>
            <w:u w:val="single"/>
          </w:rPr>
          <w:t>the European Commission</w:t>
        </w:r>
      </w:hyperlink>
      <w:r w:rsidRPr="00AB0D88">
        <w:rPr>
          <w:rFonts w:ascii="Helvetica" w:eastAsia="Times New Roman" w:hAnsi="Helvetica" w:cs="Times New Roman"/>
          <w:color w:val="292C32"/>
        </w:rPr>
        <w:t>. In particular, the Q&amp;As clarifies how several specific fields in the templates should be completed and also contains clarifications relating to STS notifications and securitisation repositories.</w:t>
      </w:r>
    </w:p>
    <w:p w14:paraId="7820EBF5" w14:textId="77777777" w:rsidR="00AB0D88" w:rsidRPr="00AB0D88" w:rsidRDefault="00AB0D88" w:rsidP="00AB0D88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AB0D88">
        <w:rPr>
          <w:rFonts w:ascii="Helvetica" w:eastAsia="Times New Roman" w:hAnsi="Helvetica" w:cs="Times New Roman"/>
          <w:color w:val="292C32"/>
        </w:rPr>
        <w:t>This fourth version of the Securitisation Q&amp;As includes a summary table giving an easy overview of the list of Q&amp;As. The order of some Q&amp;As has been slightly adjusted compared to the previous version with a view to grouping Q&amp;As treating similar topics. To ensure traceability, the overview table lists the number of each Q&amp;A in the previous version where it is different from the new version.</w:t>
      </w:r>
    </w:p>
    <w:p w14:paraId="2209215F" w14:textId="77777777" w:rsidR="00AB0D88" w:rsidRPr="00AB0D88" w:rsidRDefault="00AB0D88" w:rsidP="00AB0D88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AB0D88">
        <w:rPr>
          <w:rFonts w:ascii="Helvetica" w:eastAsia="Times New Roman" w:hAnsi="Helvetica" w:cs="Times New Roman"/>
          <w:color w:val="292C32"/>
        </w:rPr>
        <w:t>The purpose of this document is to promote common, uniform and consistent supervisory approaches and practices in the day-to-day application of Securitisation Regulation and help regulated entities comply with their obligations. </w:t>
      </w:r>
    </w:p>
    <w:p w14:paraId="53520DA8" w14:textId="77777777" w:rsidR="00AB0D88" w:rsidRPr="00AB0D88" w:rsidRDefault="00AB0D88" w:rsidP="00AB0D88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AB0D88">
        <w:rPr>
          <w:rFonts w:ascii="Helvetica" w:eastAsia="Times New Roman" w:hAnsi="Helvetica" w:cs="Times New Roman"/>
          <w:color w:val="292C32"/>
        </w:rPr>
        <w:t>ESMA will continue to develop this Q&amp;A on the Securitisation Regulation in the coming months and will review and update them where required.</w:t>
      </w:r>
    </w:p>
    <w:p w14:paraId="1EEF1B8F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4D"/>
    <w:rsid w:val="00453EED"/>
    <w:rsid w:val="004F5D4D"/>
    <w:rsid w:val="00AB0D88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5A0E5"/>
  <w14:defaultImageDpi w14:val="32767"/>
  <w15:chartTrackingRefBased/>
  <w15:docId w15:val="{DF5A90FA-7D68-0448-97ED-1588E5E2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D8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D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B0D88"/>
  </w:style>
  <w:style w:type="paragraph" w:styleId="NormalWeb">
    <w:name w:val="Normal (Web)"/>
    <w:basedOn w:val="Normal"/>
    <w:uiPriority w:val="99"/>
    <w:semiHidden/>
    <w:unhideWhenUsed/>
    <w:rsid w:val="00AB0D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B0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9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5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.europa.eu/info/law/securitisation-regulation-2017-2402/amending-and-supplementary-acts/implementing-and-delegated-acts_en" TargetMode="External"/><Relationship Id="rId4" Type="http://schemas.openxmlformats.org/officeDocument/2006/relationships/hyperlink" Target="https://www.esma.europa.eu/document/questions-and-answers-securitisation-reg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2020-02-21T10:36:00Z</dcterms:created>
  <dcterms:modified xsi:type="dcterms:W3CDTF">2020-02-21T10:47:00Z</dcterms:modified>
</cp:coreProperties>
</file>