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1C679" w14:textId="77777777" w:rsidR="00B9370A" w:rsidRPr="00B9370A" w:rsidRDefault="00B9370A" w:rsidP="00B9370A">
      <w:pPr>
        <w:shd w:val="clear" w:color="auto" w:fill="FFFFFF"/>
        <w:spacing w:after="100" w:afterAutospacing="1"/>
        <w:outlineLvl w:val="1"/>
        <w:rPr>
          <w:rFonts w:ascii="Helvetica" w:eastAsia="Times New Roman" w:hAnsi="Helvetica" w:cs="Times New Roman"/>
          <w:caps/>
          <w:color w:val="3B3D91"/>
          <w:sz w:val="36"/>
          <w:szCs w:val="36"/>
        </w:rPr>
      </w:pPr>
      <w:r w:rsidRPr="007D66BA">
        <w:rPr>
          <w:rFonts w:ascii="Helvetica" w:eastAsia="Times New Roman" w:hAnsi="Helvetica" w:cs="Times New Roman"/>
          <w:caps/>
          <w:color w:val="3B3D91"/>
          <w:sz w:val="36"/>
          <w:szCs w:val="36"/>
          <w:highlight w:val="lightGray"/>
        </w:rPr>
        <w:t>ESMA REPORTS ON NCAS’ ISSUANCE OF SANCTIONS AND ADMINISTRATIVE MEASURES UNDER MAR</w:t>
      </w:r>
    </w:p>
    <w:p w14:paraId="38E7D950" w14:textId="77777777" w:rsidR="00B9370A" w:rsidRPr="00B9370A" w:rsidRDefault="00B9370A" w:rsidP="00B9370A">
      <w:pPr>
        <w:shd w:val="clear" w:color="auto" w:fill="FFFFFF"/>
        <w:jc w:val="right"/>
        <w:rPr>
          <w:rFonts w:ascii="Helvetica" w:eastAsia="Times New Roman" w:hAnsi="Helvetica" w:cs="Times New Roman"/>
          <w:color w:val="292C32"/>
          <w:sz w:val="20"/>
          <w:szCs w:val="20"/>
        </w:rPr>
      </w:pPr>
      <w:r w:rsidRPr="00B9370A">
        <w:rPr>
          <w:rFonts w:ascii="Helvetica" w:eastAsia="Times New Roman" w:hAnsi="Helvetica" w:cs="Times New Roman"/>
          <w:color w:val="292C32"/>
          <w:sz w:val="20"/>
          <w:szCs w:val="20"/>
        </w:rPr>
        <w:t>12 December 2019 </w:t>
      </w:r>
    </w:p>
    <w:p w14:paraId="3188A53C" w14:textId="77777777" w:rsidR="00B9370A" w:rsidRPr="00B9370A" w:rsidRDefault="00B9370A" w:rsidP="00B9370A">
      <w:pPr>
        <w:shd w:val="clear" w:color="auto" w:fill="EEEEF0"/>
        <w:rPr>
          <w:rFonts w:ascii="Helvetica" w:eastAsia="Times New Roman" w:hAnsi="Helvetica" w:cs="Times New Roman"/>
          <w:caps/>
          <w:color w:val="3B3D91"/>
        </w:rPr>
      </w:pPr>
      <w:r w:rsidRPr="00B9370A">
        <w:rPr>
          <w:rFonts w:ascii="Helvetica" w:eastAsia="Times New Roman" w:hAnsi="Helvetica" w:cs="Times New Roman"/>
          <w:caps/>
          <w:color w:val="3B3D91"/>
        </w:rPr>
        <w:t>MARKET ABUSE</w:t>
      </w:r>
    </w:p>
    <w:p w14:paraId="6237BA19" w14:textId="77777777" w:rsidR="00B9370A" w:rsidRPr="00B9370A" w:rsidRDefault="00B9370A" w:rsidP="00B9370A">
      <w:pPr>
        <w:shd w:val="clear" w:color="auto" w:fill="FFFFFF"/>
        <w:rPr>
          <w:rFonts w:ascii="Helvetica" w:eastAsia="Times New Roman" w:hAnsi="Helvetica" w:cs="Times New Roman"/>
          <w:color w:val="292C32"/>
        </w:rPr>
      </w:pPr>
      <w:r w:rsidRPr="00B9370A">
        <w:rPr>
          <w:rFonts w:ascii="Helvetica" w:eastAsia="Times New Roman" w:hAnsi="Helvetica" w:cs="Times New Roman"/>
          <w:color w:val="292C32"/>
        </w:rPr>
        <w:t>The European Securities and Markets Authority (ESMA), the EU’s securities markets regulator, has published today the </w:t>
      </w:r>
      <w:hyperlink r:id="rId5" w:history="1">
        <w:r w:rsidRPr="00B9370A">
          <w:rPr>
            <w:rFonts w:ascii="Helvetica" w:eastAsia="Times New Roman" w:hAnsi="Helvetica" w:cs="Times New Roman"/>
            <w:color w:val="3B3D91"/>
            <w:u w:val="single"/>
          </w:rPr>
          <w:t>annual report</w:t>
        </w:r>
      </w:hyperlink>
      <w:r w:rsidRPr="00B9370A">
        <w:rPr>
          <w:rFonts w:ascii="Helvetica" w:eastAsia="Times New Roman" w:hAnsi="Helvetica" w:cs="Times New Roman"/>
          <w:color w:val="292C32"/>
        </w:rPr>
        <w:t> concerning administrative and criminal sanctions as well as other administrative measures issued by National Competent Authorities (NCAs) under the Market Abuse Regulation (MAR).</w:t>
      </w:r>
    </w:p>
    <w:p w14:paraId="0EEB3FFB" w14:textId="77777777" w:rsidR="00B9370A" w:rsidRPr="00B9370A" w:rsidRDefault="00B9370A" w:rsidP="00B9370A">
      <w:pPr>
        <w:shd w:val="clear" w:color="auto" w:fill="FFFFFF"/>
        <w:rPr>
          <w:rFonts w:ascii="Helvetica" w:eastAsia="Times New Roman" w:hAnsi="Helvetica" w:cs="Times New Roman"/>
          <w:color w:val="292C32"/>
        </w:rPr>
      </w:pPr>
      <w:r w:rsidRPr="00B9370A">
        <w:rPr>
          <w:rFonts w:ascii="Helvetica" w:eastAsia="Times New Roman" w:hAnsi="Helvetica" w:cs="Times New Roman"/>
          <w:color w:val="292C32"/>
        </w:rPr>
        <w:t>The relevant infringements under MAR to which the sanctions and administrative measures refer to include, amongst others:</w:t>
      </w:r>
    </w:p>
    <w:p w14:paraId="72022D10" w14:textId="77777777" w:rsidR="00B9370A" w:rsidRPr="00B9370A" w:rsidRDefault="00B9370A" w:rsidP="00B9370A">
      <w:pPr>
        <w:numPr>
          <w:ilvl w:val="0"/>
          <w:numId w:val="1"/>
        </w:numPr>
        <w:shd w:val="clear" w:color="auto" w:fill="FFFFFF"/>
        <w:spacing w:before="100" w:beforeAutospacing="1" w:after="100" w:afterAutospacing="1"/>
        <w:rPr>
          <w:rFonts w:ascii="Helvetica" w:eastAsia="Times New Roman" w:hAnsi="Helvetica" w:cs="Times New Roman"/>
          <w:color w:val="292C32"/>
        </w:rPr>
      </w:pPr>
      <w:r w:rsidRPr="00B9370A">
        <w:rPr>
          <w:rFonts w:ascii="Helvetica" w:eastAsia="Times New Roman" w:hAnsi="Helvetica" w:cs="Times New Roman"/>
          <w:color w:val="292C32"/>
        </w:rPr>
        <w:t>insider dealing and unlawful disclosure of inside information (Article 14 MAR); and</w:t>
      </w:r>
    </w:p>
    <w:p w14:paraId="5887B772" w14:textId="77777777" w:rsidR="00B9370A" w:rsidRPr="00B9370A" w:rsidRDefault="00B9370A" w:rsidP="00B9370A">
      <w:pPr>
        <w:numPr>
          <w:ilvl w:val="0"/>
          <w:numId w:val="1"/>
        </w:numPr>
        <w:shd w:val="clear" w:color="auto" w:fill="FFFFFF"/>
        <w:spacing w:before="100" w:beforeAutospacing="1" w:after="100" w:afterAutospacing="1"/>
        <w:rPr>
          <w:rFonts w:ascii="Helvetica" w:eastAsia="Times New Roman" w:hAnsi="Helvetica" w:cs="Times New Roman"/>
          <w:color w:val="292C32"/>
        </w:rPr>
      </w:pPr>
      <w:r w:rsidRPr="00B9370A">
        <w:rPr>
          <w:rFonts w:ascii="Helvetica" w:eastAsia="Times New Roman" w:hAnsi="Helvetica" w:cs="Times New Roman"/>
          <w:color w:val="292C32"/>
        </w:rPr>
        <w:t>market manipulation (Article 15 MAR).</w:t>
      </w:r>
    </w:p>
    <w:p w14:paraId="69957B56" w14:textId="77777777" w:rsidR="00B9370A" w:rsidRPr="00B9370A" w:rsidRDefault="00B9370A" w:rsidP="00B9370A">
      <w:pPr>
        <w:shd w:val="clear" w:color="auto" w:fill="FFFFFF"/>
        <w:spacing w:before="180"/>
        <w:rPr>
          <w:rFonts w:ascii="Helvetica" w:eastAsia="Times New Roman" w:hAnsi="Helvetica" w:cs="Times New Roman"/>
          <w:color w:val="292C32"/>
        </w:rPr>
      </w:pPr>
      <w:r w:rsidRPr="00B9370A">
        <w:rPr>
          <w:rFonts w:ascii="Helvetica" w:eastAsia="Times New Roman" w:hAnsi="Helvetica" w:cs="Times New Roman"/>
          <w:color w:val="292C32"/>
        </w:rPr>
        <w:t>MAR provides for administrative sanctions which, depending on the gravity of the infringement, can amount up to 5,000,000 Euros for natural persons or to 15,000,000 Euros (or 15% of the total annual turnover) for legal persons.</w:t>
      </w:r>
    </w:p>
    <w:p w14:paraId="26A973CD" w14:textId="77777777" w:rsidR="00B9370A" w:rsidRPr="00B9370A" w:rsidRDefault="00B9370A" w:rsidP="00B9370A">
      <w:pPr>
        <w:shd w:val="clear" w:color="auto" w:fill="FFFFFF"/>
        <w:spacing w:before="180"/>
        <w:rPr>
          <w:rFonts w:ascii="Helvetica" w:eastAsia="Times New Roman" w:hAnsi="Helvetica" w:cs="Times New Roman"/>
          <w:color w:val="292C32"/>
        </w:rPr>
      </w:pPr>
      <w:r w:rsidRPr="00B9370A">
        <w:rPr>
          <w:rFonts w:ascii="Helvetica" w:eastAsia="Times New Roman" w:hAnsi="Helvetica" w:cs="Times New Roman"/>
          <w:color w:val="292C32"/>
        </w:rPr>
        <w:t>The report is issued under Article 33 of MAR and contains aggregated information on administrative and criminal sanctions and other administrative measures imposed in the EU on the basis of MAR in 2018.</w:t>
      </w:r>
    </w:p>
    <w:p w14:paraId="7AFA85D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672BA"/>
    <w:multiLevelType w:val="multilevel"/>
    <w:tmpl w:val="1B7E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28"/>
    <w:rsid w:val="00453EED"/>
    <w:rsid w:val="007D66BA"/>
    <w:rsid w:val="00B9370A"/>
    <w:rsid w:val="00BE080D"/>
    <w:rsid w:val="00E61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F6232"/>
  <w14:defaultImageDpi w14:val="32767"/>
  <w15:chartTrackingRefBased/>
  <w15:docId w15:val="{1DB89C8B-AA58-D049-8C29-A29A1E2F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370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370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9370A"/>
  </w:style>
  <w:style w:type="paragraph" w:styleId="NormalWeb">
    <w:name w:val="Normal (Web)"/>
    <w:basedOn w:val="Normal"/>
    <w:uiPriority w:val="99"/>
    <w:semiHidden/>
    <w:unhideWhenUsed/>
    <w:rsid w:val="00B9370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93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255836">
      <w:bodyDiv w:val="1"/>
      <w:marLeft w:val="0"/>
      <w:marRight w:val="0"/>
      <w:marTop w:val="0"/>
      <w:marBottom w:val="0"/>
      <w:divBdr>
        <w:top w:val="none" w:sz="0" w:space="0" w:color="auto"/>
        <w:left w:val="none" w:sz="0" w:space="0" w:color="auto"/>
        <w:bottom w:val="none" w:sz="0" w:space="0" w:color="auto"/>
        <w:right w:val="none" w:sz="0" w:space="0" w:color="auto"/>
      </w:divBdr>
      <w:divsChild>
        <w:div w:id="1992708875">
          <w:marLeft w:val="0"/>
          <w:marRight w:val="0"/>
          <w:marTop w:val="0"/>
          <w:marBottom w:val="0"/>
          <w:divBdr>
            <w:top w:val="none" w:sz="0" w:space="0" w:color="auto"/>
            <w:left w:val="none" w:sz="0" w:space="0" w:color="auto"/>
            <w:bottom w:val="none" w:sz="0" w:space="0" w:color="auto"/>
            <w:right w:val="none" w:sz="0" w:space="0" w:color="auto"/>
          </w:divBdr>
          <w:divsChild>
            <w:div w:id="352800573">
              <w:marLeft w:val="0"/>
              <w:marRight w:val="0"/>
              <w:marTop w:val="0"/>
              <w:marBottom w:val="120"/>
              <w:divBdr>
                <w:top w:val="none" w:sz="0" w:space="0" w:color="auto"/>
                <w:left w:val="none" w:sz="0" w:space="0" w:color="auto"/>
                <w:bottom w:val="none" w:sz="0" w:space="0" w:color="auto"/>
                <w:right w:val="none" w:sz="0" w:space="0" w:color="auto"/>
              </w:divBdr>
            </w:div>
            <w:div w:id="2077971856">
              <w:marLeft w:val="0"/>
              <w:marRight w:val="0"/>
              <w:marTop w:val="0"/>
              <w:marBottom w:val="0"/>
              <w:divBdr>
                <w:top w:val="none" w:sz="0" w:space="0" w:color="auto"/>
                <w:left w:val="none" w:sz="0" w:space="0" w:color="auto"/>
                <w:bottom w:val="none" w:sz="0" w:space="0" w:color="auto"/>
                <w:right w:val="none" w:sz="0" w:space="0" w:color="auto"/>
              </w:divBdr>
            </w:div>
            <w:div w:id="530655025">
              <w:marLeft w:val="0"/>
              <w:marRight w:val="0"/>
              <w:marTop w:val="0"/>
              <w:marBottom w:val="600"/>
              <w:divBdr>
                <w:top w:val="none" w:sz="0" w:space="0" w:color="auto"/>
                <w:left w:val="none" w:sz="0" w:space="0" w:color="auto"/>
                <w:bottom w:val="none" w:sz="0" w:space="0" w:color="auto"/>
                <w:right w:val="none" w:sz="0" w:space="0" w:color="auto"/>
              </w:divBdr>
            </w:div>
            <w:div w:id="13591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ma.europa.eu/sites/default/files/library/esma70-156-2005_mar_article_33_report_sanction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2020-02-21T10:16:00Z</dcterms:created>
  <dcterms:modified xsi:type="dcterms:W3CDTF">2020-03-16T09:47:00Z</dcterms:modified>
</cp:coreProperties>
</file>