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3855A" w14:textId="77777777" w:rsidR="00AE2DE6" w:rsidRPr="00AE2DE6" w:rsidRDefault="00AE2DE6" w:rsidP="00AE2DE6">
      <w:pPr>
        <w:spacing w:after="135" w:line="540" w:lineRule="atLeast"/>
        <w:rPr>
          <w:rFonts w:ascii="Helvetica Neue" w:eastAsia="Times New Roman" w:hAnsi="Helvetica Neue" w:cs="Times New Roman"/>
          <w:color w:val="333333"/>
          <w:sz w:val="45"/>
          <w:szCs w:val="45"/>
          <w:lang w:eastAsia="en-GB"/>
        </w:rPr>
      </w:pPr>
      <w:r w:rsidRPr="00AE2DE6">
        <w:rPr>
          <w:rFonts w:ascii="Helvetica Neue" w:eastAsia="Times New Roman" w:hAnsi="Helvetica Neue" w:cs="Times New Roman"/>
          <w:color w:val="333333"/>
          <w:sz w:val="45"/>
          <w:szCs w:val="45"/>
          <w:lang w:eastAsia="en-GB"/>
        </w:rPr>
        <w:t>Intellectual property rights strongly benefit the European economy, EPO-EUIPO study finds</w:t>
      </w:r>
    </w:p>
    <w:p w14:paraId="79FFC295" w14:textId="77777777" w:rsidR="00AE2DE6" w:rsidRPr="00AE2DE6" w:rsidRDefault="00AE2DE6" w:rsidP="00AE2DE6">
      <w:pPr>
        <w:rPr>
          <w:rFonts w:ascii="Times New Roman" w:eastAsia="Times New Roman" w:hAnsi="Times New Roman" w:cs="Times New Roman"/>
          <w:lang w:eastAsia="en-GB"/>
        </w:rPr>
      </w:pPr>
      <w:r w:rsidRPr="00AE2DE6"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  <w:br/>
      </w:r>
      <w:r w:rsidRPr="00AE2DE6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AE2DE6">
        <w:rPr>
          <w:rFonts w:ascii="Times New Roman" w:eastAsia="Times New Roman" w:hAnsi="Times New Roman" w:cs="Times New Roman"/>
          <w:lang w:eastAsia="en-GB"/>
        </w:rPr>
        <w:instrText xml:space="preserve"> INCLUDEPICTURE "/var/folders/_q/q8cs7q6n2_9fjj5fj4lvg5kh0000gp/T/com.microsoft.Word/WebArchiveCopyPasteTempFiles/ip-contribution-092019.jpg" \* MERGEFORMATINET </w:instrText>
      </w:r>
      <w:r w:rsidRPr="00AE2DE6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AE2DE6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0BC18F0C" wp14:editId="1B998259">
            <wp:extent cx="5727700" cy="3436620"/>
            <wp:effectExtent l="0" t="0" r="0" b="5080"/>
            <wp:docPr id="1" name="Picture 1" descr="IP con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P contribu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2DE6">
        <w:rPr>
          <w:rFonts w:ascii="Times New Roman" w:eastAsia="Times New Roman" w:hAnsi="Times New Roman" w:cs="Times New Roman"/>
          <w:lang w:eastAsia="en-GB"/>
        </w:rPr>
        <w:fldChar w:fldCharType="end"/>
      </w:r>
      <w:r w:rsidRPr="00AE2DE6"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  <w:br/>
      </w:r>
      <w:r w:rsidRPr="00AE2DE6"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  <w:br/>
      </w:r>
      <w:bookmarkStart w:id="0" w:name="_GoBack"/>
      <w:bookmarkEnd w:id="0"/>
      <w:r w:rsidRPr="00B06124">
        <w:rPr>
          <w:rFonts w:ascii="Helvetica Neue" w:eastAsia="Times New Roman" w:hAnsi="Helvetica Neue" w:cs="Times New Roman"/>
          <w:color w:val="333333"/>
          <w:sz w:val="20"/>
          <w:szCs w:val="20"/>
          <w:highlight w:val="darkGray"/>
          <w:shd w:val="clear" w:color="auto" w:fill="FFFFFF"/>
          <w:lang w:eastAsia="en-GB"/>
        </w:rPr>
        <w:t>Industries that make intensive use of intellectual property rights (IPRs) such as patents, trademarks, industrial designs and copyright generate 45% of GDP (EUR 6.6 trillion) in the EU annually and account for 63 million jobs (29% of all jobs).</w:t>
      </w:r>
      <w:r w:rsidRPr="00B06124">
        <w:rPr>
          <w:rFonts w:ascii="Helvetica Neue" w:eastAsia="Times New Roman" w:hAnsi="Helvetica Neue" w:cs="Times New Roman"/>
          <w:color w:val="333333"/>
          <w:sz w:val="20"/>
          <w:szCs w:val="20"/>
          <w:highlight w:val="darkGray"/>
          <w:lang w:eastAsia="en-GB"/>
        </w:rPr>
        <w:br/>
      </w:r>
      <w:r w:rsidRPr="00B06124">
        <w:rPr>
          <w:rFonts w:ascii="Helvetica Neue" w:eastAsia="Times New Roman" w:hAnsi="Helvetica Neue" w:cs="Times New Roman"/>
          <w:color w:val="333333"/>
          <w:sz w:val="20"/>
          <w:szCs w:val="20"/>
          <w:highlight w:val="darkGray"/>
          <w:lang w:eastAsia="en-GB"/>
        </w:rPr>
        <w:br/>
      </w:r>
      <w:r w:rsidRPr="00B06124">
        <w:rPr>
          <w:rFonts w:ascii="Helvetica Neue" w:eastAsia="Times New Roman" w:hAnsi="Helvetica Neue" w:cs="Times New Roman"/>
          <w:color w:val="333333"/>
          <w:sz w:val="20"/>
          <w:szCs w:val="20"/>
          <w:highlight w:val="darkGray"/>
          <w:shd w:val="clear" w:color="auto" w:fill="FFFFFF"/>
          <w:lang w:eastAsia="en-GB"/>
        </w:rPr>
        <w:t>A further 21 million people are employed in sectors that supply these industries with goods and services.</w:t>
      </w:r>
      <w:r w:rsidRPr="00B06124">
        <w:rPr>
          <w:rFonts w:ascii="Helvetica Neue" w:eastAsia="Times New Roman" w:hAnsi="Helvetica Neue" w:cs="Times New Roman"/>
          <w:color w:val="333333"/>
          <w:sz w:val="20"/>
          <w:szCs w:val="20"/>
          <w:highlight w:val="darkGray"/>
          <w:lang w:eastAsia="en-GB"/>
        </w:rPr>
        <w:br/>
      </w:r>
      <w:r w:rsidRPr="00B06124">
        <w:rPr>
          <w:rFonts w:ascii="Helvetica Neue" w:eastAsia="Times New Roman" w:hAnsi="Helvetica Neue" w:cs="Times New Roman"/>
          <w:color w:val="333333"/>
          <w:sz w:val="20"/>
          <w:szCs w:val="20"/>
          <w:highlight w:val="darkGray"/>
          <w:lang w:eastAsia="en-GB"/>
        </w:rPr>
        <w:br/>
      </w:r>
      <w:r w:rsidRPr="00B06124">
        <w:rPr>
          <w:rFonts w:ascii="Helvetica Neue" w:eastAsia="Times New Roman" w:hAnsi="Helvetica Neue" w:cs="Times New Roman"/>
          <w:color w:val="333333"/>
          <w:sz w:val="20"/>
          <w:szCs w:val="20"/>
          <w:highlight w:val="darkGray"/>
          <w:shd w:val="clear" w:color="auto" w:fill="FFFFFF"/>
          <w:lang w:eastAsia="en-GB"/>
        </w:rPr>
        <w:t>These are among the findings of a </w:t>
      </w:r>
      <w:hyperlink r:id="rId5" w:history="1">
        <w:r w:rsidRPr="00B06124">
          <w:rPr>
            <w:rFonts w:ascii="Helvetica Neue" w:eastAsia="Times New Roman" w:hAnsi="Helvetica Neue" w:cs="Times New Roman"/>
            <w:color w:val="0077AC"/>
            <w:sz w:val="20"/>
            <w:szCs w:val="20"/>
            <w:highlight w:val="darkGray"/>
            <w:u w:val="single"/>
            <w:lang w:eastAsia="en-GB"/>
          </w:rPr>
          <w:t>joint repor</w:t>
        </w:r>
      </w:hyperlink>
      <w:r w:rsidRPr="00B06124">
        <w:rPr>
          <w:rFonts w:ascii="Helvetica Neue" w:eastAsia="Times New Roman" w:hAnsi="Helvetica Neue" w:cs="Times New Roman"/>
          <w:color w:val="333333"/>
          <w:sz w:val="20"/>
          <w:szCs w:val="20"/>
          <w:highlight w:val="darkGray"/>
          <w:shd w:val="clear" w:color="auto" w:fill="FFFFFF"/>
          <w:lang w:eastAsia="en-GB"/>
        </w:rPr>
        <w:t>t released today by the European Patent Office (EPO) and the European Union Intellectual Property Office (EUIPO) which analyses the importance of IPRs for the EU economy between 2014 and 2016.</w:t>
      </w:r>
      <w:r w:rsidRPr="00B06124">
        <w:rPr>
          <w:rFonts w:ascii="Helvetica Neue" w:eastAsia="Times New Roman" w:hAnsi="Helvetica Neue" w:cs="Times New Roman"/>
          <w:color w:val="333333"/>
          <w:sz w:val="20"/>
          <w:szCs w:val="20"/>
          <w:highlight w:val="darkGray"/>
          <w:lang w:eastAsia="en-GB"/>
        </w:rPr>
        <w:br/>
      </w:r>
      <w:r w:rsidRPr="00B06124">
        <w:rPr>
          <w:rFonts w:ascii="Helvetica Neue" w:eastAsia="Times New Roman" w:hAnsi="Helvetica Neue" w:cs="Times New Roman"/>
          <w:color w:val="333333"/>
          <w:sz w:val="20"/>
          <w:szCs w:val="20"/>
          <w:highlight w:val="darkGray"/>
          <w:lang w:eastAsia="en-GB"/>
        </w:rPr>
        <w:br/>
      </w:r>
      <w:r w:rsidRPr="00B06124">
        <w:rPr>
          <w:rFonts w:ascii="Helvetica Neue" w:eastAsia="Times New Roman" w:hAnsi="Helvetica Neue" w:cs="Times New Roman"/>
          <w:color w:val="333333"/>
          <w:sz w:val="20"/>
          <w:szCs w:val="20"/>
          <w:highlight w:val="darkGray"/>
          <w:shd w:val="clear" w:color="auto" w:fill="FFFFFF"/>
          <w:lang w:eastAsia="en-GB"/>
        </w:rPr>
        <w:t>In the period under review, employment in IPR-intensive industries grew by 1.3 million jobs compared with 2011-13, while total employment in the EU declined slightly.</w:t>
      </w:r>
      <w:r w:rsidRPr="00B06124">
        <w:rPr>
          <w:rFonts w:ascii="Helvetica Neue" w:eastAsia="Times New Roman" w:hAnsi="Helvetica Neue" w:cs="Times New Roman"/>
          <w:color w:val="333333"/>
          <w:sz w:val="20"/>
          <w:szCs w:val="20"/>
          <w:highlight w:val="darkGray"/>
          <w:lang w:eastAsia="en-GB"/>
        </w:rPr>
        <w:br/>
      </w:r>
      <w:r w:rsidRPr="00B06124">
        <w:rPr>
          <w:rFonts w:ascii="Helvetica Neue" w:eastAsia="Times New Roman" w:hAnsi="Helvetica Neue" w:cs="Times New Roman"/>
          <w:color w:val="333333"/>
          <w:sz w:val="20"/>
          <w:szCs w:val="20"/>
          <w:highlight w:val="darkGray"/>
          <w:lang w:eastAsia="en-GB"/>
        </w:rPr>
        <w:br/>
      </w:r>
      <w:r w:rsidRPr="00B06124">
        <w:rPr>
          <w:rFonts w:ascii="Helvetica Neue" w:eastAsia="Times New Roman" w:hAnsi="Helvetica Neue" w:cs="Times New Roman"/>
          <w:color w:val="333333"/>
          <w:sz w:val="20"/>
          <w:szCs w:val="20"/>
          <w:highlight w:val="darkGray"/>
          <w:shd w:val="clear" w:color="auto" w:fill="FFFFFF"/>
          <w:lang w:eastAsia="en-GB"/>
        </w:rPr>
        <w:t>The value added per employee in these industries is higher than in the rest of the economy. Accordingly, IPR-intensive industries pay significantly higher wages: on average 47% more than other sectors, with the figure rising to 72% for patent-intensive industries.</w:t>
      </w:r>
      <w:r w:rsidRPr="00B06124">
        <w:rPr>
          <w:rFonts w:ascii="Helvetica Neue" w:eastAsia="Times New Roman" w:hAnsi="Helvetica Neue" w:cs="Times New Roman"/>
          <w:color w:val="333333"/>
          <w:sz w:val="20"/>
          <w:szCs w:val="20"/>
          <w:highlight w:val="darkGray"/>
          <w:lang w:eastAsia="en-GB"/>
        </w:rPr>
        <w:br/>
      </w:r>
      <w:r w:rsidRPr="00B06124">
        <w:rPr>
          <w:rFonts w:ascii="Helvetica Neue" w:eastAsia="Times New Roman" w:hAnsi="Helvetica Neue" w:cs="Times New Roman"/>
          <w:color w:val="333333"/>
          <w:sz w:val="20"/>
          <w:szCs w:val="20"/>
          <w:highlight w:val="darkGray"/>
          <w:lang w:eastAsia="en-GB"/>
        </w:rPr>
        <w:br/>
      </w:r>
      <w:r w:rsidRPr="00B06124">
        <w:rPr>
          <w:rFonts w:ascii="Helvetica Neue" w:eastAsia="Times New Roman" w:hAnsi="Helvetica Neue" w:cs="Times New Roman"/>
          <w:color w:val="333333"/>
          <w:sz w:val="20"/>
          <w:szCs w:val="20"/>
          <w:highlight w:val="darkGray"/>
          <w:shd w:val="clear" w:color="auto" w:fill="FFFFFF"/>
          <w:lang w:eastAsia="en-GB"/>
        </w:rPr>
        <w:t>The report is the third in a series that tracks the contribution of industries making an above-average use of trade marks, designs, patents, copyright, geographical indications and plant variety rights to economic growth and employment in the EU.</w:t>
      </w:r>
    </w:p>
    <w:p w14:paraId="63D8B5C1" w14:textId="77777777" w:rsidR="002F56CE" w:rsidRDefault="002F56CE"/>
    <w:sectPr w:rsidR="002F56CE" w:rsidSect="00ED3F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6CE"/>
    <w:rsid w:val="002F56CE"/>
    <w:rsid w:val="00AE2DE6"/>
    <w:rsid w:val="00B06124"/>
    <w:rsid w:val="00ED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B15444"/>
  <w15:chartTrackingRefBased/>
  <w15:docId w15:val="{F807B0A6-B7B4-8D4A-AF5F-FDBDC435C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g-title">
    <w:name w:val="big-title"/>
    <w:basedOn w:val="Normal"/>
    <w:rsid w:val="00AE2DE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AE2DE6"/>
  </w:style>
  <w:style w:type="character" w:styleId="Hyperlink">
    <w:name w:val="Hyperlink"/>
    <w:basedOn w:val="DefaultParagraphFont"/>
    <w:uiPriority w:val="99"/>
    <w:semiHidden/>
    <w:unhideWhenUsed/>
    <w:rsid w:val="00AE2D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1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uipo.europa.eu/ohimportal/en/web/observatory/ip-contribution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2020-02-24T12:35:00Z</dcterms:created>
  <dcterms:modified xsi:type="dcterms:W3CDTF">2020-05-11T15:46:00Z</dcterms:modified>
</cp:coreProperties>
</file>