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9C19D" w14:textId="77777777" w:rsidR="00F5567D" w:rsidRPr="00F5567D" w:rsidRDefault="00F5567D" w:rsidP="00F5567D">
      <w:pPr>
        <w:spacing w:after="135" w:line="540" w:lineRule="atLeast"/>
        <w:rPr>
          <w:rFonts w:ascii="Helvetica Neue" w:eastAsia="Times New Roman" w:hAnsi="Helvetica Neue" w:cs="Times New Roman"/>
          <w:color w:val="333333"/>
          <w:sz w:val="45"/>
          <w:szCs w:val="45"/>
          <w:lang w:eastAsia="en-GB"/>
        </w:rPr>
      </w:pPr>
      <w:r w:rsidRPr="00F5567D">
        <w:rPr>
          <w:rFonts w:ascii="Helvetica Neue" w:eastAsia="Times New Roman" w:hAnsi="Helvetica Neue" w:cs="Times New Roman"/>
          <w:color w:val="333333"/>
          <w:sz w:val="45"/>
          <w:szCs w:val="45"/>
          <w:lang w:eastAsia="en-GB"/>
        </w:rPr>
        <w:t>Visual search in TMview extended to six IP offices</w:t>
      </w:r>
    </w:p>
    <w:p w14:paraId="64E585AA" w14:textId="77777777" w:rsidR="00F5567D" w:rsidRPr="00F5567D" w:rsidRDefault="00F5567D" w:rsidP="00F5567D">
      <w:pPr>
        <w:rPr>
          <w:rFonts w:ascii="Times New Roman" w:eastAsia="Times New Roman" w:hAnsi="Times New Roman" w:cs="Times New Roman"/>
          <w:lang w:eastAsia="en-GB"/>
        </w:rPr>
      </w:pPr>
      <w:r w:rsidRPr="00F5567D">
        <w:rPr>
          <w:rFonts w:ascii="Helvetica Neue" w:eastAsia="Times New Roman" w:hAnsi="Helvetica Neue" w:cs="Times New Roman"/>
          <w:color w:val="333333"/>
          <w:sz w:val="20"/>
          <w:szCs w:val="20"/>
          <w:lang w:eastAsia="en-GB"/>
        </w:rPr>
        <w:br/>
      </w:r>
    </w:p>
    <w:p w14:paraId="5445BE99" w14:textId="77777777" w:rsidR="00F5567D" w:rsidRPr="00F5567D" w:rsidRDefault="00F5567D" w:rsidP="00F5567D">
      <w:pPr>
        <w:spacing w:after="135" w:line="270" w:lineRule="atLeast"/>
        <w:jc w:val="center"/>
        <w:rPr>
          <w:rFonts w:ascii="Helvetica Neue" w:eastAsia="Times New Roman" w:hAnsi="Helvetica Neue" w:cs="Times New Roman"/>
          <w:color w:val="333333"/>
          <w:sz w:val="20"/>
          <w:szCs w:val="20"/>
          <w:lang w:eastAsia="en-GB"/>
        </w:rPr>
      </w:pPr>
      <w:r w:rsidRPr="00F5567D">
        <w:rPr>
          <w:rFonts w:ascii="Helvetica Neue" w:eastAsia="Times New Roman" w:hAnsi="Helvetica Neue" w:cs="Times New Roman"/>
          <w:color w:val="333333"/>
          <w:sz w:val="20"/>
          <w:szCs w:val="20"/>
          <w:lang w:eastAsia="en-GB"/>
        </w:rPr>
        <w:fldChar w:fldCharType="begin"/>
      </w:r>
      <w:r w:rsidRPr="00F5567D">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"/var/folders/_q/q8cs7q6n2_9fjj5fj4lvg5kh0000gp/T/com.microsoft.Word/WebArchiveCopyPasteTempFiles/Search_keyboard_500x300.jpg" \* MERGEFORMATINET </w:instrText>
      </w:r>
      <w:r w:rsidRPr="00F5567D">
        <w:rPr>
          <w:rFonts w:ascii="Helvetica Neue" w:eastAsia="Times New Roman" w:hAnsi="Helvetica Neue" w:cs="Times New Roman"/>
          <w:color w:val="333333"/>
          <w:sz w:val="20"/>
          <w:szCs w:val="20"/>
          <w:lang w:eastAsia="en-GB"/>
        </w:rPr>
        <w:fldChar w:fldCharType="separate"/>
      </w:r>
      <w:r w:rsidRPr="00F5567D">
        <w:rPr>
          <w:rFonts w:ascii="Helvetica Neue" w:eastAsia="Times New Roman" w:hAnsi="Helvetica Neue" w:cs="Times New Roman"/>
          <w:noProof/>
          <w:color w:val="333333"/>
          <w:sz w:val="20"/>
          <w:szCs w:val="20"/>
          <w:lang w:eastAsia="en-GB"/>
        </w:rPr>
        <w:drawing>
          <wp:inline distT="0" distB="0" distL="0" distR="0" wp14:anchorId="4D314946" wp14:editId="76D4DC7E">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F5567D">
        <w:rPr>
          <w:rFonts w:ascii="Helvetica Neue" w:eastAsia="Times New Roman" w:hAnsi="Helvetica Neue" w:cs="Times New Roman"/>
          <w:color w:val="333333"/>
          <w:sz w:val="20"/>
          <w:szCs w:val="20"/>
          <w:lang w:eastAsia="en-GB"/>
        </w:rPr>
        <w:fldChar w:fldCharType="end"/>
      </w:r>
    </w:p>
    <w:p w14:paraId="12ADC662" w14:textId="77777777" w:rsidR="00F5567D" w:rsidRPr="00F5567D" w:rsidRDefault="00F5567D" w:rsidP="00F5567D">
      <w:pPr>
        <w:spacing w:after="135" w:line="270" w:lineRule="atLeast"/>
        <w:rPr>
          <w:rFonts w:ascii="Helvetica Neue" w:eastAsia="Times New Roman" w:hAnsi="Helvetica Neue" w:cs="Times New Roman"/>
          <w:color w:val="333333"/>
          <w:sz w:val="20"/>
          <w:szCs w:val="20"/>
          <w:lang w:eastAsia="en-GB"/>
        </w:rPr>
      </w:pPr>
      <w:r w:rsidRPr="00FE621A">
        <w:rPr>
          <w:rFonts w:ascii="Helvetica Neue" w:eastAsia="Times New Roman" w:hAnsi="Helvetica Neue" w:cs="Times New Roman"/>
          <w:color w:val="333333"/>
          <w:sz w:val="20"/>
          <w:szCs w:val="20"/>
          <w:highlight w:val="lightGray"/>
          <w:lang w:eastAsia="en-GB"/>
        </w:rPr>
        <w:t>TMview’s visual search facility, which allows users to search for trade mark images in the world’s largest online trade mark database, has been extended to cover six more intellectual property offices within the EU.</w:t>
      </w:r>
    </w:p>
    <w:p w14:paraId="2FA04610" w14:textId="77777777" w:rsidR="00F5567D" w:rsidRPr="00FE621A" w:rsidRDefault="00F5567D" w:rsidP="00F5567D">
      <w:pPr>
        <w:spacing w:after="135" w:line="270" w:lineRule="atLeast"/>
        <w:rPr>
          <w:rFonts w:ascii="Helvetica Neue" w:eastAsia="Times New Roman" w:hAnsi="Helvetica Neue" w:cs="Times New Roman"/>
          <w:color w:val="333333"/>
          <w:sz w:val="20"/>
          <w:szCs w:val="20"/>
          <w:highlight w:val="lightGray"/>
          <w:lang w:eastAsia="en-GB"/>
        </w:rPr>
      </w:pPr>
      <w:r w:rsidRPr="00FE621A">
        <w:rPr>
          <w:rFonts w:ascii="Helvetica Neue" w:eastAsia="Times New Roman" w:hAnsi="Helvetica Neue" w:cs="Times New Roman"/>
          <w:color w:val="333333"/>
          <w:sz w:val="20"/>
          <w:szCs w:val="20"/>
          <w:highlight w:val="lightGray"/>
          <w:lang w:eastAsia="en-GB"/>
        </w:rPr>
        <w:t>Trade marks registered at the national intellectual property offices of </w:t>
      </w:r>
      <w:r w:rsidRPr="00FE621A">
        <w:rPr>
          <w:rFonts w:ascii="Helvetica Neue" w:eastAsia="Times New Roman" w:hAnsi="Helvetica Neue" w:cs="Times New Roman"/>
          <w:b/>
          <w:bCs/>
          <w:color w:val="333333"/>
          <w:sz w:val="20"/>
          <w:szCs w:val="20"/>
          <w:highlight w:val="lightGray"/>
          <w:lang w:eastAsia="en-GB"/>
        </w:rPr>
        <w:t>Cyprus (DRCOR)</w:t>
      </w:r>
      <w:r w:rsidRPr="00FE621A">
        <w:rPr>
          <w:rFonts w:ascii="Helvetica Neue" w:eastAsia="Times New Roman" w:hAnsi="Helvetica Neue" w:cs="Times New Roman"/>
          <w:color w:val="333333"/>
          <w:sz w:val="20"/>
          <w:szCs w:val="20"/>
          <w:highlight w:val="lightGray"/>
          <w:lang w:eastAsia="en-GB"/>
        </w:rPr>
        <w:t>, </w:t>
      </w:r>
      <w:r w:rsidRPr="00FE621A">
        <w:rPr>
          <w:rFonts w:ascii="Helvetica Neue" w:eastAsia="Times New Roman" w:hAnsi="Helvetica Neue" w:cs="Times New Roman"/>
          <w:b/>
          <w:bCs/>
          <w:color w:val="333333"/>
          <w:sz w:val="20"/>
          <w:szCs w:val="20"/>
          <w:highlight w:val="lightGray"/>
          <w:lang w:eastAsia="en-GB"/>
        </w:rPr>
        <w:t>Portugal (INPI)</w:t>
      </w:r>
      <w:r w:rsidRPr="00FE621A">
        <w:rPr>
          <w:rFonts w:ascii="Helvetica Neue" w:eastAsia="Times New Roman" w:hAnsi="Helvetica Neue" w:cs="Times New Roman"/>
          <w:color w:val="333333"/>
          <w:sz w:val="20"/>
          <w:szCs w:val="20"/>
          <w:highlight w:val="lightGray"/>
          <w:lang w:eastAsia="en-GB"/>
        </w:rPr>
        <w:t>, </w:t>
      </w:r>
      <w:r w:rsidRPr="00FE621A">
        <w:rPr>
          <w:rFonts w:ascii="Helvetica Neue" w:eastAsia="Times New Roman" w:hAnsi="Helvetica Neue" w:cs="Times New Roman"/>
          <w:b/>
          <w:bCs/>
          <w:color w:val="333333"/>
          <w:sz w:val="20"/>
          <w:szCs w:val="20"/>
          <w:highlight w:val="lightGray"/>
          <w:lang w:eastAsia="en-GB"/>
        </w:rPr>
        <w:t>Slovenia (SIPO)</w:t>
      </w:r>
      <w:r w:rsidRPr="00FE621A">
        <w:rPr>
          <w:rFonts w:ascii="Helvetica Neue" w:eastAsia="Times New Roman" w:hAnsi="Helvetica Neue" w:cs="Times New Roman"/>
          <w:color w:val="333333"/>
          <w:sz w:val="20"/>
          <w:szCs w:val="20"/>
          <w:highlight w:val="lightGray"/>
          <w:lang w:eastAsia="en-GB"/>
        </w:rPr>
        <w:t> and </w:t>
      </w:r>
      <w:r w:rsidRPr="00FE621A">
        <w:rPr>
          <w:rFonts w:ascii="Helvetica Neue" w:eastAsia="Times New Roman" w:hAnsi="Helvetica Neue" w:cs="Times New Roman"/>
          <w:b/>
          <w:bCs/>
          <w:color w:val="333333"/>
          <w:sz w:val="20"/>
          <w:szCs w:val="20"/>
          <w:highlight w:val="lightGray"/>
          <w:lang w:eastAsia="en-GB"/>
        </w:rPr>
        <w:t>Finland (PRH)</w:t>
      </w:r>
      <w:r w:rsidRPr="00FE621A">
        <w:rPr>
          <w:rFonts w:ascii="Helvetica Neue" w:eastAsia="Times New Roman" w:hAnsi="Helvetica Neue" w:cs="Times New Roman"/>
          <w:color w:val="333333"/>
          <w:sz w:val="20"/>
          <w:szCs w:val="20"/>
          <w:highlight w:val="lightGray"/>
          <w:lang w:eastAsia="en-GB"/>
        </w:rPr>
        <w:t> are fully searchable using images since 30 November, as well as </w:t>
      </w:r>
      <w:r w:rsidRPr="00FE621A">
        <w:rPr>
          <w:rFonts w:ascii="Helvetica Neue" w:eastAsia="Times New Roman" w:hAnsi="Helvetica Neue" w:cs="Times New Roman"/>
          <w:b/>
          <w:bCs/>
          <w:color w:val="333333"/>
          <w:sz w:val="20"/>
          <w:szCs w:val="20"/>
          <w:highlight w:val="lightGray"/>
          <w:lang w:eastAsia="en-GB"/>
        </w:rPr>
        <w:t>Hungary (HIPO)</w:t>
      </w:r>
      <w:r w:rsidRPr="00FE621A">
        <w:rPr>
          <w:rFonts w:ascii="Helvetica Neue" w:eastAsia="Times New Roman" w:hAnsi="Helvetica Neue" w:cs="Times New Roman"/>
          <w:color w:val="333333"/>
          <w:sz w:val="20"/>
          <w:szCs w:val="20"/>
          <w:highlight w:val="lightGray"/>
          <w:lang w:eastAsia="en-GB"/>
        </w:rPr>
        <w:t> and </w:t>
      </w:r>
      <w:r w:rsidRPr="00FE621A">
        <w:rPr>
          <w:rFonts w:ascii="Helvetica Neue" w:eastAsia="Times New Roman" w:hAnsi="Helvetica Neue" w:cs="Times New Roman"/>
          <w:b/>
          <w:bCs/>
          <w:color w:val="333333"/>
          <w:sz w:val="20"/>
          <w:szCs w:val="20"/>
          <w:highlight w:val="lightGray"/>
          <w:lang w:eastAsia="en-GB"/>
        </w:rPr>
        <w:t>Austria (OPA)</w:t>
      </w:r>
      <w:r w:rsidRPr="00FE621A">
        <w:rPr>
          <w:rFonts w:ascii="Helvetica Neue" w:eastAsia="Times New Roman" w:hAnsi="Helvetica Neue" w:cs="Times New Roman"/>
          <w:color w:val="333333"/>
          <w:sz w:val="20"/>
          <w:szCs w:val="20"/>
          <w:highlight w:val="lightGray"/>
          <w:lang w:eastAsia="en-GB"/>
        </w:rPr>
        <w:t> which enabled this functionality on 14 December.</w:t>
      </w:r>
    </w:p>
    <w:p w14:paraId="32ACB0F3" w14:textId="77777777" w:rsidR="00F5567D" w:rsidRPr="00FE621A" w:rsidRDefault="00F5567D" w:rsidP="00F5567D">
      <w:pPr>
        <w:spacing w:after="135" w:line="270" w:lineRule="atLeast"/>
        <w:rPr>
          <w:rFonts w:ascii="Helvetica Neue" w:eastAsia="Times New Roman" w:hAnsi="Helvetica Neue" w:cs="Times New Roman"/>
          <w:color w:val="333333"/>
          <w:sz w:val="20"/>
          <w:szCs w:val="20"/>
          <w:highlight w:val="lightGray"/>
          <w:lang w:eastAsia="en-GB"/>
        </w:rPr>
      </w:pPr>
      <w:r w:rsidRPr="00FE621A">
        <w:rPr>
          <w:rFonts w:ascii="Helvetica Neue" w:eastAsia="Times New Roman" w:hAnsi="Helvetica Neue" w:cs="Times New Roman"/>
          <w:color w:val="333333"/>
          <w:sz w:val="20"/>
          <w:szCs w:val="20"/>
          <w:highlight w:val="lightGray"/>
          <w:lang w:eastAsia="en-GB"/>
        </w:rPr>
        <w:t>In 2017, an image search facility was implemented in </w:t>
      </w:r>
      <w:hyperlink r:id="rId5" w:history="1">
        <w:r w:rsidRPr="00FE621A">
          <w:rPr>
            <w:rFonts w:ascii="Helvetica Neue" w:eastAsia="Times New Roman" w:hAnsi="Helvetica Neue" w:cs="Times New Roman"/>
            <w:color w:val="0077AC"/>
            <w:sz w:val="20"/>
            <w:szCs w:val="20"/>
            <w:highlight w:val="lightGray"/>
            <w:u w:val="single"/>
            <w:lang w:eastAsia="en-GB"/>
          </w:rPr>
          <w:t>TMview</w:t>
        </w:r>
      </w:hyperlink>
      <w:r w:rsidRPr="00FE621A">
        <w:rPr>
          <w:rFonts w:ascii="Helvetica Neue" w:eastAsia="Times New Roman" w:hAnsi="Helvetica Neue" w:cs="Times New Roman"/>
          <w:color w:val="333333"/>
          <w:sz w:val="20"/>
          <w:szCs w:val="20"/>
          <w:highlight w:val="lightGray"/>
          <w:lang w:eastAsia="en-GB"/>
        </w:rPr>
        <w:t> to search for trade marks from the French Intellectual Property Office, the UK Intellectual Property Office and the EUIPO on a pilot basis.</w:t>
      </w:r>
    </w:p>
    <w:p w14:paraId="260D2BA7" w14:textId="77777777" w:rsidR="00F5567D" w:rsidRPr="00FE621A" w:rsidRDefault="00F5567D" w:rsidP="00F5567D">
      <w:pPr>
        <w:spacing w:after="135" w:line="270" w:lineRule="atLeast"/>
        <w:rPr>
          <w:rFonts w:ascii="Helvetica Neue" w:eastAsia="Times New Roman" w:hAnsi="Helvetica Neue" w:cs="Times New Roman"/>
          <w:color w:val="333333"/>
          <w:sz w:val="20"/>
          <w:szCs w:val="20"/>
          <w:highlight w:val="lightGray"/>
          <w:lang w:eastAsia="en-GB"/>
        </w:rPr>
      </w:pPr>
      <w:r w:rsidRPr="00FE621A">
        <w:rPr>
          <w:rFonts w:ascii="Helvetica Neue" w:eastAsia="Times New Roman" w:hAnsi="Helvetica Neue" w:cs="Times New Roman"/>
          <w:color w:val="333333"/>
          <w:sz w:val="20"/>
          <w:szCs w:val="20"/>
          <w:highlight w:val="lightGray"/>
          <w:lang w:eastAsia="en-GB"/>
        </w:rPr>
        <w:t>The extension to these six IP offices follows the addition of Bulgaria, the Czech Republic, Estonia, Ireland, Greece, Spain, France, Croatia, Italy, Lithuania, Malta, Romania, Slovakia, Sweden and the UK, bringing the total number of </w:t>
      </w:r>
      <w:r w:rsidRPr="00FE621A">
        <w:rPr>
          <w:rFonts w:ascii="Helvetica Neue" w:eastAsia="Times New Roman" w:hAnsi="Helvetica Neue" w:cs="Times New Roman"/>
          <w:b/>
          <w:bCs/>
          <w:color w:val="333333"/>
          <w:sz w:val="20"/>
          <w:szCs w:val="20"/>
          <w:highlight w:val="lightGray"/>
          <w:lang w:eastAsia="en-GB"/>
        </w:rPr>
        <w:t>participating countries to 21</w:t>
      </w:r>
      <w:r w:rsidRPr="00FE621A">
        <w:rPr>
          <w:rFonts w:ascii="Helvetica Neue" w:eastAsia="Times New Roman" w:hAnsi="Helvetica Neue" w:cs="Times New Roman"/>
          <w:color w:val="333333"/>
          <w:sz w:val="20"/>
          <w:szCs w:val="20"/>
          <w:highlight w:val="lightGray"/>
          <w:lang w:eastAsia="en-GB"/>
        </w:rPr>
        <w:t>.</w:t>
      </w:r>
    </w:p>
    <w:p w14:paraId="6250632F" w14:textId="77777777" w:rsidR="00F5567D" w:rsidRPr="00F5567D" w:rsidRDefault="00F5567D" w:rsidP="00F5567D">
      <w:pPr>
        <w:spacing w:after="135" w:line="270" w:lineRule="atLeast"/>
        <w:rPr>
          <w:rFonts w:ascii="Helvetica Neue" w:eastAsia="Times New Roman" w:hAnsi="Helvetica Neue" w:cs="Times New Roman"/>
          <w:color w:val="333333"/>
          <w:sz w:val="20"/>
          <w:szCs w:val="20"/>
          <w:lang w:eastAsia="en-GB"/>
        </w:rPr>
      </w:pPr>
      <w:r w:rsidRPr="00FE621A">
        <w:rPr>
          <w:rFonts w:ascii="Helvetica Neue" w:eastAsia="Times New Roman" w:hAnsi="Helvetica Neue" w:cs="Times New Roman"/>
          <w:color w:val="333333"/>
          <w:sz w:val="20"/>
          <w:szCs w:val="20"/>
          <w:highlight w:val="lightGray"/>
          <w:lang w:eastAsia="en-GB"/>
        </w:rPr>
        <w:t>The extended visual search in TMview is a result of the work undertaken as part of the EUIPO’s</w:t>
      </w:r>
      <w:hyperlink r:id="rId6" w:history="1">
        <w:r w:rsidRPr="00FE621A">
          <w:rPr>
            <w:rFonts w:ascii="Helvetica Neue" w:eastAsia="Times New Roman" w:hAnsi="Helvetica Neue" w:cs="Times New Roman"/>
            <w:color w:val="0077AC"/>
            <w:sz w:val="20"/>
            <w:szCs w:val="20"/>
            <w:highlight w:val="lightGray"/>
            <w:u w:val="single"/>
            <w:lang w:eastAsia="en-GB"/>
          </w:rPr>
          <w:t>European Cooperation Projects</w:t>
        </w:r>
      </w:hyperlink>
      <w:r w:rsidRPr="00FE621A">
        <w:rPr>
          <w:rFonts w:ascii="Helvetica Neue" w:eastAsia="Times New Roman" w:hAnsi="Helvetica Neue" w:cs="Times New Roman"/>
          <w:color w:val="333333"/>
          <w:sz w:val="20"/>
          <w:szCs w:val="20"/>
          <w:highlight w:val="lightGray"/>
          <w:lang w:eastAsia="en-GB"/>
        </w:rPr>
        <w:t>.</w:t>
      </w:r>
    </w:p>
    <w:p w14:paraId="40F9E0C9" w14:textId="77777777" w:rsidR="004E3A66" w:rsidRDefault="004E3A66"/>
    <w:sectPr w:rsidR="004E3A66"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66"/>
    <w:rsid w:val="004E3A66"/>
    <w:rsid w:val="00ED3F92"/>
    <w:rsid w:val="00F5567D"/>
    <w:rsid w:val="00FE621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4E2ADCC"/>
  <w15:chartTrackingRefBased/>
  <w15:docId w15:val="{0B758101-6084-D941-896B-07C1CEE0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F5567D"/>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F5567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5567D"/>
  </w:style>
  <w:style w:type="character" w:styleId="Strong">
    <w:name w:val="Strong"/>
    <w:basedOn w:val="DefaultParagraphFont"/>
    <w:uiPriority w:val="22"/>
    <w:qFormat/>
    <w:rsid w:val="00F5567D"/>
    <w:rPr>
      <w:b/>
      <w:bCs/>
    </w:rPr>
  </w:style>
  <w:style w:type="character" w:styleId="Hyperlink">
    <w:name w:val="Hyperlink"/>
    <w:basedOn w:val="DefaultParagraphFont"/>
    <w:uiPriority w:val="99"/>
    <w:semiHidden/>
    <w:unhideWhenUsed/>
    <w:rsid w:val="00F55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5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ipo.europa.eu/ohimportal/european-cooperation" TargetMode="External"/><Relationship Id="rId5" Type="http://schemas.openxmlformats.org/officeDocument/2006/relationships/hyperlink" Target="https://www.tmdn.org/tmview/welcom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2020-02-24T12:27:00Z</dcterms:created>
  <dcterms:modified xsi:type="dcterms:W3CDTF">2020-03-18T13:26:00Z</dcterms:modified>
</cp:coreProperties>
</file>