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F1A5D" w14:textId="77777777" w:rsidR="00004549" w:rsidRPr="00004549" w:rsidRDefault="00004549" w:rsidP="00004549">
      <w:pPr>
        <w:textAlignment w:val="baseline"/>
        <w:outlineLvl w:val="2"/>
        <w:rPr>
          <w:rFonts w:ascii="Arial" w:eastAsia="Times New Roman" w:hAnsi="Arial" w:cs="Arial"/>
          <w:b/>
          <w:bCs/>
          <w:color w:val="000000"/>
          <w:sz w:val="27"/>
          <w:szCs w:val="27"/>
          <w:lang w:eastAsia="en-GB"/>
        </w:rPr>
      </w:pPr>
      <w:r w:rsidRPr="00004549">
        <w:rPr>
          <w:rFonts w:ascii="Arial" w:eastAsia="Times New Roman" w:hAnsi="Arial" w:cs="Arial"/>
          <w:b/>
          <w:bCs/>
          <w:color w:val="000000"/>
          <w:sz w:val="27"/>
          <w:szCs w:val="27"/>
          <w:lang w:eastAsia="en-GB"/>
        </w:rPr>
        <w:t>Justice for victims of MH17 crash: the role of Eurojust</w:t>
      </w:r>
    </w:p>
    <w:p w14:paraId="04B35AE0" w14:textId="77777777" w:rsidR="00004549" w:rsidRPr="00004549" w:rsidRDefault="00004549" w:rsidP="00004549">
      <w:pPr>
        <w:spacing w:line="360" w:lineRule="atLeast"/>
        <w:textAlignment w:val="baseline"/>
        <w:rPr>
          <w:rFonts w:ascii="inherit" w:eastAsia="Times New Roman" w:hAnsi="inherit" w:cs="Arial"/>
          <w:color w:val="000000"/>
          <w:sz w:val="19"/>
          <w:szCs w:val="19"/>
          <w:lang w:eastAsia="en-GB"/>
        </w:rPr>
      </w:pPr>
      <w:r w:rsidRPr="00004549">
        <w:rPr>
          <w:rFonts w:ascii="Georgia" w:eastAsia="Times New Roman" w:hAnsi="Georgia" w:cs="Arial"/>
          <w:color w:val="5F5F5F"/>
          <w:sz w:val="17"/>
          <w:szCs w:val="17"/>
          <w:bdr w:val="none" w:sz="0" w:space="0" w:color="auto" w:frame="1"/>
          <w:shd w:val="clear" w:color="auto" w:fill="F2F1F1"/>
          <w:lang w:eastAsia="en-GB"/>
        </w:rPr>
        <w:t>20/06/2019</w:t>
      </w:r>
    </w:p>
    <w:p w14:paraId="6FB1E4DE" w14:textId="77777777" w:rsidR="00004549" w:rsidRPr="00004549" w:rsidRDefault="00004549" w:rsidP="00004549">
      <w:pPr>
        <w:spacing w:line="360" w:lineRule="atLeast"/>
        <w:textAlignment w:val="baseline"/>
        <w:rPr>
          <w:rFonts w:ascii="inherit" w:eastAsia="Times New Roman" w:hAnsi="inherit" w:cs="Arial"/>
          <w:color w:val="000000"/>
          <w:sz w:val="19"/>
          <w:szCs w:val="19"/>
          <w:lang w:eastAsia="en-GB"/>
        </w:rPr>
      </w:pPr>
      <w:bookmarkStart w:id="0" w:name="_GoBack"/>
      <w:bookmarkEnd w:id="0"/>
      <w:r w:rsidRPr="007D190E">
        <w:rPr>
          <w:rFonts w:ascii="inherit" w:eastAsia="Times New Roman" w:hAnsi="inherit" w:cs="Arial"/>
          <w:color w:val="000000"/>
          <w:sz w:val="19"/>
          <w:szCs w:val="19"/>
          <w:highlight w:val="yellow"/>
          <w:lang w:eastAsia="en-GB"/>
        </w:rPr>
        <w:t>The downing of Malaysia Airlines Flight MH17 on 17 July 2014 in Ukraine, and the tragic loss of 298 lives, led to a lengthy forensic and criminal investigation. </w:t>
      </w:r>
      <w:r w:rsidRPr="007D190E">
        <w:rPr>
          <w:rFonts w:ascii="inherit" w:eastAsia="Times New Roman" w:hAnsi="inherit" w:cs="Arial"/>
          <w:color w:val="000000"/>
          <w:sz w:val="19"/>
          <w:szCs w:val="19"/>
          <w:highlight w:val="yellow"/>
          <w:lang w:eastAsia="en-GB"/>
        </w:rPr>
        <w:br/>
      </w:r>
      <w:r w:rsidRPr="007D190E">
        <w:rPr>
          <w:rFonts w:ascii="inherit" w:eastAsia="Times New Roman" w:hAnsi="inherit" w:cs="Arial"/>
          <w:color w:val="000000"/>
          <w:sz w:val="19"/>
          <w:szCs w:val="19"/>
          <w:highlight w:val="yellow"/>
          <w:lang w:eastAsia="en-GB"/>
        </w:rPr>
        <w:br/>
        <w:t>Eurojust was involved in the investigation from the beginning and funded the multi-national joint investigation team (JIT) between the Netherlands, Australia, Ukraine, Belgium and Malaysia. Four coordination meetings were held at Eurojust, bringing together prosecutors, judicial experts and representatives from all the affected countries to be informed about the investigation and to discuss strategies and judicial procedures in countries with widely diverging legal systems.</w:t>
      </w:r>
      <w:r w:rsidRPr="007D190E">
        <w:rPr>
          <w:rFonts w:ascii="inherit" w:eastAsia="Times New Roman" w:hAnsi="inherit" w:cs="Arial"/>
          <w:color w:val="000000"/>
          <w:sz w:val="19"/>
          <w:szCs w:val="19"/>
          <w:highlight w:val="yellow"/>
          <w:lang w:eastAsia="en-GB"/>
        </w:rPr>
        <w:br/>
      </w:r>
      <w:r w:rsidRPr="007D190E">
        <w:rPr>
          <w:rFonts w:ascii="inherit" w:eastAsia="Times New Roman" w:hAnsi="inherit" w:cs="Arial"/>
          <w:color w:val="000000"/>
          <w:sz w:val="19"/>
          <w:szCs w:val="19"/>
          <w:highlight w:val="yellow"/>
          <w:lang w:eastAsia="en-GB"/>
        </w:rPr>
        <w:br/>
        <w:t>On 13 June 2019 a meeting with representatives of grieving nations was held at Eurojust, where practical issues were discussed, including assistance in the prosecution and the rights of the next of kin. </w:t>
      </w:r>
      <w:hyperlink r:id="rId4" w:history="1">
        <w:r w:rsidRPr="007D190E">
          <w:rPr>
            <w:rFonts w:ascii="inherit" w:eastAsia="Times New Roman" w:hAnsi="inherit" w:cs="Arial"/>
            <w:color w:val="0000FF"/>
            <w:sz w:val="19"/>
            <w:szCs w:val="19"/>
            <w:highlight w:val="yellow"/>
            <w:u w:val="single"/>
            <w:bdr w:val="none" w:sz="0" w:space="0" w:color="auto" w:frame="1"/>
            <w:lang w:eastAsia="en-GB"/>
          </w:rPr>
          <w:t>The conclusions</w:t>
        </w:r>
        <w:r w:rsidRPr="007D190E">
          <w:rPr>
            <w:rFonts w:ascii="inherit" w:eastAsia="Times New Roman" w:hAnsi="inherit" w:cs="Arial"/>
            <w:sz w:val="19"/>
            <w:szCs w:val="19"/>
            <w:highlight w:val="yellow"/>
            <w:bdr w:val="none" w:sz="0" w:space="0" w:color="auto" w:frame="1"/>
            <w:lang w:eastAsia="en-GB"/>
          </w:rPr>
          <w:t> </w:t>
        </w:r>
      </w:hyperlink>
      <w:r w:rsidRPr="007D190E">
        <w:rPr>
          <w:rFonts w:ascii="inherit" w:eastAsia="Times New Roman" w:hAnsi="inherit" w:cs="Arial"/>
          <w:color w:val="000000"/>
          <w:sz w:val="19"/>
          <w:szCs w:val="19"/>
          <w:highlight w:val="yellow"/>
          <w:lang w:eastAsia="en-GB"/>
        </w:rPr>
        <w:t>of this meeting were disclosed at a press conference  held by the JIT in the Netherlands on 19 June 2019. For further information, see as well </w:t>
      </w:r>
      <w:hyperlink r:id="rId5" w:history="1">
        <w:r w:rsidRPr="007D190E">
          <w:rPr>
            <w:rFonts w:ascii="inherit" w:eastAsia="Times New Roman" w:hAnsi="inherit" w:cs="Arial"/>
            <w:color w:val="0000FF"/>
            <w:sz w:val="19"/>
            <w:szCs w:val="19"/>
            <w:highlight w:val="yellow"/>
            <w:u w:val="single"/>
            <w:bdr w:val="none" w:sz="0" w:space="0" w:color="auto" w:frame="1"/>
            <w:lang w:eastAsia="en-GB"/>
          </w:rPr>
          <w:t>JITMH17.com</w:t>
        </w:r>
      </w:hyperlink>
      <w:r w:rsidRPr="00004549">
        <w:rPr>
          <w:rFonts w:ascii="inherit" w:eastAsia="Times New Roman" w:hAnsi="inherit" w:cs="Arial"/>
          <w:color w:val="000000"/>
          <w:sz w:val="19"/>
          <w:szCs w:val="19"/>
          <w:lang w:eastAsia="en-GB"/>
        </w:rPr>
        <w:t> </w:t>
      </w:r>
    </w:p>
    <w:p w14:paraId="16A5F9E9" w14:textId="77777777" w:rsidR="00A7530C" w:rsidRDefault="00A7530C"/>
    <w:sectPr w:rsidR="00A7530C"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30C"/>
    <w:rsid w:val="00004549"/>
    <w:rsid w:val="007D190E"/>
    <w:rsid w:val="00A7530C"/>
    <w:rsid w:val="00ED3F9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23A9ECF0"/>
  <w15:chartTrackingRefBased/>
  <w15:docId w15:val="{07A8198C-1E52-6940-9DD6-92D49FC8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04549"/>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4549"/>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04549"/>
    <w:pPr>
      <w:spacing w:before="100" w:beforeAutospacing="1" w:after="100" w:afterAutospacing="1"/>
    </w:pPr>
    <w:rPr>
      <w:rFonts w:ascii="Times New Roman" w:eastAsia="Times New Roman" w:hAnsi="Times New Roman" w:cs="Times New Roman"/>
      <w:lang w:eastAsia="en-GB"/>
    </w:rPr>
  </w:style>
  <w:style w:type="character" w:customStyle="1" w:styleId="newdate">
    <w:name w:val="newdate"/>
    <w:basedOn w:val="DefaultParagraphFont"/>
    <w:rsid w:val="00004549"/>
  </w:style>
  <w:style w:type="character" w:customStyle="1" w:styleId="apple-converted-space">
    <w:name w:val="apple-converted-space"/>
    <w:basedOn w:val="DefaultParagraphFont"/>
    <w:rsid w:val="00004549"/>
  </w:style>
  <w:style w:type="character" w:styleId="Hyperlink">
    <w:name w:val="Hyperlink"/>
    <w:basedOn w:val="DefaultParagraphFont"/>
    <w:uiPriority w:val="99"/>
    <w:semiHidden/>
    <w:unhideWhenUsed/>
    <w:rsid w:val="000045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4910078">
      <w:bodyDiv w:val="1"/>
      <w:marLeft w:val="0"/>
      <w:marRight w:val="0"/>
      <w:marTop w:val="0"/>
      <w:marBottom w:val="0"/>
      <w:divBdr>
        <w:top w:val="none" w:sz="0" w:space="0" w:color="auto"/>
        <w:left w:val="none" w:sz="0" w:space="0" w:color="auto"/>
        <w:bottom w:val="none" w:sz="0" w:space="0" w:color="auto"/>
        <w:right w:val="none" w:sz="0" w:space="0" w:color="auto"/>
      </w:divBdr>
      <w:divsChild>
        <w:div w:id="142549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olitie.nl/themas/flight-mh17/witness-appeal-crash-mh17.html" TargetMode="External"/><Relationship Id="rId4" Type="http://schemas.openxmlformats.org/officeDocument/2006/relationships/hyperlink" Target="https://www.om.nl/actueel/nieuwsberichten/@106095/vervolging-v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187</Words>
  <Characters>1071</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2020-02-24T14:01:00Z</dcterms:created>
  <dcterms:modified xsi:type="dcterms:W3CDTF">2020-03-25T12:24:00Z</dcterms:modified>
</cp:coreProperties>
</file>