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F4" w:rsidRPr="00FB2BF4" w:rsidRDefault="00FB2BF4" w:rsidP="00FB2BF4">
      <w:pPr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FB2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Justice in Europe and the Mediterranean</w:t>
      </w:r>
    </w:p>
    <w:p w:rsidR="00FB2BF4" w:rsidRPr="00FB2BF4" w:rsidRDefault="00FB2BF4" w:rsidP="00FB2BF4">
      <w:pPr>
        <w:spacing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FB2BF4">
        <w:rPr>
          <w:rFonts w:ascii="Georgia" w:eastAsia="Times New Roman" w:hAnsi="Georgia" w:cs="Arial"/>
          <w:color w:val="5F5F5F"/>
          <w:sz w:val="17"/>
          <w:szCs w:val="17"/>
          <w:bdr w:val="none" w:sz="0" w:space="0" w:color="auto" w:frame="1"/>
          <w:shd w:val="clear" w:color="auto" w:fill="F2F1F1"/>
          <w:lang w:eastAsia="en-GB"/>
        </w:rPr>
        <w:t>30/01/2019</w:t>
      </w:r>
    </w:p>
    <w:p w:rsidR="00FB2BF4" w:rsidRPr="00FB2BF4" w:rsidRDefault="00FB2BF4" w:rsidP="00FB2BF4">
      <w:pPr>
        <w:spacing w:before="100" w:beforeAutospacing="1" w:after="100" w:afterAutospacing="1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FB2B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Collaboration, communication and continuation: EUROMED Forum of Prosecutors General meets at Eurojust</w:t>
      </w:r>
    </w:p>
    <w:p w:rsidR="00FB2BF4" w:rsidRPr="00FB2BF4" w:rsidRDefault="00FB2BF4" w:rsidP="00FB2BF4">
      <w:pPr>
        <w:spacing w:after="100" w:afterAutospacing="1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fldChar w:fldCharType="begin"/>
      </w: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instrText xml:space="preserve"> INCLUDEPICTURE "/var/folders/_q/q8cs7q6n2_9fjj5fj4lvg5kh0000gp/T/com.microsoft.Word/WebArchiveCopyPasteTempFiles/2019-01-30_EuroMedForum2019.jpg" \* MERGEFORMATINET </w:instrText>
      </w: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fldChar w:fldCharType="separate"/>
      </w:r>
      <w:r w:rsidRPr="00FB2BF4">
        <w:rPr>
          <w:rFonts w:ascii="inherit" w:eastAsia="Times New Roman" w:hAnsi="inherit" w:cs="Arial"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5727700" cy="405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fldChar w:fldCharType="end"/>
      </w: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 </w:t>
      </w:r>
    </w:p>
    <w:p w:rsidR="00FB2BF4" w:rsidRPr="00FB2BF4" w:rsidRDefault="00FB2BF4" w:rsidP="00FB2BF4">
      <w:pPr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FB2BF4">
        <w:rPr>
          <w:rFonts w:ascii="inherit" w:eastAsia="Times New Roman" w:hAnsi="inherit" w:cs="Arial"/>
          <w:b/>
          <w:bCs/>
          <w:color w:val="000000"/>
          <w:sz w:val="19"/>
          <w:szCs w:val="19"/>
          <w:lang w:eastAsia="en-GB"/>
        </w:rPr>
        <w:t>Eurojust is pleased to host the second meeting of the EuroMed Forum of Prosecutors General at its premises in The Hague on 30 and 31 January.</w:t>
      </w:r>
    </w:p>
    <w:p w:rsidR="00FB2BF4" w:rsidRPr="00FB2BF4" w:rsidRDefault="00FB2BF4" w:rsidP="00FB2BF4">
      <w:pPr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The goal of the EuroMed Forum is to enhance international judicial cooperation between EU Member States and Southern partner countries (Algeria, Egypt, Israel, Jordan, Lebanon, , Morocco, Palestinian Authority and Tunisia). Since 2016, Eurojust has been involved in a total of 39 cases with these countries, and has developed a network of nine contact points, who facilitate cooperation on joint cases.</w:t>
      </w:r>
    </w:p>
    <w:p w:rsidR="00FB2BF4" w:rsidRPr="00FB2BF4" w:rsidRDefault="00FB2BF4" w:rsidP="00FB2BF4">
      <w:pPr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 xml:space="preserve">This year’s meeting will bring together the Prosecutors General from seven of these countries and from 9 EU Member States (Belgium, Cyprus, France, Greece, Italy, Malta, the Netherlands, Portugal and Spain), as well as representatives from EU agencies and international organisations (Eurojust, the EJN, the Consultative Forum, </w:t>
      </w:r>
      <w:r w:rsidRPr="00FB2BF4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lastRenderedPageBreak/>
        <w:t>UN CTED, UNODC, IAP, DG NEAR and DG JUST, EuroMed Police, EuroMed Justice, FIIAPP and the NADAL Network).</w:t>
      </w:r>
    </w:p>
    <w:p w:rsidR="00EF55CF" w:rsidRDefault="00EF55CF">
      <w:bookmarkStart w:id="0" w:name="_GoBack"/>
      <w:bookmarkEnd w:id="0"/>
    </w:p>
    <w:sectPr w:rsidR="00EF55CF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CF"/>
    <w:rsid w:val="00ED3F92"/>
    <w:rsid w:val="00EF55CF"/>
    <w:rsid w:val="00F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5BBEBEA-6C0F-1E40-B382-157F6F15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B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B2B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B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B2B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B2B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ewdate">
    <w:name w:val="newdate"/>
    <w:basedOn w:val="DefaultParagraphFont"/>
    <w:rsid w:val="00FB2BF4"/>
  </w:style>
  <w:style w:type="character" w:styleId="Strong">
    <w:name w:val="Strong"/>
    <w:basedOn w:val="DefaultParagraphFont"/>
    <w:uiPriority w:val="22"/>
    <w:qFormat/>
    <w:rsid w:val="00FB2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2020-02-24T14:03:00Z</dcterms:created>
  <dcterms:modified xsi:type="dcterms:W3CDTF">2020-02-24T14:22:00Z</dcterms:modified>
</cp:coreProperties>
</file>