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0F5" w:rsidRPr="00B900F5" w:rsidRDefault="00B900F5" w:rsidP="00B900F5">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B900F5">
        <w:rPr>
          <w:rFonts w:ascii="Arial" w:eastAsia="Times New Roman" w:hAnsi="Arial" w:cs="Arial"/>
          <w:b/>
          <w:bCs/>
          <w:caps/>
          <w:color w:val="222222"/>
          <w:spacing w:val="-5"/>
          <w:kern w:val="36"/>
          <w:sz w:val="48"/>
          <w:szCs w:val="48"/>
          <w:lang w:eastAsia="en-GB"/>
        </w:rPr>
        <w:t>CRIME GROUP SUSPECTED OF SMUGGLING NUCLEAR MATERIALS ARRESTED IN VIENNA</w:t>
      </w:r>
    </w:p>
    <w:p w:rsidR="00B900F5" w:rsidRPr="00B900F5" w:rsidRDefault="00B900F5" w:rsidP="00B900F5">
      <w:pPr>
        <w:rPr>
          <w:rFonts w:ascii="Georgia" w:eastAsia="Times New Roman" w:hAnsi="Georgia" w:cs="Times New Roman"/>
          <w:i/>
          <w:iCs/>
          <w:color w:val="999999"/>
          <w:lang w:eastAsia="en-GB"/>
        </w:rPr>
      </w:pPr>
      <w:r w:rsidRPr="00B900F5">
        <w:rPr>
          <w:rFonts w:ascii="Georgia" w:eastAsia="Times New Roman" w:hAnsi="Georgia" w:cs="Times New Roman"/>
          <w:i/>
          <w:iCs/>
          <w:color w:val="999999"/>
          <w:lang w:eastAsia="en-GB"/>
        </w:rPr>
        <w:t>06 December 2019</w:t>
      </w:r>
    </w:p>
    <w:p w:rsidR="00B900F5" w:rsidRPr="00B900F5" w:rsidRDefault="00B900F5" w:rsidP="00B900F5">
      <w:pPr>
        <w:rPr>
          <w:rFonts w:ascii="Georgia" w:eastAsia="Times New Roman" w:hAnsi="Georgia" w:cs="Times New Roman"/>
          <w:i/>
          <w:iCs/>
          <w:color w:val="333333"/>
          <w:spacing w:val="-5"/>
          <w:lang w:eastAsia="en-GB"/>
        </w:rPr>
      </w:pPr>
      <w:r w:rsidRPr="00B900F5">
        <w:rPr>
          <w:rFonts w:ascii="Georgia" w:eastAsia="Times New Roman" w:hAnsi="Georgia" w:cs="Times New Roman"/>
          <w:i/>
          <w:iCs/>
          <w:color w:val="333333"/>
          <w:spacing w:val="-5"/>
          <w:lang w:eastAsia="en-GB"/>
        </w:rPr>
        <w:t>Press Release</w:t>
      </w:r>
    </w:p>
    <w:p w:rsidR="00B900F5" w:rsidRPr="00B900F5" w:rsidRDefault="00B900F5" w:rsidP="00B900F5">
      <w:pPr>
        <w:rPr>
          <w:rFonts w:ascii="Times New Roman" w:eastAsia="Times New Roman" w:hAnsi="Times New Roman" w:cs="Times New Roman"/>
          <w:lang w:eastAsia="en-GB"/>
        </w:rPr>
      </w:pPr>
      <w:hyperlink r:id="rId5" w:tooltip="Display a printer-friendly version of this page." w:history="1">
        <w:r w:rsidRPr="00B900F5">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Pr="00B900F5">
          <w:rPr>
            <w:rFonts w:ascii="Times New Roman" w:eastAsia="Times New Roman" w:hAnsi="Times New Roman" w:cs="Times New Roman"/>
            <w:color w:val="008FFF"/>
            <w:sz w:val="2"/>
            <w:szCs w:val="2"/>
            <w:u w:val="single"/>
            <w:shd w:val="clear" w:color="auto" w:fill="008FFF"/>
            <w:lang w:eastAsia="en-GB"/>
          </w:rPr>
          <w:t>PDF</w:t>
        </w:r>
      </w:hyperlink>
    </w:p>
    <w:p w:rsidR="00B900F5" w:rsidRPr="00B900F5" w:rsidRDefault="00B900F5" w:rsidP="00B900F5">
      <w:pPr>
        <w:numPr>
          <w:ilvl w:val="0"/>
          <w:numId w:val="1"/>
        </w:numPr>
        <w:spacing w:line="0" w:lineRule="auto"/>
        <w:ind w:right="30" w:firstLine="0"/>
        <w:rPr>
          <w:rFonts w:ascii="inherit" w:eastAsia="Times New Roman" w:hAnsi="inherit" w:cs="Times New Roman"/>
          <w:lang w:eastAsia="en-GB"/>
        </w:rPr>
      </w:pPr>
      <w:hyperlink r:id="rId7" w:tooltip="E-mail" w:history="1">
        <w:r w:rsidRPr="00B900F5">
          <w:rPr>
            <w:rFonts w:ascii="Arial" w:eastAsia="Times New Roman" w:hAnsi="Arial" w:cs="Arial"/>
            <w:color w:val="FFFFFF"/>
            <w:sz w:val="21"/>
            <w:szCs w:val="21"/>
            <w:u w:val="single"/>
            <w:bdr w:val="none" w:sz="0" w:space="0" w:color="auto" w:frame="1"/>
            <w:shd w:val="clear" w:color="auto" w:fill="135077"/>
            <w:lang w:eastAsia="en-GB"/>
          </w:rPr>
          <w:t>E-mail</w:t>
        </w:r>
      </w:hyperlink>
    </w:p>
    <w:p w:rsidR="00B900F5" w:rsidRPr="00B900F5" w:rsidRDefault="00B900F5" w:rsidP="00B900F5">
      <w:pPr>
        <w:numPr>
          <w:ilvl w:val="0"/>
          <w:numId w:val="1"/>
        </w:numPr>
        <w:spacing w:line="0" w:lineRule="auto"/>
        <w:ind w:right="30" w:firstLine="0"/>
        <w:rPr>
          <w:rFonts w:ascii="inherit" w:eastAsia="Times New Roman" w:hAnsi="inherit" w:cs="Times New Roman"/>
          <w:lang w:eastAsia="en-GB"/>
        </w:rPr>
      </w:pPr>
      <w:hyperlink r:id="rId8" w:tooltip="Facebook" w:history="1">
        <w:r w:rsidRPr="00B900F5">
          <w:rPr>
            <w:rFonts w:ascii="Arial" w:eastAsia="Times New Roman" w:hAnsi="Arial" w:cs="Arial"/>
            <w:color w:val="FFFFFF"/>
            <w:sz w:val="21"/>
            <w:szCs w:val="21"/>
            <w:u w:val="single"/>
            <w:bdr w:val="none" w:sz="0" w:space="0" w:color="auto" w:frame="1"/>
            <w:shd w:val="clear" w:color="auto" w:fill="426398"/>
            <w:lang w:eastAsia="en-GB"/>
          </w:rPr>
          <w:t>Facebook</w:t>
        </w:r>
      </w:hyperlink>
    </w:p>
    <w:p w:rsidR="00B900F5" w:rsidRPr="00B900F5" w:rsidRDefault="00B900F5" w:rsidP="00B900F5">
      <w:pPr>
        <w:numPr>
          <w:ilvl w:val="0"/>
          <w:numId w:val="1"/>
        </w:numPr>
        <w:spacing w:line="0" w:lineRule="auto"/>
        <w:ind w:right="30" w:firstLine="0"/>
        <w:rPr>
          <w:rFonts w:ascii="inherit" w:eastAsia="Times New Roman" w:hAnsi="inherit" w:cs="Times New Roman"/>
          <w:lang w:eastAsia="en-GB"/>
        </w:rPr>
      </w:pPr>
      <w:hyperlink r:id="rId9" w:tooltip="Twitter" w:history="1">
        <w:r w:rsidRPr="00B900F5">
          <w:rPr>
            <w:rFonts w:ascii="Arial" w:eastAsia="Times New Roman" w:hAnsi="Arial" w:cs="Arial"/>
            <w:color w:val="FFFFFF"/>
            <w:sz w:val="21"/>
            <w:szCs w:val="21"/>
            <w:u w:val="single"/>
            <w:bdr w:val="none" w:sz="0" w:space="0" w:color="auto" w:frame="1"/>
            <w:shd w:val="clear" w:color="auto" w:fill="1578B5"/>
            <w:lang w:eastAsia="en-GB"/>
          </w:rPr>
          <w:t>Twitter</w:t>
        </w:r>
      </w:hyperlink>
    </w:p>
    <w:p w:rsidR="00B900F5" w:rsidRPr="00B900F5" w:rsidRDefault="00B900F5" w:rsidP="00B900F5">
      <w:pPr>
        <w:numPr>
          <w:ilvl w:val="0"/>
          <w:numId w:val="1"/>
        </w:numPr>
        <w:spacing w:line="0" w:lineRule="auto"/>
        <w:ind w:right="30" w:firstLine="0"/>
        <w:rPr>
          <w:rFonts w:ascii="inherit" w:eastAsia="Times New Roman" w:hAnsi="inherit" w:cs="Times New Roman"/>
          <w:lang w:eastAsia="en-GB"/>
        </w:rPr>
      </w:pPr>
      <w:hyperlink r:id="rId10" w:tooltip="LinkedIn" w:history="1">
        <w:r w:rsidRPr="00B900F5">
          <w:rPr>
            <w:rFonts w:ascii="Arial" w:eastAsia="Times New Roman" w:hAnsi="Arial" w:cs="Arial"/>
            <w:color w:val="FFFFFF"/>
            <w:sz w:val="21"/>
            <w:szCs w:val="21"/>
            <w:u w:val="single"/>
            <w:bdr w:val="none" w:sz="0" w:space="0" w:color="auto" w:frame="1"/>
            <w:shd w:val="clear" w:color="auto" w:fill="186C98"/>
            <w:lang w:eastAsia="en-GB"/>
          </w:rPr>
          <w:t>LinkedIn</w:t>
        </w:r>
      </w:hyperlink>
    </w:p>
    <w:p w:rsidR="00B900F5" w:rsidRPr="00B900F5" w:rsidRDefault="00B900F5" w:rsidP="00B900F5">
      <w:pPr>
        <w:jc w:val="right"/>
        <w:rPr>
          <w:rFonts w:ascii="inherit" w:eastAsia="Times New Roman" w:hAnsi="inherit" w:cs="Times New Roman"/>
          <w:caps/>
          <w:color w:val="999999"/>
          <w:lang w:eastAsia="en-GB"/>
        </w:rPr>
      </w:pPr>
      <w:r w:rsidRPr="00B900F5">
        <w:rPr>
          <w:rFonts w:ascii="inherit" w:eastAsia="Times New Roman" w:hAnsi="inherit" w:cs="Times New Roman"/>
          <w:caps/>
          <w:color w:val="999999"/>
          <w:lang w:eastAsia="en-GB"/>
        </w:rPr>
        <w:t>THIS NEWS/PRESS RELEASE IS ABOUT </w:t>
      </w:r>
      <w:hyperlink r:id="rId11" w:history="1">
        <w:r w:rsidRPr="00B900F5">
          <w:rPr>
            <w:rFonts w:ascii="inherit" w:eastAsia="Times New Roman" w:hAnsi="inherit" w:cs="Times New Roman"/>
            <w:caps/>
            <w:color w:val="008FFF"/>
            <w:u w:val="single"/>
            <w:lang w:eastAsia="en-GB"/>
          </w:rPr>
          <w:t>CRIME CONNECTED WITH NUCLEAR AND RADIOACTIVE SUBSTANCES</w:t>
        </w:r>
      </w:hyperlink>
    </w:p>
    <w:p w:rsidR="00B900F5" w:rsidRPr="00B900F5" w:rsidRDefault="00B900F5" w:rsidP="00B900F5">
      <w:pPr>
        <w:jc w:val="right"/>
        <w:rPr>
          <w:rFonts w:ascii="inherit" w:eastAsia="Times New Roman" w:hAnsi="inherit" w:cs="Times New Roman"/>
          <w:caps/>
          <w:color w:val="999999"/>
          <w:lang w:eastAsia="en-GB"/>
        </w:rPr>
      </w:pPr>
      <w:hyperlink r:id="rId12" w:history="1">
        <w:r w:rsidRPr="00B900F5">
          <w:rPr>
            <w:rFonts w:ascii="Georgia" w:eastAsia="Times New Roman" w:hAnsi="Georgia" w:cs="Times New Roman"/>
            <w:i/>
            <w:iCs/>
            <w:color w:val="008FFF"/>
            <w:u w:val="single"/>
            <w:lang w:eastAsia="en-GB"/>
          </w:rPr>
          <w:t>View all crime areas</w:t>
        </w:r>
      </w:hyperlink>
    </w:p>
    <w:p w:rsidR="00B900F5" w:rsidRPr="00B900F5" w:rsidRDefault="00B900F5" w:rsidP="00B900F5">
      <w:pPr>
        <w:spacing w:before="100" w:beforeAutospacing="1" w:after="100" w:afterAutospacing="1"/>
        <w:rPr>
          <w:rFonts w:ascii="Arial" w:eastAsia="Times New Roman" w:hAnsi="Arial" w:cs="Arial"/>
          <w:lang w:eastAsia="en-GB"/>
        </w:rPr>
      </w:pPr>
      <w:r w:rsidRPr="00B900F5">
        <w:rPr>
          <w:rFonts w:ascii="Arial" w:eastAsia="Times New Roman" w:hAnsi="Arial" w:cs="Arial"/>
          <w:lang w:eastAsia="en-GB"/>
        </w:rPr>
        <w:t>Austrian law enforcement together with the General Police Inspectorate of The Republic of Moldova (National Investigative Inspectorate) coordinated and supported by Europol, have jointly investigated and arrested an organised crime group suspected of smuggling nuclear materials.</w:t>
      </w:r>
    </w:p>
    <w:p w:rsidR="00B900F5" w:rsidRPr="00B900F5" w:rsidRDefault="00B900F5" w:rsidP="00B900F5">
      <w:pPr>
        <w:spacing w:before="100" w:beforeAutospacing="1" w:after="100" w:afterAutospacing="1"/>
        <w:rPr>
          <w:rFonts w:ascii="Arial" w:eastAsia="Times New Roman" w:hAnsi="Arial" w:cs="Arial"/>
          <w:lang w:eastAsia="en-GB"/>
        </w:rPr>
      </w:pPr>
      <w:r w:rsidRPr="00B900F5">
        <w:rPr>
          <w:rFonts w:ascii="Arial" w:eastAsia="Times New Roman" w:hAnsi="Arial" w:cs="Arial"/>
          <w:lang w:eastAsia="en-GB"/>
        </w:rPr>
        <w:t>The cooperation, that included transnational investigative measures, targeted a group of criminals when they attempted to sell nuclear container which allegedly contained radiological material to an army for €3 million.</w:t>
      </w:r>
    </w:p>
    <w:p w:rsidR="00B900F5" w:rsidRPr="00B900F5" w:rsidRDefault="00B900F5" w:rsidP="00B900F5">
      <w:pPr>
        <w:spacing w:before="100" w:beforeAutospacing="1" w:after="100" w:afterAutospacing="1"/>
        <w:rPr>
          <w:rFonts w:ascii="Arial" w:eastAsia="Times New Roman" w:hAnsi="Arial" w:cs="Arial"/>
          <w:lang w:eastAsia="en-GB"/>
        </w:rPr>
      </w:pPr>
      <w:r w:rsidRPr="00B900F5">
        <w:rPr>
          <w:rFonts w:ascii="Arial" w:eastAsia="Times New Roman" w:hAnsi="Arial" w:cs="Arial"/>
          <w:lang w:eastAsia="en-GB"/>
        </w:rPr>
        <w:t>During the comprehensive operation three individuals were arrested in Vienna, Austria, two of them had criminal records, and one of them had been already convicted for a similar crime in the past.</w:t>
      </w:r>
    </w:p>
    <w:p w:rsidR="00B900F5" w:rsidRPr="00B900F5" w:rsidRDefault="00B900F5" w:rsidP="00B900F5">
      <w:pPr>
        <w:spacing w:before="100" w:beforeAutospacing="1" w:after="100" w:afterAutospacing="1"/>
        <w:rPr>
          <w:rFonts w:ascii="Arial" w:eastAsia="Times New Roman" w:hAnsi="Arial" w:cs="Arial"/>
          <w:lang w:eastAsia="en-GB"/>
        </w:rPr>
      </w:pPr>
      <w:r w:rsidRPr="00B900F5">
        <w:rPr>
          <w:rFonts w:ascii="Arial" w:eastAsia="Times New Roman" w:hAnsi="Arial" w:cs="Arial"/>
          <w:lang w:eastAsia="en-GB"/>
        </w:rPr>
        <w:t>Europol deployed an expert on-the-spot to support the analysis of the CBRN material and provided analytical and coordination support. </w:t>
      </w:r>
    </w:p>
    <w:p w:rsidR="00B900F5" w:rsidRPr="00B900F5" w:rsidRDefault="00B900F5" w:rsidP="00B900F5">
      <w:pPr>
        <w:spacing w:before="100" w:beforeAutospacing="1" w:after="100" w:afterAutospacing="1"/>
        <w:rPr>
          <w:rFonts w:ascii="Arial" w:eastAsia="Times New Roman" w:hAnsi="Arial" w:cs="Arial"/>
          <w:lang w:eastAsia="en-GB"/>
        </w:rPr>
      </w:pPr>
      <w:r w:rsidRPr="00B900F5">
        <w:rPr>
          <w:rFonts w:ascii="Arial" w:eastAsia="Times New Roman" w:hAnsi="Arial" w:cs="Arial"/>
          <w:lang w:eastAsia="en-GB"/>
        </w:rPr>
        <w:t>Trafficking in nuclear and radiological materials is presently assessed as a potential risk to the EU internal security. Despite the good work being done by law enforcement agencies, the likelihood of the illegal movement of nuclear and radiological materials remains due to the increased availability of misappropriated radiological sources from different conflict zones and their further trade.</w:t>
      </w:r>
    </w:p>
    <w:p w:rsidR="005B22DD" w:rsidRDefault="005B22DD">
      <w:bookmarkStart w:id="0" w:name="_GoBack"/>
      <w:bookmarkEnd w:id="0"/>
    </w:p>
    <w:sectPr w:rsidR="005B22DD"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730C6"/>
    <w:multiLevelType w:val="multilevel"/>
    <w:tmpl w:val="8DD0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DD"/>
    <w:rsid w:val="005B22DD"/>
    <w:rsid w:val="00B900F5"/>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290B9F4-3AAF-B34F-80E9-402369B7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0F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0F5"/>
    <w:rPr>
      <w:rFonts w:ascii="Times New Roman" w:eastAsia="Times New Roman" w:hAnsi="Times New Roman" w:cs="Times New Roman"/>
      <w:b/>
      <w:bCs/>
      <w:kern w:val="36"/>
      <w:sz w:val="48"/>
      <w:szCs w:val="48"/>
      <w:lang w:eastAsia="en-GB"/>
    </w:rPr>
  </w:style>
  <w:style w:type="character" w:customStyle="1" w:styleId="field-content">
    <w:name w:val="field-content"/>
    <w:basedOn w:val="DefaultParagraphFont"/>
    <w:rsid w:val="00B900F5"/>
  </w:style>
  <w:style w:type="character" w:customStyle="1" w:styleId="printhtml">
    <w:name w:val="print_html"/>
    <w:basedOn w:val="DefaultParagraphFont"/>
    <w:rsid w:val="00B900F5"/>
  </w:style>
  <w:style w:type="character" w:styleId="Hyperlink">
    <w:name w:val="Hyperlink"/>
    <w:basedOn w:val="DefaultParagraphFont"/>
    <w:uiPriority w:val="99"/>
    <w:semiHidden/>
    <w:unhideWhenUsed/>
    <w:rsid w:val="00B900F5"/>
    <w:rPr>
      <w:color w:val="0000FF"/>
      <w:u w:val="single"/>
    </w:rPr>
  </w:style>
  <w:style w:type="character" w:customStyle="1" w:styleId="printpdf">
    <w:name w:val="print_pdf"/>
    <w:basedOn w:val="DefaultParagraphFont"/>
    <w:rsid w:val="00B900F5"/>
  </w:style>
  <w:style w:type="paragraph" w:styleId="NormalWeb">
    <w:name w:val="Normal (Web)"/>
    <w:basedOn w:val="Normal"/>
    <w:uiPriority w:val="99"/>
    <w:semiHidden/>
    <w:unhideWhenUsed/>
    <w:rsid w:val="00B900F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90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201238">
      <w:bodyDiv w:val="1"/>
      <w:marLeft w:val="0"/>
      <w:marRight w:val="0"/>
      <w:marTop w:val="0"/>
      <w:marBottom w:val="0"/>
      <w:divBdr>
        <w:top w:val="none" w:sz="0" w:space="0" w:color="auto"/>
        <w:left w:val="none" w:sz="0" w:space="0" w:color="auto"/>
        <w:bottom w:val="none" w:sz="0" w:space="0" w:color="auto"/>
        <w:right w:val="none" w:sz="0" w:space="0" w:color="auto"/>
      </w:divBdr>
      <w:divsChild>
        <w:div w:id="1645045112">
          <w:marLeft w:val="0"/>
          <w:marRight w:val="0"/>
          <w:marTop w:val="0"/>
          <w:marBottom w:val="0"/>
          <w:divBdr>
            <w:top w:val="none" w:sz="0" w:space="0" w:color="auto"/>
            <w:left w:val="none" w:sz="0" w:space="0" w:color="auto"/>
            <w:bottom w:val="none" w:sz="0" w:space="0" w:color="auto"/>
            <w:right w:val="none" w:sz="0" w:space="0" w:color="auto"/>
          </w:divBdr>
          <w:divsChild>
            <w:div w:id="252131508">
              <w:marLeft w:val="0"/>
              <w:marRight w:val="0"/>
              <w:marTop w:val="0"/>
              <w:marBottom w:val="0"/>
              <w:divBdr>
                <w:top w:val="none" w:sz="0" w:space="0" w:color="auto"/>
                <w:left w:val="none" w:sz="0" w:space="0" w:color="auto"/>
                <w:bottom w:val="none" w:sz="0" w:space="0" w:color="auto"/>
                <w:right w:val="none" w:sz="0" w:space="0" w:color="auto"/>
              </w:divBdr>
              <w:divsChild>
                <w:div w:id="381514817">
                  <w:marLeft w:val="0"/>
                  <w:marRight w:val="0"/>
                  <w:marTop w:val="0"/>
                  <w:marBottom w:val="0"/>
                  <w:divBdr>
                    <w:top w:val="none" w:sz="0" w:space="0" w:color="auto"/>
                    <w:left w:val="none" w:sz="0" w:space="0" w:color="auto"/>
                    <w:bottom w:val="none" w:sz="0" w:space="0" w:color="auto"/>
                    <w:right w:val="none" w:sz="0" w:space="0" w:color="auto"/>
                  </w:divBdr>
                  <w:divsChild>
                    <w:div w:id="60107329">
                      <w:marLeft w:val="0"/>
                      <w:marRight w:val="0"/>
                      <w:marTop w:val="0"/>
                      <w:marBottom w:val="0"/>
                      <w:divBdr>
                        <w:top w:val="none" w:sz="0" w:space="0" w:color="auto"/>
                        <w:left w:val="none" w:sz="0" w:space="0" w:color="auto"/>
                        <w:bottom w:val="none" w:sz="0" w:space="0" w:color="auto"/>
                        <w:right w:val="none" w:sz="0" w:space="0" w:color="auto"/>
                      </w:divBdr>
                      <w:divsChild>
                        <w:div w:id="875854710">
                          <w:marLeft w:val="0"/>
                          <w:marRight w:val="0"/>
                          <w:marTop w:val="0"/>
                          <w:marBottom w:val="0"/>
                          <w:divBdr>
                            <w:top w:val="none" w:sz="0" w:space="0" w:color="auto"/>
                            <w:left w:val="none" w:sz="0" w:space="0" w:color="auto"/>
                            <w:bottom w:val="none" w:sz="0" w:space="0" w:color="auto"/>
                            <w:right w:val="none" w:sz="0" w:space="0" w:color="auto"/>
                          </w:divBdr>
                          <w:divsChild>
                            <w:div w:id="11019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369196">
          <w:marLeft w:val="0"/>
          <w:marRight w:val="0"/>
          <w:marTop w:val="0"/>
          <w:marBottom w:val="0"/>
          <w:divBdr>
            <w:top w:val="none" w:sz="0" w:space="0" w:color="auto"/>
            <w:left w:val="none" w:sz="0" w:space="0" w:color="auto"/>
            <w:bottom w:val="none" w:sz="0" w:space="0" w:color="auto"/>
            <w:right w:val="none" w:sz="0" w:space="0" w:color="auto"/>
          </w:divBdr>
          <w:divsChild>
            <w:div w:id="575362430">
              <w:marLeft w:val="0"/>
              <w:marRight w:val="0"/>
              <w:marTop w:val="0"/>
              <w:marBottom w:val="0"/>
              <w:divBdr>
                <w:top w:val="none" w:sz="0" w:space="0" w:color="auto"/>
                <w:left w:val="none" w:sz="0" w:space="0" w:color="auto"/>
                <w:bottom w:val="none" w:sz="0" w:space="0" w:color="auto"/>
                <w:right w:val="none" w:sz="0" w:space="0" w:color="auto"/>
              </w:divBdr>
              <w:divsChild>
                <w:div w:id="1501197564">
                  <w:marLeft w:val="0"/>
                  <w:marRight w:val="0"/>
                  <w:marTop w:val="0"/>
                  <w:marBottom w:val="0"/>
                  <w:divBdr>
                    <w:top w:val="none" w:sz="0" w:space="0" w:color="auto"/>
                    <w:left w:val="none" w:sz="0" w:space="0" w:color="auto"/>
                    <w:bottom w:val="none" w:sz="0" w:space="0" w:color="auto"/>
                    <w:right w:val="none" w:sz="0" w:space="0" w:color="auto"/>
                  </w:divBdr>
                  <w:divsChild>
                    <w:div w:id="1154832699">
                      <w:marLeft w:val="0"/>
                      <w:marRight w:val="0"/>
                      <w:marTop w:val="0"/>
                      <w:marBottom w:val="0"/>
                      <w:divBdr>
                        <w:top w:val="none" w:sz="0" w:space="0" w:color="auto"/>
                        <w:left w:val="none" w:sz="0" w:space="0" w:color="auto"/>
                        <w:bottom w:val="none" w:sz="0" w:space="0" w:color="auto"/>
                        <w:right w:val="none" w:sz="0" w:space="0" w:color="auto"/>
                      </w:divBdr>
                      <w:divsChild>
                        <w:div w:id="353308768">
                          <w:marLeft w:val="0"/>
                          <w:marRight w:val="0"/>
                          <w:marTop w:val="0"/>
                          <w:marBottom w:val="0"/>
                          <w:divBdr>
                            <w:top w:val="none" w:sz="0" w:space="0" w:color="auto"/>
                            <w:left w:val="none" w:sz="0" w:space="0" w:color="auto"/>
                            <w:bottom w:val="none" w:sz="0" w:space="0" w:color="auto"/>
                            <w:right w:val="none" w:sz="0" w:space="0" w:color="auto"/>
                          </w:divBdr>
                          <w:divsChild>
                            <w:div w:id="410196617">
                              <w:marLeft w:val="0"/>
                              <w:marRight w:val="0"/>
                              <w:marTop w:val="0"/>
                              <w:marBottom w:val="0"/>
                              <w:divBdr>
                                <w:top w:val="none" w:sz="0" w:space="0" w:color="auto"/>
                                <w:left w:val="none" w:sz="0" w:space="0" w:color="auto"/>
                                <w:bottom w:val="none" w:sz="0" w:space="0" w:color="auto"/>
                                <w:right w:val="none" w:sz="0" w:space="0" w:color="auto"/>
                              </w:divBdr>
                              <w:divsChild>
                                <w:div w:id="12725168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145">
          <w:marLeft w:val="0"/>
          <w:marRight w:val="0"/>
          <w:marTop w:val="0"/>
          <w:marBottom w:val="0"/>
          <w:divBdr>
            <w:top w:val="none" w:sz="0" w:space="0" w:color="auto"/>
            <w:left w:val="none" w:sz="0" w:space="0" w:color="auto"/>
            <w:bottom w:val="none" w:sz="0" w:space="0" w:color="auto"/>
            <w:right w:val="none" w:sz="0" w:space="0" w:color="auto"/>
          </w:divBdr>
        </w:div>
        <w:div w:id="978917532">
          <w:marLeft w:val="0"/>
          <w:marRight w:val="0"/>
          <w:marTop w:val="0"/>
          <w:marBottom w:val="0"/>
          <w:divBdr>
            <w:top w:val="none" w:sz="0" w:space="0" w:color="auto"/>
            <w:left w:val="none" w:sz="0" w:space="0" w:color="auto"/>
            <w:bottom w:val="none" w:sz="0" w:space="0" w:color="auto"/>
            <w:right w:val="none" w:sz="0" w:space="0" w:color="auto"/>
          </w:divBdr>
          <w:divsChild>
            <w:div w:id="1839492042">
              <w:marLeft w:val="0"/>
              <w:marRight w:val="0"/>
              <w:marTop w:val="0"/>
              <w:marBottom w:val="0"/>
              <w:divBdr>
                <w:top w:val="none" w:sz="0" w:space="0" w:color="auto"/>
                <w:left w:val="none" w:sz="0" w:space="0" w:color="auto"/>
                <w:bottom w:val="none" w:sz="0" w:space="0" w:color="auto"/>
                <w:right w:val="none" w:sz="0" w:space="0" w:color="auto"/>
              </w:divBdr>
              <w:divsChild>
                <w:div w:id="1060330091">
                  <w:marLeft w:val="0"/>
                  <w:marRight w:val="0"/>
                  <w:marTop w:val="0"/>
                  <w:marBottom w:val="0"/>
                  <w:divBdr>
                    <w:top w:val="none" w:sz="0" w:space="0" w:color="auto"/>
                    <w:left w:val="none" w:sz="0" w:space="0" w:color="auto"/>
                    <w:bottom w:val="none" w:sz="0" w:space="0" w:color="auto"/>
                    <w:right w:val="none" w:sz="0" w:space="0" w:color="auto"/>
                  </w:divBdr>
                  <w:divsChild>
                    <w:div w:id="1158572224">
                      <w:marLeft w:val="0"/>
                      <w:marRight w:val="0"/>
                      <w:marTop w:val="0"/>
                      <w:marBottom w:val="0"/>
                      <w:divBdr>
                        <w:top w:val="none" w:sz="0" w:space="0" w:color="auto"/>
                        <w:left w:val="none" w:sz="0" w:space="0" w:color="auto"/>
                        <w:bottom w:val="none" w:sz="0" w:space="0" w:color="auto"/>
                        <w:right w:val="none" w:sz="0" w:space="0" w:color="auto"/>
                      </w:divBdr>
                      <w:divsChild>
                        <w:div w:id="116411612">
                          <w:marLeft w:val="0"/>
                          <w:marRight w:val="0"/>
                          <w:marTop w:val="0"/>
                          <w:marBottom w:val="0"/>
                          <w:divBdr>
                            <w:top w:val="none" w:sz="0" w:space="0" w:color="auto"/>
                            <w:left w:val="none" w:sz="0" w:space="0" w:color="auto"/>
                            <w:bottom w:val="none" w:sz="0" w:space="0" w:color="auto"/>
                            <w:right w:val="none" w:sz="0" w:space="0" w:color="auto"/>
                          </w:divBdr>
                          <w:divsChild>
                            <w:div w:id="2135784120">
                              <w:marLeft w:val="0"/>
                              <w:marRight w:val="0"/>
                              <w:marTop w:val="0"/>
                              <w:marBottom w:val="0"/>
                              <w:divBdr>
                                <w:top w:val="none" w:sz="0" w:space="0" w:color="auto"/>
                                <w:left w:val="none" w:sz="0" w:space="0" w:color="auto"/>
                                <w:bottom w:val="none" w:sz="0" w:space="0" w:color="auto"/>
                                <w:right w:val="none" w:sz="0" w:space="0" w:color="auto"/>
                              </w:divBdr>
                              <w:divsChild>
                                <w:div w:id="10459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21248">
          <w:marLeft w:val="0"/>
          <w:marRight w:val="0"/>
          <w:marTop w:val="0"/>
          <w:marBottom w:val="0"/>
          <w:divBdr>
            <w:top w:val="none" w:sz="0" w:space="0" w:color="auto"/>
            <w:left w:val="none" w:sz="0" w:space="0" w:color="auto"/>
            <w:bottom w:val="none" w:sz="0" w:space="0" w:color="auto"/>
            <w:right w:val="none" w:sz="0" w:space="0" w:color="auto"/>
          </w:divBdr>
          <w:divsChild>
            <w:div w:id="821853942">
              <w:marLeft w:val="0"/>
              <w:marRight w:val="0"/>
              <w:marTop w:val="0"/>
              <w:marBottom w:val="0"/>
              <w:divBdr>
                <w:top w:val="none" w:sz="0" w:space="0" w:color="auto"/>
                <w:left w:val="none" w:sz="0" w:space="0" w:color="auto"/>
                <w:bottom w:val="none" w:sz="0" w:space="0" w:color="auto"/>
                <w:right w:val="none" w:sz="0" w:space="0" w:color="auto"/>
              </w:divBdr>
              <w:divsChild>
                <w:div w:id="1201094408">
                  <w:marLeft w:val="0"/>
                  <w:marRight w:val="0"/>
                  <w:marTop w:val="0"/>
                  <w:marBottom w:val="0"/>
                  <w:divBdr>
                    <w:top w:val="none" w:sz="0" w:space="0" w:color="auto"/>
                    <w:left w:val="none" w:sz="0" w:space="0" w:color="auto"/>
                    <w:bottom w:val="none" w:sz="0" w:space="0" w:color="auto"/>
                    <w:right w:val="none" w:sz="0" w:space="0" w:color="auto"/>
                  </w:divBdr>
                  <w:divsChild>
                    <w:div w:id="645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crime-group-suspected-of-smuggling-nuclear-materials-arrested-in-vienna&amp;t=Crime%20group%20suspected%20of%20smuggling%20nuclear%20materials%20arrested%20in%20Vienna%20%7C%20Europ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Crime%20group%20suspected%20of%20smuggling%20nuclear%20materials%20arrested%20in%20Vienna%20%7C%20Europol&amp;body=https%3A%2F%2Fwww.europol.europa.eu%2Fnewsroom%2Fnews%2Fcrime-group-suspected-of-smuggling-nuclear-materials-arrested-in-vienna" TargetMode="External"/><Relationship Id="rId12" Type="http://schemas.openxmlformats.org/officeDocument/2006/relationships/hyperlink" Target="https://www.europol.europa.eu/crime-areas-and-trends/crime-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ol.europa.eu/printpdf/newsroom/news/crime-group-suspected-of-smuggling-nuclear-materials-arrested-in-vienna" TargetMode="External"/><Relationship Id="rId11" Type="http://schemas.openxmlformats.org/officeDocument/2006/relationships/hyperlink" Target="https://www.europol.europa.eu/crime-areas-and-trends/crime-areas/crime-connected-nuclear-and-radioactive-substances" TargetMode="External"/><Relationship Id="rId5" Type="http://schemas.openxmlformats.org/officeDocument/2006/relationships/hyperlink" Target="https://www.europol.europa.eu/print/newsroom/news/crime-group-suspected-of-smuggling-nuclear-materials-arrested-in-vienna" TargetMode="External"/><Relationship Id="rId10" Type="http://schemas.openxmlformats.org/officeDocument/2006/relationships/hyperlink" Target="http://www.linkedin.com/shareArticle?mini=true&amp;url=https%3A%2F%2Fwww.europol.europa.eu%2Fnewsroom%2Fnews%2Fcrime-group-suspected-of-smuggling-nuclear-materials-arrested-in-vienna&amp;title=Crime%20group%20suspected%20of%20smuggling%20nuclear%20materials%20arrested%20in%20Vienna%20%7C%20Europol&amp;ro=false&amp;summary=&amp;sourc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crime-group-suspected-of-smuggling-nuclear-materials-arrested-in-vienna&amp;text=Crime%20group%20suspected%20of%20smuggling%20nuclear%20materials%20arrested%20in%20Vienna%20%7C%20Europ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2020-02-24T10:20:00Z</dcterms:created>
  <dcterms:modified xsi:type="dcterms:W3CDTF">2020-02-24T10:29:00Z</dcterms:modified>
</cp:coreProperties>
</file>