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4A8EF" w14:textId="77777777" w:rsidR="00BF6C48" w:rsidRPr="00BF6C48" w:rsidRDefault="00BF6C48" w:rsidP="00BF6C48">
      <w:pPr>
        <w:shd w:val="clear" w:color="auto" w:fill="F2F2F2"/>
        <w:spacing w:after="600"/>
        <w:jc w:val="center"/>
        <w:outlineLvl w:val="0"/>
        <w:rPr>
          <w:rFonts w:ascii="inherit" w:eastAsia="Times New Roman" w:hAnsi="inherit" w:cs="Segoe UI"/>
          <w:b/>
          <w:bCs/>
          <w:color w:val="343D55"/>
          <w:kern w:val="36"/>
          <w:sz w:val="33"/>
          <w:szCs w:val="33"/>
        </w:rPr>
      </w:pPr>
      <w:r w:rsidRPr="00BF6C48">
        <w:rPr>
          <w:rFonts w:ascii="inherit" w:eastAsia="Times New Roman" w:hAnsi="inherit" w:cs="Segoe UI"/>
          <w:b/>
          <w:bCs/>
          <w:color w:val="343D55"/>
          <w:kern w:val="36"/>
          <w:sz w:val="33"/>
          <w:szCs w:val="33"/>
        </w:rPr>
        <w:t>Pressing need to work together to tackle widespread hatred against Muslims</w:t>
      </w:r>
    </w:p>
    <w:p w14:paraId="09018EED" w14:textId="77777777" w:rsidR="00BF6C48" w:rsidRPr="00BF6C48" w:rsidRDefault="00BF6C48" w:rsidP="00BF6C48">
      <w:pPr>
        <w:shd w:val="clear" w:color="auto" w:fill="F2F2F2"/>
        <w:ind w:left="-15" w:right="-15"/>
        <w:jc w:val="center"/>
        <w:rPr>
          <w:rFonts w:ascii="Segoe UI" w:eastAsia="Times New Roman" w:hAnsi="Segoe UI" w:cs="Segoe UI"/>
          <w:color w:val="343D55"/>
        </w:rPr>
      </w:pPr>
      <w:r w:rsidRPr="00BF6C48">
        <w:rPr>
          <w:rFonts w:ascii="Segoe UI" w:eastAsia="Times New Roman" w:hAnsi="Segoe UI" w:cs="Segoe UI"/>
          <w:color w:val="343D55"/>
        </w:rPr>
        <w:t>Rights areas:</w:t>
      </w:r>
    </w:p>
    <w:p w14:paraId="1BD4D31F" w14:textId="03924978" w:rsidR="00BF6C48" w:rsidRPr="00BF6C48" w:rsidRDefault="00BF6C48" w:rsidP="00BF6C48">
      <w:pPr>
        <w:shd w:val="clear" w:color="auto" w:fill="F2F2F2"/>
        <w:jc w:val="center"/>
        <w:rPr>
          <w:rFonts w:ascii="Segoe UI" w:eastAsia="Times New Roman" w:hAnsi="Segoe UI" w:cs="Segoe UI"/>
          <w:color w:val="343D55"/>
        </w:rPr>
      </w:pPr>
      <w:r w:rsidRPr="00BF6C48">
        <w:rPr>
          <w:rFonts w:ascii="Segoe UI" w:eastAsia="Times New Roman" w:hAnsi="Segoe UI" w:cs="Segoe UI"/>
          <w:color w:val="343D55"/>
        </w:rPr>
        <w:fldChar w:fldCharType="begin"/>
      </w:r>
      <w:r w:rsidRPr="00BF6C48">
        <w:rPr>
          <w:rFonts w:ascii="Segoe UI" w:eastAsia="Times New Roman" w:hAnsi="Segoe UI" w:cs="Segoe UI"/>
          <w:color w:val="343D55"/>
        </w:rPr>
        <w:instrText xml:space="preserve"> INCLUDEPICTURE "/var/folders/nj/m875g2tj2j50hjqpdb11s_540000gn/T/com.microsoft.Word/WebArchiveCopyPasteTempFiles/adobestock_muslim_faces_97025693.jpeg?itok=sIlnXWSP" \* MERGEFORMATINET </w:instrText>
      </w:r>
      <w:r w:rsidRPr="00BF6C48">
        <w:rPr>
          <w:rFonts w:ascii="Segoe UI" w:eastAsia="Times New Roman" w:hAnsi="Segoe UI" w:cs="Segoe UI"/>
          <w:color w:val="343D55"/>
        </w:rPr>
        <w:fldChar w:fldCharType="separate"/>
      </w:r>
      <w:r w:rsidRPr="00BF6C48">
        <w:rPr>
          <w:rFonts w:ascii="Segoe UI" w:eastAsia="Times New Roman" w:hAnsi="Segoe UI" w:cs="Segoe UI"/>
          <w:noProof/>
          <w:color w:val="343D55"/>
        </w:rPr>
        <w:drawing>
          <wp:inline distT="0" distB="0" distL="0" distR="0" wp14:anchorId="086E9271" wp14:editId="4285015E">
            <wp:extent cx="4572000" cy="3213735"/>
            <wp:effectExtent l="0" t="0" r="0" b="0"/>
            <wp:docPr id="1" name="Picture 1" descr="/var/folders/nj/m875g2tj2j50hjqpdb11s_540000gn/T/com.microsoft.Word/WebArchiveCopyPasteTempFiles/adobestock_muslim_faces_97025693.jpeg?itok=sIlnXW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adobestock_muslim_faces_97025693.jpeg?itok=sIlnXWS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213735"/>
                    </a:xfrm>
                    <a:prstGeom prst="rect">
                      <a:avLst/>
                    </a:prstGeom>
                    <a:noFill/>
                    <a:ln>
                      <a:noFill/>
                    </a:ln>
                  </pic:spPr>
                </pic:pic>
              </a:graphicData>
            </a:graphic>
          </wp:inline>
        </w:drawing>
      </w:r>
      <w:r w:rsidRPr="00BF6C48">
        <w:rPr>
          <w:rFonts w:ascii="Segoe UI" w:eastAsia="Times New Roman" w:hAnsi="Segoe UI" w:cs="Segoe UI"/>
          <w:color w:val="343D55"/>
        </w:rPr>
        <w:fldChar w:fldCharType="end"/>
      </w:r>
      <w:r w:rsidRPr="00BF6C48">
        <w:rPr>
          <w:rFonts w:ascii="Segoe UI" w:eastAsia="Times New Roman" w:hAnsi="Segoe UI" w:cs="Segoe UI"/>
          <w:color w:val="343D55"/>
        </w:rPr>
        <w:t>©</w:t>
      </w:r>
      <w:proofErr w:type="spellStart"/>
      <w:r w:rsidRPr="00BF6C48">
        <w:rPr>
          <w:rFonts w:ascii="Segoe UI" w:eastAsia="Times New Roman" w:hAnsi="Segoe UI" w:cs="Segoe UI"/>
          <w:color w:val="343D55"/>
        </w:rPr>
        <w:t>Adobestock</w:t>
      </w:r>
      <w:proofErr w:type="spellEnd"/>
      <w:r w:rsidRPr="00BF6C48">
        <w:rPr>
          <w:rFonts w:ascii="Segoe UI" w:eastAsia="Times New Roman" w:hAnsi="Segoe UI" w:cs="Segoe UI"/>
          <w:color w:val="343D55"/>
        </w:rPr>
        <w:t>/</w:t>
      </w:r>
      <w:proofErr w:type="spellStart"/>
      <w:r w:rsidRPr="00BF6C48">
        <w:rPr>
          <w:rFonts w:ascii="Segoe UI" w:eastAsia="Times New Roman" w:hAnsi="Segoe UI" w:cs="Segoe UI"/>
          <w:color w:val="343D55"/>
        </w:rPr>
        <w:t>oneinchpunch</w:t>
      </w:r>
      <w:proofErr w:type="spellEnd"/>
      <w:r w:rsidRPr="00BF6C48">
        <w:rPr>
          <w:rFonts w:ascii="Segoe UI" w:eastAsia="Times New Roman" w:hAnsi="Segoe UI" w:cs="Segoe UI"/>
          <w:color w:val="343D55"/>
        </w:rPr>
        <w:t> </w:t>
      </w:r>
    </w:p>
    <w:p w14:paraId="4EB40881" w14:textId="77777777" w:rsidR="00BF6C48" w:rsidRPr="00BF6C48" w:rsidRDefault="00BF6C48" w:rsidP="00BF6C48">
      <w:pPr>
        <w:shd w:val="clear" w:color="auto" w:fill="F2F2F2"/>
        <w:spacing w:after="165"/>
        <w:jc w:val="center"/>
        <w:rPr>
          <w:rFonts w:ascii="Segoe UI" w:eastAsia="Times New Roman" w:hAnsi="Segoe UI" w:cs="Segoe UI"/>
          <w:color w:val="343D55"/>
        </w:rPr>
      </w:pPr>
      <w:r w:rsidRPr="00556D0D">
        <w:rPr>
          <w:rFonts w:ascii="Segoe UI" w:eastAsia="Times New Roman" w:hAnsi="Segoe UI" w:cs="Segoe UI"/>
          <w:color w:val="343D55"/>
          <w:highlight w:val="cyan"/>
        </w:rPr>
        <w:t>Following the terror attacks at two mosques in Christchurch on 15 March, the European Union Agency for Fundamental Rights calls for joint efforts to tackle the hatred Muslims face in their daily lives.</w:t>
      </w:r>
    </w:p>
    <w:p w14:paraId="6BB71833" w14:textId="77777777" w:rsidR="00BF6C48" w:rsidRPr="00BF6C48" w:rsidRDefault="00BF6C48" w:rsidP="00BF6C48">
      <w:pPr>
        <w:shd w:val="clear" w:color="auto" w:fill="E2E2E2"/>
        <w:spacing w:after="165"/>
        <w:jc w:val="center"/>
        <w:rPr>
          <w:rFonts w:ascii="Segoe UI" w:eastAsia="Times New Roman" w:hAnsi="Segoe UI" w:cs="Segoe UI"/>
          <w:color w:val="343D55"/>
        </w:rPr>
      </w:pPr>
      <w:r w:rsidRPr="00BF6C48">
        <w:rPr>
          <w:rFonts w:ascii="Segoe UI" w:eastAsia="Times New Roman" w:hAnsi="Segoe UI" w:cs="Segoe UI"/>
          <w:b/>
          <w:bCs/>
          <w:color w:val="343D55"/>
        </w:rPr>
        <w:t>Publication</w:t>
      </w:r>
    </w:p>
    <w:p w14:paraId="6A284679" w14:textId="77777777" w:rsidR="00BF6C48" w:rsidRPr="00BF6C48" w:rsidRDefault="00556D0D" w:rsidP="00BF6C48">
      <w:pPr>
        <w:shd w:val="clear" w:color="auto" w:fill="E2E2E2"/>
        <w:spacing w:before="225" w:after="225"/>
        <w:jc w:val="center"/>
        <w:outlineLvl w:val="1"/>
        <w:rPr>
          <w:rFonts w:ascii="inherit" w:eastAsia="Times New Roman" w:hAnsi="inherit" w:cs="Segoe UI"/>
          <w:b/>
          <w:bCs/>
          <w:color w:val="343D55"/>
          <w:sz w:val="30"/>
          <w:szCs w:val="30"/>
        </w:rPr>
      </w:pPr>
      <w:hyperlink r:id="rId6" w:history="1">
        <w:r w:rsidR="00BF6C48" w:rsidRPr="00BF6C48">
          <w:rPr>
            <w:rFonts w:ascii="inherit" w:eastAsia="Times New Roman" w:hAnsi="inherit" w:cs="Segoe UI"/>
            <w:b/>
            <w:bCs/>
            <w:color w:val="004CA6"/>
            <w:sz w:val="30"/>
            <w:szCs w:val="30"/>
            <w:u w:val="single"/>
          </w:rPr>
          <w:t>Second European Union Minorities and Discrimination Survey Muslims – Selected findings</w:t>
        </w:r>
      </w:hyperlink>
    </w:p>
    <w:p w14:paraId="26248A2B" w14:textId="77777777" w:rsidR="00BF6C48" w:rsidRPr="00BF6C48" w:rsidRDefault="00BF6C48" w:rsidP="00BF6C48">
      <w:pPr>
        <w:numPr>
          <w:ilvl w:val="1"/>
          <w:numId w:val="1"/>
        </w:numPr>
        <w:shd w:val="clear" w:color="auto" w:fill="011D55"/>
        <w:spacing w:before="75"/>
        <w:ind w:left="150" w:right="150"/>
        <w:rPr>
          <w:rFonts w:ascii="Segoe UI" w:eastAsia="Times New Roman" w:hAnsi="Segoe UI" w:cs="Segoe UI"/>
          <w:color w:val="343D55"/>
        </w:rPr>
      </w:pPr>
    </w:p>
    <w:p w14:paraId="62D550E9" w14:textId="77777777" w:rsidR="00BF6C48" w:rsidRPr="00BF6C48" w:rsidRDefault="00BF6C48" w:rsidP="00BF6C48">
      <w:pPr>
        <w:spacing w:after="165"/>
        <w:rPr>
          <w:rFonts w:ascii="Segoe UI" w:eastAsia="Times New Roman" w:hAnsi="Segoe UI" w:cs="Segoe UI"/>
          <w:color w:val="343D55"/>
        </w:rPr>
      </w:pPr>
      <w:r w:rsidRPr="00556D0D">
        <w:rPr>
          <w:rFonts w:ascii="Segoe UI" w:eastAsia="Times New Roman" w:hAnsi="Segoe UI" w:cs="Segoe UI"/>
          <w:color w:val="343D55"/>
          <w:highlight w:val="cyan"/>
        </w:rPr>
        <w:t>“</w:t>
      </w:r>
      <w:r w:rsidRPr="00556D0D">
        <w:rPr>
          <w:rFonts w:ascii="Segoe UI" w:eastAsia="Times New Roman" w:hAnsi="Segoe UI" w:cs="Segoe UI"/>
          <w:i/>
          <w:iCs/>
          <w:color w:val="343D55"/>
          <w:highlight w:val="cyan"/>
        </w:rPr>
        <w:t>I am concerned that hatred towards Muslims is a global phenomenon including here in the European Union,”</w:t>
      </w:r>
      <w:r w:rsidRPr="00556D0D">
        <w:rPr>
          <w:rFonts w:ascii="Segoe UI" w:eastAsia="Times New Roman" w:hAnsi="Segoe UI" w:cs="Segoe UI"/>
          <w:color w:val="343D55"/>
          <w:highlight w:val="cyan"/>
        </w:rPr>
        <w:t> said FRA Director Michael O’Flaherty in his </w:t>
      </w:r>
      <w:hyperlink r:id="rId7" w:history="1">
        <w:r w:rsidRPr="00556D0D">
          <w:rPr>
            <w:rFonts w:ascii="Segoe UI" w:eastAsia="Times New Roman" w:hAnsi="Segoe UI" w:cs="Segoe UI"/>
            <w:color w:val="004CA6"/>
            <w:highlight w:val="cyan"/>
            <w:u w:val="single"/>
          </w:rPr>
          <w:t>March vlog</w:t>
        </w:r>
      </w:hyperlink>
      <w:r w:rsidRPr="00556D0D">
        <w:rPr>
          <w:rFonts w:ascii="Segoe UI" w:eastAsia="Times New Roman" w:hAnsi="Segoe UI" w:cs="Segoe UI"/>
          <w:color w:val="343D55"/>
          <w:highlight w:val="cyan"/>
        </w:rPr>
        <w:t>.</w:t>
      </w:r>
      <w:r w:rsidRPr="00556D0D">
        <w:rPr>
          <w:rFonts w:ascii="Segoe UI" w:eastAsia="Times New Roman" w:hAnsi="Segoe UI" w:cs="Segoe UI"/>
          <w:i/>
          <w:iCs/>
          <w:color w:val="343D55"/>
          <w:highlight w:val="cyan"/>
        </w:rPr>
        <w:t> “Hatred against Muslims is our problem, it is a problem of our societies and our communities. Let us all work together to build the Europe where, in all of our diversity, we can live in peace and without fear.”</w:t>
      </w:r>
      <w:r w:rsidRPr="00BF6C48">
        <w:rPr>
          <w:rFonts w:ascii="Segoe UI" w:eastAsia="Times New Roman" w:hAnsi="Segoe UI" w:cs="Segoe UI"/>
          <w:i/>
          <w:iCs/>
          <w:color w:val="343D55"/>
        </w:rPr>
        <w:t> </w:t>
      </w:r>
    </w:p>
    <w:p w14:paraId="2C8DEAD0" w14:textId="77777777" w:rsidR="00BF6C48" w:rsidRPr="00556D0D" w:rsidRDefault="00BF6C48" w:rsidP="00BF6C48">
      <w:pPr>
        <w:spacing w:after="165"/>
        <w:rPr>
          <w:rFonts w:ascii="Segoe UI" w:eastAsia="Times New Roman" w:hAnsi="Segoe UI" w:cs="Segoe UI"/>
          <w:color w:val="343D55"/>
          <w:highlight w:val="darkGray"/>
        </w:rPr>
      </w:pPr>
      <w:r w:rsidRPr="00556D0D">
        <w:rPr>
          <w:rFonts w:ascii="Segoe UI" w:eastAsia="Times New Roman" w:hAnsi="Segoe UI" w:cs="Segoe UI"/>
          <w:color w:val="343D55"/>
          <w:highlight w:val="darkGray"/>
        </w:rPr>
        <w:t>The agency’s surveys and online </w:t>
      </w:r>
      <w:hyperlink r:id="rId8" w:history="1">
        <w:r w:rsidRPr="00556D0D">
          <w:rPr>
            <w:rFonts w:ascii="Segoe UI" w:eastAsia="Times New Roman" w:hAnsi="Segoe UI" w:cs="Segoe UI"/>
            <w:color w:val="004CA6"/>
            <w:highlight w:val="darkGray"/>
            <w:u w:val="single"/>
          </w:rPr>
          <w:t>anti-Muslim hatred database</w:t>
        </w:r>
      </w:hyperlink>
      <w:r w:rsidRPr="00556D0D">
        <w:rPr>
          <w:rFonts w:ascii="Segoe UI" w:eastAsia="Times New Roman" w:hAnsi="Segoe UI" w:cs="Segoe UI"/>
          <w:color w:val="343D55"/>
          <w:highlight w:val="darkGray"/>
        </w:rPr>
        <w:t>, as well as its work with Muslim communities and Islamic leaders all point to worrying levels of hatred against Muslims across EU Member States</w:t>
      </w:r>
      <w:r w:rsidRPr="00556D0D">
        <w:rPr>
          <w:rFonts w:ascii="Segoe UI" w:eastAsia="Times New Roman" w:hAnsi="Segoe UI" w:cs="Segoe UI"/>
          <w:i/>
          <w:iCs/>
          <w:color w:val="343D55"/>
          <w:highlight w:val="darkGray"/>
        </w:rPr>
        <w:t>. </w:t>
      </w:r>
    </w:p>
    <w:p w14:paraId="5B76042E" w14:textId="77777777" w:rsidR="00BF6C48" w:rsidRPr="00556D0D" w:rsidRDefault="00BF6C48" w:rsidP="00BF6C48">
      <w:pPr>
        <w:spacing w:after="165"/>
        <w:rPr>
          <w:rFonts w:ascii="Segoe UI" w:eastAsia="Times New Roman" w:hAnsi="Segoe UI" w:cs="Segoe UI"/>
          <w:color w:val="343D55"/>
          <w:highlight w:val="darkGray"/>
        </w:rPr>
      </w:pPr>
      <w:r w:rsidRPr="00556D0D">
        <w:rPr>
          <w:rFonts w:ascii="Segoe UI" w:eastAsia="Times New Roman" w:hAnsi="Segoe UI" w:cs="Segoe UI"/>
          <w:color w:val="343D55"/>
          <w:highlight w:val="darkGray"/>
        </w:rPr>
        <w:t>Take FRA’s </w:t>
      </w:r>
      <w:hyperlink r:id="rId9" w:history="1">
        <w:r w:rsidRPr="00556D0D">
          <w:rPr>
            <w:rFonts w:ascii="Segoe UI" w:eastAsia="Times New Roman" w:hAnsi="Segoe UI" w:cs="Segoe UI"/>
            <w:color w:val="004CA6"/>
            <w:highlight w:val="darkGray"/>
            <w:u w:val="single"/>
          </w:rPr>
          <w:t>2017 report on Muslims in the EU</w:t>
        </w:r>
      </w:hyperlink>
      <w:r w:rsidRPr="00556D0D">
        <w:rPr>
          <w:rFonts w:ascii="Segoe UI" w:eastAsia="Times New Roman" w:hAnsi="Segoe UI" w:cs="Segoe UI"/>
          <w:color w:val="343D55"/>
          <w:highlight w:val="darkGray"/>
        </w:rPr>
        <w:t>. It provides a snapshot of their everyday experiences:</w:t>
      </w:r>
    </w:p>
    <w:p w14:paraId="598B31A6" w14:textId="77777777" w:rsidR="00BF6C48" w:rsidRPr="00556D0D" w:rsidRDefault="00BF6C48" w:rsidP="00BF6C48">
      <w:pPr>
        <w:numPr>
          <w:ilvl w:val="0"/>
          <w:numId w:val="2"/>
        </w:numPr>
        <w:spacing w:before="100" w:beforeAutospacing="1" w:after="100" w:afterAutospacing="1"/>
        <w:rPr>
          <w:rFonts w:ascii="Segoe UI" w:eastAsia="Times New Roman" w:hAnsi="Segoe UI" w:cs="Segoe UI"/>
          <w:color w:val="343D55"/>
          <w:highlight w:val="darkGray"/>
        </w:rPr>
      </w:pPr>
      <w:r w:rsidRPr="00556D0D">
        <w:rPr>
          <w:rFonts w:ascii="Segoe UI" w:eastAsia="Times New Roman" w:hAnsi="Segoe UI" w:cs="Segoe UI"/>
          <w:color w:val="343D55"/>
          <w:highlight w:val="darkGray"/>
        </w:rPr>
        <w:lastRenderedPageBreak/>
        <w:t>1 in 4 Muslim respondents were harassed, often repeatedly;</w:t>
      </w:r>
    </w:p>
    <w:p w14:paraId="4BFC9E72" w14:textId="77777777" w:rsidR="00BF6C48" w:rsidRPr="00556D0D" w:rsidRDefault="00BF6C48" w:rsidP="00BF6C48">
      <w:pPr>
        <w:numPr>
          <w:ilvl w:val="0"/>
          <w:numId w:val="2"/>
        </w:numPr>
        <w:spacing w:before="100" w:beforeAutospacing="1" w:after="100" w:afterAutospacing="1"/>
        <w:rPr>
          <w:rFonts w:ascii="Segoe UI" w:eastAsia="Times New Roman" w:hAnsi="Segoe UI" w:cs="Segoe UI"/>
          <w:color w:val="343D55"/>
          <w:highlight w:val="darkGray"/>
        </w:rPr>
      </w:pPr>
      <w:r w:rsidRPr="00556D0D">
        <w:rPr>
          <w:rFonts w:ascii="Segoe UI" w:eastAsia="Times New Roman" w:hAnsi="Segoe UI" w:cs="Segoe UI"/>
          <w:color w:val="343D55"/>
          <w:highlight w:val="darkGray"/>
        </w:rPr>
        <w:t>in addition, Muslim women who publicly wore a headscarf or niqab were harassed more often than those who did not;</w:t>
      </w:r>
    </w:p>
    <w:p w14:paraId="35575FE5" w14:textId="77777777" w:rsidR="00BF6C48" w:rsidRPr="00556D0D" w:rsidRDefault="00BF6C48" w:rsidP="00BF6C48">
      <w:pPr>
        <w:numPr>
          <w:ilvl w:val="0"/>
          <w:numId w:val="2"/>
        </w:numPr>
        <w:spacing w:before="100" w:beforeAutospacing="1" w:after="100" w:afterAutospacing="1"/>
        <w:rPr>
          <w:rFonts w:ascii="Segoe UI" w:eastAsia="Times New Roman" w:hAnsi="Segoe UI" w:cs="Segoe UI"/>
          <w:color w:val="343D55"/>
          <w:highlight w:val="darkGray"/>
        </w:rPr>
      </w:pPr>
      <w:r w:rsidRPr="00556D0D">
        <w:rPr>
          <w:rFonts w:ascii="Segoe UI" w:eastAsia="Times New Roman" w:hAnsi="Segoe UI" w:cs="Segoe UI"/>
          <w:color w:val="343D55"/>
          <w:highlight w:val="darkGray"/>
        </w:rPr>
        <w:t>1 in 3 were discriminated against; often, this was because of their name.</w:t>
      </w:r>
    </w:p>
    <w:p w14:paraId="74069DEB" w14:textId="77777777" w:rsidR="00BF6C48" w:rsidRPr="00BF6C48" w:rsidRDefault="00BF6C48" w:rsidP="00BF6C48">
      <w:pPr>
        <w:spacing w:after="165"/>
        <w:rPr>
          <w:rFonts w:ascii="Segoe UI" w:eastAsia="Times New Roman" w:hAnsi="Segoe UI" w:cs="Segoe UI"/>
          <w:color w:val="343D55"/>
        </w:rPr>
      </w:pPr>
      <w:r w:rsidRPr="00556D0D">
        <w:rPr>
          <w:rFonts w:ascii="Segoe UI" w:eastAsia="Times New Roman" w:hAnsi="Segoe UI" w:cs="Segoe UI"/>
          <w:color w:val="343D55"/>
          <w:highlight w:val="cyan"/>
        </w:rPr>
        <w:t>These findings reveal widespread recurring discrimination and hatred towards Muslims, as they go about their everyday life.</w:t>
      </w:r>
    </w:p>
    <w:p w14:paraId="3CE53662" w14:textId="77777777" w:rsidR="00BF6C48" w:rsidRPr="00BF6C48" w:rsidRDefault="00BF6C48" w:rsidP="00BF6C48">
      <w:pPr>
        <w:spacing w:after="165"/>
        <w:rPr>
          <w:rFonts w:ascii="Segoe UI" w:eastAsia="Times New Roman" w:hAnsi="Segoe UI" w:cs="Segoe UI"/>
          <w:color w:val="343D55"/>
        </w:rPr>
      </w:pPr>
      <w:r w:rsidRPr="00556D0D">
        <w:rPr>
          <w:rFonts w:ascii="Segoe UI" w:eastAsia="Times New Roman" w:hAnsi="Segoe UI" w:cs="Segoe UI"/>
          <w:color w:val="343D55"/>
          <w:highlight w:val="darkGray"/>
        </w:rPr>
        <w:t>But the survey also points to greater trust among Muslims in democratic institutions than the general public.</w:t>
      </w:r>
      <w:r w:rsidRPr="00BF6C48">
        <w:rPr>
          <w:rFonts w:ascii="Segoe UI" w:eastAsia="Times New Roman" w:hAnsi="Segoe UI" w:cs="Segoe UI"/>
          <w:color w:val="343D55"/>
        </w:rPr>
        <w:t xml:space="preserve"> </w:t>
      </w:r>
      <w:r w:rsidRPr="00556D0D">
        <w:rPr>
          <w:rFonts w:ascii="Segoe UI" w:eastAsia="Times New Roman" w:hAnsi="Segoe UI" w:cs="Segoe UI"/>
          <w:color w:val="343D55"/>
          <w:highlight w:val="darkGray"/>
        </w:rPr>
        <w:t xml:space="preserve">Not only that, 3 out of 4 </w:t>
      </w:r>
      <w:proofErr w:type="gramStart"/>
      <w:r w:rsidRPr="00556D0D">
        <w:rPr>
          <w:rFonts w:ascii="Segoe UI" w:eastAsia="Times New Roman" w:hAnsi="Segoe UI" w:cs="Segoe UI"/>
          <w:color w:val="343D55"/>
          <w:highlight w:val="darkGray"/>
        </w:rPr>
        <w:t>feel</w:t>
      </w:r>
      <w:proofErr w:type="gramEnd"/>
      <w:r w:rsidRPr="00556D0D">
        <w:rPr>
          <w:rFonts w:ascii="Segoe UI" w:eastAsia="Times New Roman" w:hAnsi="Segoe UI" w:cs="Segoe UI"/>
          <w:color w:val="343D55"/>
          <w:highlight w:val="darkGray"/>
        </w:rPr>
        <w:t xml:space="preserve"> strongly attached to their country of residence.</w:t>
      </w:r>
    </w:p>
    <w:p w14:paraId="40642ABD" w14:textId="77777777" w:rsidR="00BF6C48" w:rsidRPr="00BF6C48" w:rsidRDefault="00BF6C48" w:rsidP="00BF6C48">
      <w:pPr>
        <w:spacing w:after="165"/>
        <w:rPr>
          <w:rFonts w:ascii="Segoe UI" w:eastAsia="Times New Roman" w:hAnsi="Segoe UI" w:cs="Segoe UI"/>
          <w:color w:val="343D55"/>
        </w:rPr>
      </w:pPr>
      <w:r w:rsidRPr="00556D0D">
        <w:rPr>
          <w:rFonts w:ascii="Segoe UI" w:eastAsia="Times New Roman" w:hAnsi="Segoe UI" w:cs="Segoe UI"/>
          <w:color w:val="343D55"/>
          <w:highlight w:val="cyan"/>
        </w:rPr>
        <w:t>This underlines the crucial need to engage and work with Muslim communities to identify how best to keep them safe. It is also a duty of the State to protect people.</w:t>
      </w:r>
    </w:p>
    <w:p w14:paraId="5DC86608" w14:textId="77777777" w:rsidR="00BF6C48" w:rsidRPr="00BF6C48" w:rsidRDefault="00BF6C48" w:rsidP="00BF6C48">
      <w:pPr>
        <w:spacing w:after="165"/>
        <w:rPr>
          <w:rFonts w:ascii="Segoe UI" w:eastAsia="Times New Roman" w:hAnsi="Segoe UI" w:cs="Segoe UI"/>
          <w:color w:val="343D55"/>
        </w:rPr>
      </w:pPr>
      <w:r w:rsidRPr="00556D0D">
        <w:rPr>
          <w:rFonts w:ascii="Segoe UI" w:eastAsia="Times New Roman" w:hAnsi="Segoe UI" w:cs="Segoe UI"/>
          <w:color w:val="343D55"/>
          <w:highlight w:val="cyan"/>
        </w:rPr>
        <w:t>We must also acknowledge that hatred towards Muslims is not just their problem. It is a societal problem that affects us all.</w:t>
      </w:r>
    </w:p>
    <w:p w14:paraId="6BFF24C9" w14:textId="77777777" w:rsidR="00BF6C48" w:rsidRPr="00BF6C48" w:rsidRDefault="00BF6C48" w:rsidP="00BF6C48">
      <w:pPr>
        <w:spacing w:after="165"/>
        <w:rPr>
          <w:rFonts w:ascii="Segoe UI" w:eastAsia="Times New Roman" w:hAnsi="Segoe UI" w:cs="Segoe UI"/>
          <w:color w:val="343D55"/>
        </w:rPr>
      </w:pPr>
      <w:r w:rsidRPr="00556D0D">
        <w:rPr>
          <w:rFonts w:ascii="Segoe UI" w:eastAsia="Times New Roman" w:hAnsi="Segoe UI" w:cs="Segoe UI"/>
          <w:color w:val="343D55"/>
          <w:highlight w:val="cyan"/>
        </w:rPr>
        <w:t xml:space="preserve">At the same time, we must </w:t>
      </w:r>
      <w:proofErr w:type="spellStart"/>
      <w:r w:rsidRPr="00556D0D">
        <w:rPr>
          <w:rFonts w:ascii="Segoe UI" w:eastAsia="Times New Roman" w:hAnsi="Segoe UI" w:cs="Segoe UI"/>
          <w:color w:val="343D55"/>
          <w:highlight w:val="cyan"/>
        </w:rPr>
        <w:t>recognise</w:t>
      </w:r>
      <w:proofErr w:type="spellEnd"/>
      <w:r w:rsidRPr="00556D0D">
        <w:rPr>
          <w:rFonts w:ascii="Segoe UI" w:eastAsia="Times New Roman" w:hAnsi="Segoe UI" w:cs="Segoe UI"/>
          <w:color w:val="343D55"/>
          <w:highlight w:val="cyan"/>
        </w:rPr>
        <w:t xml:space="preserve"> that words of intolerance can stoke the fires of hate with tragic consequences, as we have recently seen.</w:t>
      </w:r>
    </w:p>
    <w:p w14:paraId="363311BB" w14:textId="77777777" w:rsidR="00BF6C48" w:rsidRPr="00BF6C48" w:rsidRDefault="00BF6C48" w:rsidP="00BF6C48">
      <w:pPr>
        <w:rPr>
          <w:rFonts w:ascii="Segoe UI" w:eastAsia="Times New Roman" w:hAnsi="Segoe UI" w:cs="Segoe UI"/>
          <w:color w:val="343D55"/>
        </w:rPr>
      </w:pPr>
      <w:bookmarkStart w:id="0" w:name="_GoBack"/>
      <w:r w:rsidRPr="00BF6C48">
        <w:rPr>
          <w:rFonts w:ascii="Segoe UI" w:eastAsia="Times New Roman" w:hAnsi="Segoe UI" w:cs="Segoe UI"/>
          <w:color w:val="343D55"/>
        </w:rPr>
        <w:t>Finally, to truly understand and effectively tackle hate crime Europe must get much better at reporting, recording, investigating and prosecuting incidents of hate crime. And this applies all across Europe.</w:t>
      </w:r>
    </w:p>
    <w:bookmarkEnd w:id="0"/>
    <w:p w14:paraId="0858D04A"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B347B"/>
    <w:multiLevelType w:val="multilevel"/>
    <w:tmpl w:val="2E04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7D0E72"/>
    <w:multiLevelType w:val="multilevel"/>
    <w:tmpl w:val="BCC09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809"/>
    <w:rsid w:val="00453EED"/>
    <w:rsid w:val="00505809"/>
    <w:rsid w:val="00556D0D"/>
    <w:rsid w:val="00BE080D"/>
    <w:rsid w:val="00BF6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875041"/>
  <w14:defaultImageDpi w14:val="32767"/>
  <w15:chartTrackingRefBased/>
  <w15:docId w15:val="{7E349310-38ED-DE42-AA4D-2E4F4EA4D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F6C4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6C4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C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6C48"/>
    <w:rPr>
      <w:rFonts w:ascii="Times New Roman" w:eastAsia="Times New Roman" w:hAnsi="Times New Roman" w:cs="Times New Roman"/>
      <w:b/>
      <w:bCs/>
      <w:sz w:val="36"/>
      <w:szCs w:val="36"/>
    </w:rPr>
  </w:style>
  <w:style w:type="paragraph" w:customStyle="1" w:styleId="sr-only">
    <w:name w:val="sr-only"/>
    <w:basedOn w:val="Normal"/>
    <w:rsid w:val="00BF6C4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F6C48"/>
  </w:style>
  <w:style w:type="paragraph" w:styleId="NormalWeb">
    <w:name w:val="Normal (Web)"/>
    <w:basedOn w:val="Normal"/>
    <w:uiPriority w:val="99"/>
    <w:semiHidden/>
    <w:unhideWhenUsed/>
    <w:rsid w:val="00BF6C4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F6C48"/>
    <w:rPr>
      <w:b/>
      <w:bCs/>
    </w:rPr>
  </w:style>
  <w:style w:type="character" w:styleId="Hyperlink">
    <w:name w:val="Hyperlink"/>
    <w:basedOn w:val="DefaultParagraphFont"/>
    <w:uiPriority w:val="99"/>
    <w:semiHidden/>
    <w:unhideWhenUsed/>
    <w:rsid w:val="00BF6C48"/>
    <w:rPr>
      <w:color w:val="0000FF"/>
      <w:u w:val="single"/>
    </w:rPr>
  </w:style>
  <w:style w:type="paragraph" w:customStyle="1" w:styleId="views-row">
    <w:name w:val="views-row"/>
    <w:basedOn w:val="Normal"/>
    <w:rsid w:val="00BF6C4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F6C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679442">
      <w:bodyDiv w:val="1"/>
      <w:marLeft w:val="0"/>
      <w:marRight w:val="0"/>
      <w:marTop w:val="0"/>
      <w:marBottom w:val="0"/>
      <w:divBdr>
        <w:top w:val="none" w:sz="0" w:space="0" w:color="auto"/>
        <w:left w:val="none" w:sz="0" w:space="0" w:color="auto"/>
        <w:bottom w:val="none" w:sz="0" w:space="0" w:color="auto"/>
        <w:right w:val="none" w:sz="0" w:space="0" w:color="auto"/>
      </w:divBdr>
      <w:divsChild>
        <w:div w:id="1867480477">
          <w:marLeft w:val="-225"/>
          <w:marRight w:val="-225"/>
          <w:marTop w:val="0"/>
          <w:marBottom w:val="0"/>
          <w:divBdr>
            <w:top w:val="none" w:sz="0" w:space="0" w:color="auto"/>
            <w:left w:val="none" w:sz="0" w:space="0" w:color="auto"/>
            <w:bottom w:val="none" w:sz="0" w:space="0" w:color="auto"/>
            <w:right w:val="none" w:sz="0" w:space="0" w:color="auto"/>
          </w:divBdr>
          <w:divsChild>
            <w:div w:id="278268437">
              <w:marLeft w:val="0"/>
              <w:marRight w:val="0"/>
              <w:marTop w:val="0"/>
              <w:marBottom w:val="0"/>
              <w:divBdr>
                <w:top w:val="none" w:sz="0" w:space="0" w:color="auto"/>
                <w:left w:val="none" w:sz="0" w:space="0" w:color="auto"/>
                <w:bottom w:val="none" w:sz="0" w:space="0" w:color="auto"/>
                <w:right w:val="none" w:sz="0" w:space="0" w:color="auto"/>
              </w:divBdr>
            </w:div>
            <w:div w:id="1317151572">
              <w:marLeft w:val="0"/>
              <w:marRight w:val="0"/>
              <w:marTop w:val="0"/>
              <w:marBottom w:val="0"/>
              <w:divBdr>
                <w:top w:val="none" w:sz="0" w:space="0" w:color="auto"/>
                <w:left w:val="none" w:sz="0" w:space="0" w:color="auto"/>
                <w:bottom w:val="none" w:sz="0" w:space="0" w:color="auto"/>
                <w:right w:val="none" w:sz="0" w:space="0" w:color="auto"/>
              </w:divBdr>
            </w:div>
          </w:divsChild>
        </w:div>
        <w:div w:id="660037404">
          <w:marLeft w:val="0"/>
          <w:marRight w:val="0"/>
          <w:marTop w:val="0"/>
          <w:marBottom w:val="0"/>
          <w:divBdr>
            <w:top w:val="single" w:sz="6" w:space="23" w:color="DDDDDD"/>
            <w:left w:val="none" w:sz="0" w:space="0" w:color="auto"/>
            <w:bottom w:val="none" w:sz="0" w:space="0" w:color="auto"/>
            <w:right w:val="none" w:sz="0" w:space="0" w:color="auto"/>
          </w:divBdr>
        </w:div>
        <w:div w:id="655845298">
          <w:marLeft w:val="0"/>
          <w:marRight w:val="0"/>
          <w:marTop w:val="0"/>
          <w:marBottom w:val="600"/>
          <w:divBdr>
            <w:top w:val="none" w:sz="0" w:space="0" w:color="auto"/>
            <w:left w:val="none" w:sz="0" w:space="0" w:color="auto"/>
            <w:bottom w:val="none" w:sz="0" w:space="0" w:color="auto"/>
            <w:right w:val="none" w:sz="0" w:space="0" w:color="auto"/>
          </w:divBdr>
          <w:divsChild>
            <w:div w:id="2060594036">
              <w:marLeft w:val="0"/>
              <w:marRight w:val="0"/>
              <w:marTop w:val="0"/>
              <w:marBottom w:val="0"/>
              <w:divBdr>
                <w:top w:val="none" w:sz="0" w:space="0" w:color="auto"/>
                <w:left w:val="none" w:sz="0" w:space="0" w:color="auto"/>
                <w:bottom w:val="none" w:sz="0" w:space="0" w:color="auto"/>
                <w:right w:val="none" w:sz="0" w:space="0" w:color="auto"/>
              </w:divBdr>
              <w:divsChild>
                <w:div w:id="6625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8005">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europa.eu/en/databases/anti-muslim-hatred/" TargetMode="External"/><Relationship Id="rId3" Type="http://schemas.openxmlformats.org/officeDocument/2006/relationships/settings" Target="settings.xml"/><Relationship Id="rId7" Type="http://schemas.openxmlformats.org/officeDocument/2006/relationships/hyperlink" Target="https://fra.europa.eu/en/video/2019/video-blog-michael-oflaherty-hate-crime-against-musli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a.europa.eu/node/25171"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a.europa.eu/en/publication/2017/second-european-union-minorities-and-discrimination-survey-eu-midis-ii-musli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2020-02-20T14:59:00Z</dcterms:created>
  <dcterms:modified xsi:type="dcterms:W3CDTF">2020-03-20T15:51:00Z</dcterms:modified>
</cp:coreProperties>
</file>