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56445E" w14:textId="77777777" w:rsidR="00F23153" w:rsidRPr="00F23153" w:rsidRDefault="00F23153" w:rsidP="00F23153">
      <w:pPr>
        <w:spacing w:after="240"/>
        <w:outlineLvl w:val="1"/>
        <w:rPr>
          <w:rFonts w:ascii="Arial" w:eastAsia="Times New Roman" w:hAnsi="Arial" w:cs="Arial"/>
          <w:b/>
          <w:bCs/>
          <w:color w:val="282828"/>
          <w:sz w:val="38"/>
          <w:szCs w:val="38"/>
        </w:rPr>
      </w:pPr>
      <w:r w:rsidRPr="00F23153">
        <w:rPr>
          <w:rFonts w:ascii="Arial" w:eastAsia="Times New Roman" w:hAnsi="Arial" w:cs="Arial"/>
          <w:b/>
          <w:bCs/>
          <w:color w:val="282828"/>
          <w:sz w:val="38"/>
          <w:szCs w:val="38"/>
        </w:rPr>
        <w:t>We are recruiting Frontex border guards</w:t>
      </w:r>
    </w:p>
    <w:p w14:paraId="0A89B839" w14:textId="77777777" w:rsidR="00F23153" w:rsidRPr="00F23153" w:rsidRDefault="00F23153" w:rsidP="00F23153">
      <w:pPr>
        <w:rPr>
          <w:rFonts w:ascii="Times New Roman" w:eastAsia="Times New Roman" w:hAnsi="Times New Roman" w:cs="Times New Roman"/>
        </w:rPr>
      </w:pPr>
      <w:r w:rsidRPr="00F23153">
        <w:rPr>
          <w:rFonts w:ascii="Arial" w:eastAsia="Times New Roman" w:hAnsi="Arial" w:cs="Arial"/>
          <w:color w:val="282828"/>
          <w:sz w:val="21"/>
          <w:szCs w:val="21"/>
        </w:rPr>
        <w:t>2019-10-24</w:t>
      </w:r>
    </w:p>
    <w:p w14:paraId="606D0FAA" w14:textId="77777777" w:rsidR="00F23153" w:rsidRPr="00F23153" w:rsidRDefault="00F23153" w:rsidP="00F23153">
      <w:pPr>
        <w:spacing w:after="480" w:line="384" w:lineRule="atLeast"/>
        <w:rPr>
          <w:rFonts w:ascii="Arial" w:eastAsia="Times New Roman" w:hAnsi="Arial" w:cs="Arial"/>
          <w:color w:val="282828"/>
          <w:sz w:val="21"/>
          <w:szCs w:val="21"/>
        </w:rPr>
      </w:pPr>
      <w:r w:rsidRPr="00F23153">
        <w:rPr>
          <w:rFonts w:ascii="Arial" w:eastAsia="Times New Roman" w:hAnsi="Arial" w:cs="Arial"/>
          <w:color w:val="282828"/>
          <w:sz w:val="21"/>
          <w:szCs w:val="21"/>
        </w:rPr>
        <w:t>Today, Frontex, the European Border and Coast Guard Agency, is launching the recruitment campaign for Europe’s first uniformed service – the </w:t>
      </w:r>
      <w:r w:rsidRPr="00F23153">
        <w:rPr>
          <w:rFonts w:ascii="Arial" w:eastAsia="Times New Roman" w:hAnsi="Arial" w:cs="Arial"/>
          <w:b/>
          <w:bCs/>
          <w:color w:val="282828"/>
          <w:sz w:val="21"/>
          <w:szCs w:val="21"/>
        </w:rPr>
        <w:t>European Border and Coast Guard standing corps</w:t>
      </w:r>
      <w:r w:rsidRPr="00F23153">
        <w:rPr>
          <w:rFonts w:ascii="Arial" w:eastAsia="Times New Roman" w:hAnsi="Arial" w:cs="Arial"/>
          <w:color w:val="282828"/>
          <w:sz w:val="21"/>
          <w:szCs w:val="21"/>
        </w:rPr>
        <w:t>.</w:t>
      </w:r>
    </w:p>
    <w:p w14:paraId="52FEC5FF" w14:textId="77777777" w:rsidR="00F23153" w:rsidRPr="00F23153" w:rsidRDefault="00F23153" w:rsidP="00F23153">
      <w:pPr>
        <w:spacing w:after="480" w:line="384" w:lineRule="atLeast"/>
        <w:rPr>
          <w:rFonts w:ascii="Arial" w:eastAsia="Times New Roman" w:hAnsi="Arial" w:cs="Arial"/>
          <w:color w:val="282828"/>
          <w:sz w:val="21"/>
          <w:szCs w:val="21"/>
        </w:rPr>
      </w:pPr>
      <w:r w:rsidRPr="00F23153">
        <w:rPr>
          <w:rFonts w:ascii="Arial" w:eastAsia="Times New Roman" w:hAnsi="Arial" w:cs="Arial"/>
          <w:color w:val="282828"/>
          <w:sz w:val="21"/>
          <w:szCs w:val="21"/>
        </w:rPr>
        <w:t xml:space="preserve">The corps is a unique service that </w:t>
      </w:r>
      <w:r w:rsidRPr="00082066">
        <w:rPr>
          <w:rFonts w:ascii="Arial" w:eastAsia="Times New Roman" w:hAnsi="Arial" w:cs="Arial"/>
          <w:color w:val="282828"/>
          <w:sz w:val="21"/>
          <w:szCs w:val="21"/>
          <w:highlight w:val="yellow"/>
        </w:rPr>
        <w:t>will carry out border control and migration management tasks to assist EU member states. These will include identity and document checks, border surveillance and return of people who are illegally staying in the European Union.</w:t>
      </w:r>
    </w:p>
    <w:p w14:paraId="12FEAE4B" w14:textId="77777777" w:rsidR="00F23153" w:rsidRPr="00F23153" w:rsidRDefault="00F23153" w:rsidP="00F23153">
      <w:pPr>
        <w:spacing w:after="480" w:line="384" w:lineRule="atLeast"/>
        <w:rPr>
          <w:rFonts w:ascii="Arial" w:eastAsia="Times New Roman" w:hAnsi="Arial" w:cs="Arial"/>
          <w:color w:val="282828"/>
          <w:sz w:val="21"/>
          <w:szCs w:val="21"/>
        </w:rPr>
      </w:pPr>
      <w:r w:rsidRPr="00082066">
        <w:rPr>
          <w:rFonts w:ascii="Arial" w:eastAsia="Times New Roman" w:hAnsi="Arial" w:cs="Arial"/>
          <w:i/>
          <w:iCs/>
          <w:color w:val="282828"/>
          <w:sz w:val="21"/>
          <w:szCs w:val="21"/>
          <w:highlight w:val="lightGray"/>
        </w:rPr>
        <w:t>“Today is a special day for Frontex, one that will lead to a true transformation of our agency. For the first time Frontex will have its owned uniformed service, working under the banner of the European Union,” </w:t>
      </w:r>
      <w:r w:rsidRPr="00082066">
        <w:rPr>
          <w:rFonts w:ascii="Arial" w:eastAsia="Times New Roman" w:hAnsi="Arial" w:cs="Arial"/>
          <w:color w:val="282828"/>
          <w:sz w:val="21"/>
          <w:szCs w:val="21"/>
          <w:highlight w:val="lightGray"/>
        </w:rPr>
        <w:t>said</w:t>
      </w:r>
      <w:r w:rsidRPr="00082066">
        <w:rPr>
          <w:rFonts w:ascii="Arial" w:eastAsia="Times New Roman" w:hAnsi="Arial" w:cs="Arial"/>
          <w:i/>
          <w:iCs/>
          <w:color w:val="282828"/>
          <w:sz w:val="21"/>
          <w:szCs w:val="21"/>
          <w:highlight w:val="lightGray"/>
        </w:rPr>
        <w:t> </w:t>
      </w:r>
      <w:r w:rsidRPr="00082066">
        <w:rPr>
          <w:rFonts w:ascii="Arial" w:eastAsia="Times New Roman" w:hAnsi="Arial" w:cs="Arial"/>
          <w:color w:val="282828"/>
          <w:sz w:val="21"/>
          <w:szCs w:val="21"/>
          <w:highlight w:val="lightGray"/>
        </w:rPr>
        <w:t xml:space="preserve">Frontex Executive Director Fabrice </w:t>
      </w:r>
      <w:proofErr w:type="spellStart"/>
      <w:r w:rsidRPr="00082066">
        <w:rPr>
          <w:rFonts w:ascii="Arial" w:eastAsia="Times New Roman" w:hAnsi="Arial" w:cs="Arial"/>
          <w:color w:val="282828"/>
          <w:sz w:val="21"/>
          <w:szCs w:val="21"/>
          <w:highlight w:val="lightGray"/>
        </w:rPr>
        <w:t>Leggeri</w:t>
      </w:r>
      <w:proofErr w:type="spellEnd"/>
      <w:r w:rsidRPr="00082066">
        <w:rPr>
          <w:rFonts w:ascii="Arial" w:eastAsia="Times New Roman" w:hAnsi="Arial" w:cs="Arial"/>
          <w:i/>
          <w:iCs/>
          <w:color w:val="282828"/>
          <w:sz w:val="21"/>
          <w:szCs w:val="21"/>
          <w:highlight w:val="lightGray"/>
        </w:rPr>
        <w:t>.</w:t>
      </w:r>
    </w:p>
    <w:p w14:paraId="4F7120E0" w14:textId="77777777" w:rsidR="00F23153" w:rsidRPr="00F23153" w:rsidRDefault="00F23153" w:rsidP="00F23153">
      <w:pPr>
        <w:spacing w:after="480" w:line="384" w:lineRule="atLeast"/>
        <w:rPr>
          <w:rFonts w:ascii="Arial" w:eastAsia="Times New Roman" w:hAnsi="Arial" w:cs="Arial"/>
          <w:color w:val="282828"/>
          <w:sz w:val="21"/>
          <w:szCs w:val="21"/>
        </w:rPr>
      </w:pPr>
      <w:r w:rsidRPr="00082066">
        <w:rPr>
          <w:rFonts w:ascii="Arial" w:eastAsia="Times New Roman" w:hAnsi="Arial" w:cs="Arial"/>
          <w:i/>
          <w:iCs/>
          <w:color w:val="282828"/>
          <w:sz w:val="21"/>
          <w:szCs w:val="21"/>
          <w:highlight w:val="lightGray"/>
        </w:rPr>
        <w:t>“We will be able to assist EU member states with challenges at their borders in a variety of ways with our own officers and equipment,” </w:t>
      </w:r>
      <w:r w:rsidRPr="00082066">
        <w:rPr>
          <w:rFonts w:ascii="Arial" w:eastAsia="Times New Roman" w:hAnsi="Arial" w:cs="Arial"/>
          <w:color w:val="282828"/>
          <w:sz w:val="21"/>
          <w:szCs w:val="21"/>
          <w:highlight w:val="lightGray"/>
        </w:rPr>
        <w:t>he added</w:t>
      </w:r>
      <w:r w:rsidRPr="00082066">
        <w:rPr>
          <w:rFonts w:ascii="Arial" w:eastAsia="Times New Roman" w:hAnsi="Arial" w:cs="Arial"/>
          <w:i/>
          <w:iCs/>
          <w:color w:val="282828"/>
          <w:sz w:val="21"/>
          <w:szCs w:val="21"/>
          <w:highlight w:val="lightGray"/>
        </w:rPr>
        <w:t>.</w:t>
      </w:r>
    </w:p>
    <w:p w14:paraId="420722F7" w14:textId="77777777" w:rsidR="00F23153" w:rsidRPr="00F23153" w:rsidRDefault="00F23153" w:rsidP="00F23153">
      <w:pPr>
        <w:spacing w:after="480" w:line="384" w:lineRule="atLeast"/>
        <w:rPr>
          <w:rFonts w:ascii="Arial" w:eastAsia="Times New Roman" w:hAnsi="Arial" w:cs="Arial"/>
          <w:color w:val="282828"/>
          <w:sz w:val="21"/>
          <w:szCs w:val="21"/>
        </w:rPr>
      </w:pPr>
      <w:r w:rsidRPr="00082066">
        <w:rPr>
          <w:rFonts w:ascii="Arial" w:eastAsia="Times New Roman" w:hAnsi="Arial" w:cs="Arial"/>
          <w:color w:val="282828"/>
          <w:sz w:val="21"/>
          <w:szCs w:val="21"/>
          <w:highlight w:val="yellow"/>
        </w:rPr>
        <w:t>The European Border and Coast Guard standing corps will consist of Frontex border guards and national officers from EU member states and Schengen-associated countries.</w:t>
      </w:r>
    </w:p>
    <w:p w14:paraId="26D545A8" w14:textId="77777777" w:rsidR="00F23153" w:rsidRPr="00F23153" w:rsidRDefault="00F23153" w:rsidP="00F23153">
      <w:pPr>
        <w:spacing w:after="480" w:line="384" w:lineRule="atLeast"/>
        <w:rPr>
          <w:rFonts w:ascii="Arial" w:eastAsia="Times New Roman" w:hAnsi="Arial" w:cs="Arial"/>
          <w:color w:val="282828"/>
          <w:sz w:val="21"/>
          <w:szCs w:val="21"/>
        </w:rPr>
      </w:pPr>
      <w:r w:rsidRPr="00082066">
        <w:rPr>
          <w:rFonts w:ascii="Arial" w:eastAsia="Times New Roman" w:hAnsi="Arial" w:cs="Arial"/>
          <w:color w:val="282828"/>
          <w:sz w:val="21"/>
          <w:szCs w:val="21"/>
          <w:highlight w:val="yellow"/>
        </w:rPr>
        <w:t>Today Frontex is starting the first recruitment campaign for more than 700 Frontex border guards. Candidates will have until 16 December to apply.</w:t>
      </w:r>
    </w:p>
    <w:p w14:paraId="5EDE1565" w14:textId="1E2D491A" w:rsidR="00F23153" w:rsidRPr="00F23153" w:rsidRDefault="00F23153" w:rsidP="00F23153">
      <w:pPr>
        <w:rPr>
          <w:rFonts w:ascii="Times New Roman" w:eastAsia="Times New Roman" w:hAnsi="Times New Roman" w:cs="Times New Roman"/>
        </w:rPr>
      </w:pPr>
      <w:r w:rsidRPr="00F23153">
        <w:rPr>
          <w:rFonts w:ascii="Times New Roman" w:eastAsia="Times New Roman" w:hAnsi="Times New Roman" w:cs="Times New Roman"/>
        </w:rPr>
        <w:lastRenderedPageBreak/>
        <w:fldChar w:fldCharType="begin"/>
      </w:r>
      <w:r w:rsidRPr="00F23153">
        <w:rPr>
          <w:rFonts w:ascii="Times New Roman" w:eastAsia="Times New Roman" w:hAnsi="Times New Roman" w:cs="Times New Roman"/>
        </w:rPr>
        <w:instrText xml:space="preserve"> INCLUDEPICTURE "/var/folders/nj/m875g2tj2j50hjqpdb11s_540000gn/T/com.microsoft.Word/WebArchiveCopyPasteTempFiles/doc4_-_Copy.prop_750x.4a819da4c0.jpg" \* MERGEFORMATINET </w:instrText>
      </w:r>
      <w:r w:rsidRPr="00F23153">
        <w:rPr>
          <w:rFonts w:ascii="Times New Roman" w:eastAsia="Times New Roman" w:hAnsi="Times New Roman" w:cs="Times New Roman"/>
        </w:rPr>
        <w:fldChar w:fldCharType="separate"/>
      </w:r>
      <w:r w:rsidRPr="00F23153">
        <w:rPr>
          <w:rFonts w:ascii="Times New Roman" w:eastAsia="Times New Roman" w:hAnsi="Times New Roman" w:cs="Times New Roman"/>
          <w:noProof/>
        </w:rPr>
        <w:drawing>
          <wp:inline distT="0" distB="0" distL="0" distR="0" wp14:anchorId="36F83000" wp14:editId="543C08E0">
            <wp:extent cx="5943600" cy="4451985"/>
            <wp:effectExtent l="0" t="0" r="0" b="5715"/>
            <wp:docPr id="1" name="Picture 1" descr="/var/folders/nj/m875g2tj2j50hjqpdb11s_540000gn/T/com.microsoft.Word/WebArchiveCopyPasteTempFiles/doc4_-_Copy.prop_750x.4a819da4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nj/m875g2tj2j50hjqpdb11s_540000gn/T/com.microsoft.Word/WebArchiveCopyPasteTempFiles/doc4_-_Copy.prop_750x.4a819da4c0.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1985"/>
                    </a:xfrm>
                    <a:prstGeom prst="rect">
                      <a:avLst/>
                    </a:prstGeom>
                    <a:noFill/>
                    <a:ln>
                      <a:noFill/>
                    </a:ln>
                  </pic:spPr>
                </pic:pic>
              </a:graphicData>
            </a:graphic>
          </wp:inline>
        </w:drawing>
      </w:r>
      <w:r w:rsidRPr="00F23153">
        <w:rPr>
          <w:rFonts w:ascii="Times New Roman" w:eastAsia="Times New Roman" w:hAnsi="Times New Roman" w:cs="Times New Roman"/>
        </w:rPr>
        <w:fldChar w:fldCharType="end"/>
      </w:r>
    </w:p>
    <w:p w14:paraId="08E7BBF4" w14:textId="77777777" w:rsidR="00F23153" w:rsidRPr="00082066" w:rsidRDefault="00F23153" w:rsidP="00F23153">
      <w:pPr>
        <w:spacing w:after="480" w:line="384" w:lineRule="atLeast"/>
        <w:rPr>
          <w:rFonts w:ascii="Arial" w:eastAsia="Times New Roman" w:hAnsi="Arial" w:cs="Arial"/>
          <w:color w:val="282828"/>
          <w:sz w:val="21"/>
          <w:szCs w:val="21"/>
          <w:highlight w:val="yellow"/>
        </w:rPr>
      </w:pPr>
      <w:r w:rsidRPr="00082066">
        <w:rPr>
          <w:rFonts w:ascii="Arial" w:eastAsia="Times New Roman" w:hAnsi="Arial" w:cs="Arial"/>
          <w:color w:val="282828"/>
          <w:sz w:val="21"/>
          <w:szCs w:val="21"/>
          <w:highlight w:val="yellow"/>
        </w:rPr>
        <w:t>Frontex border guards, together with national officers from European countries, will work mainly at the external borders of the European Union. They may also work outside the EU in countries that have signed Status Agreements with the EU.</w:t>
      </w:r>
    </w:p>
    <w:p w14:paraId="3D224793" w14:textId="77777777" w:rsidR="00F23153" w:rsidRPr="00F23153" w:rsidRDefault="00F23153" w:rsidP="00F23153">
      <w:pPr>
        <w:spacing w:after="480" w:line="384" w:lineRule="atLeast"/>
        <w:rPr>
          <w:rFonts w:ascii="Arial" w:eastAsia="Times New Roman" w:hAnsi="Arial" w:cs="Arial"/>
          <w:color w:val="282828"/>
          <w:sz w:val="21"/>
          <w:szCs w:val="21"/>
        </w:rPr>
      </w:pPr>
      <w:r w:rsidRPr="00082066">
        <w:rPr>
          <w:rFonts w:ascii="Arial" w:eastAsia="Times New Roman" w:hAnsi="Arial" w:cs="Arial"/>
          <w:color w:val="282828"/>
          <w:sz w:val="21"/>
          <w:szCs w:val="21"/>
          <w:highlight w:val="yellow"/>
        </w:rPr>
        <w:t>Before Frontex border guards can start their work, each will have to complete six months of training and undergo tests to ensure that they have the necessary skills to operate together at the external borders, complying with applicable EU law and ethical standards.</w:t>
      </w:r>
    </w:p>
    <w:p w14:paraId="67209443" w14:textId="77777777" w:rsidR="00F23153" w:rsidRPr="00F23153" w:rsidRDefault="00F23153" w:rsidP="00F23153">
      <w:pPr>
        <w:spacing w:after="480" w:line="384" w:lineRule="atLeast"/>
        <w:rPr>
          <w:rFonts w:ascii="Arial" w:eastAsia="Times New Roman" w:hAnsi="Arial" w:cs="Arial"/>
          <w:color w:val="282828"/>
          <w:sz w:val="21"/>
          <w:szCs w:val="21"/>
        </w:rPr>
      </w:pPr>
      <w:r w:rsidRPr="00F23153">
        <w:rPr>
          <w:rFonts w:ascii="Arial" w:eastAsia="Times New Roman" w:hAnsi="Arial" w:cs="Arial"/>
          <w:color w:val="282828"/>
          <w:sz w:val="21"/>
          <w:szCs w:val="21"/>
        </w:rPr>
        <w:t>The first Frontex border guards will be ready to take on their new tasks in January 2021.</w:t>
      </w:r>
    </w:p>
    <w:p w14:paraId="67E4C194" w14:textId="77777777" w:rsidR="00F23153" w:rsidRPr="00F23153" w:rsidRDefault="00F23153" w:rsidP="00F23153">
      <w:pPr>
        <w:spacing w:after="480" w:line="384" w:lineRule="atLeast"/>
        <w:rPr>
          <w:rFonts w:ascii="Arial" w:eastAsia="Times New Roman" w:hAnsi="Arial" w:cs="Arial"/>
          <w:color w:val="282828"/>
          <w:sz w:val="21"/>
          <w:szCs w:val="21"/>
        </w:rPr>
      </w:pPr>
      <w:r w:rsidRPr="00082066">
        <w:rPr>
          <w:rFonts w:ascii="Arial" w:eastAsia="Times New Roman" w:hAnsi="Arial" w:cs="Arial"/>
          <w:color w:val="282828"/>
          <w:sz w:val="21"/>
          <w:szCs w:val="21"/>
          <w:highlight w:val="yellow"/>
        </w:rPr>
        <w:t>The European Border and Coast Guard standing corps will replace officers from a variety of European countries whom Frontex currently deploys at the external borders. On average, Frontex has 1300 national officers in its operational activities at any given time.</w:t>
      </w:r>
      <w:bookmarkStart w:id="0" w:name="_GoBack"/>
      <w:bookmarkEnd w:id="0"/>
      <w:r w:rsidRPr="00F23153">
        <w:rPr>
          <w:rFonts w:ascii="Arial" w:eastAsia="Times New Roman" w:hAnsi="Arial" w:cs="Arial"/>
          <w:color w:val="282828"/>
          <w:sz w:val="21"/>
          <w:szCs w:val="21"/>
        </w:rPr>
        <w:t> </w:t>
      </w:r>
    </w:p>
    <w:p w14:paraId="4DE3328A" w14:textId="77777777" w:rsidR="00F23153" w:rsidRPr="00F23153" w:rsidRDefault="00F23153" w:rsidP="00F23153">
      <w:pPr>
        <w:spacing w:after="480" w:line="384" w:lineRule="atLeast"/>
        <w:rPr>
          <w:rFonts w:ascii="Arial" w:eastAsia="Times New Roman" w:hAnsi="Arial" w:cs="Arial"/>
          <w:color w:val="282828"/>
          <w:sz w:val="21"/>
          <w:szCs w:val="21"/>
        </w:rPr>
      </w:pPr>
      <w:r w:rsidRPr="00F23153">
        <w:rPr>
          <w:rFonts w:ascii="Arial" w:eastAsia="Times New Roman" w:hAnsi="Arial" w:cs="Arial"/>
          <w:color w:val="282828"/>
          <w:sz w:val="21"/>
          <w:szCs w:val="21"/>
        </w:rPr>
        <w:lastRenderedPageBreak/>
        <w:t>For more details, visit: </w:t>
      </w:r>
      <w:hyperlink r:id="rId5" w:history="1">
        <w:r w:rsidRPr="00F23153">
          <w:rPr>
            <w:rFonts w:ascii="Arial" w:eastAsia="Times New Roman" w:hAnsi="Arial" w:cs="Arial"/>
            <w:color w:val="96C11F"/>
            <w:sz w:val="21"/>
            <w:szCs w:val="21"/>
            <w:u w:val="single"/>
          </w:rPr>
          <w:t>https://frontex.europa.eu/about-frontex/careers/frontex-border-guard-recruitment/</w:t>
        </w:r>
      </w:hyperlink>
    </w:p>
    <w:p w14:paraId="0AADF9B9"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133"/>
    <w:rsid w:val="00082066"/>
    <w:rsid w:val="00453EED"/>
    <w:rsid w:val="00980133"/>
    <w:rsid w:val="00BE080D"/>
    <w:rsid w:val="00F23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C14BED"/>
  <w14:defaultImageDpi w14:val="32767"/>
  <w15:chartTrackingRefBased/>
  <w15:docId w15:val="{3F66BE7B-1368-EB40-985C-9B27A3CA9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F23153"/>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23153"/>
    <w:rPr>
      <w:rFonts w:ascii="Times New Roman" w:eastAsia="Times New Roman" w:hAnsi="Times New Roman" w:cs="Times New Roman"/>
      <w:b/>
      <w:bCs/>
      <w:sz w:val="36"/>
      <w:szCs w:val="36"/>
    </w:rPr>
  </w:style>
  <w:style w:type="character" w:customStyle="1" w:styleId="Date1">
    <w:name w:val="Date1"/>
    <w:basedOn w:val="DefaultParagraphFont"/>
    <w:rsid w:val="00F23153"/>
  </w:style>
  <w:style w:type="paragraph" w:styleId="NormalWeb">
    <w:name w:val="Normal (Web)"/>
    <w:basedOn w:val="Normal"/>
    <w:uiPriority w:val="99"/>
    <w:semiHidden/>
    <w:unhideWhenUsed/>
    <w:rsid w:val="00F23153"/>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F23153"/>
  </w:style>
  <w:style w:type="character" w:styleId="Strong">
    <w:name w:val="Strong"/>
    <w:basedOn w:val="DefaultParagraphFont"/>
    <w:uiPriority w:val="22"/>
    <w:qFormat/>
    <w:rsid w:val="00F23153"/>
    <w:rPr>
      <w:b/>
      <w:bCs/>
    </w:rPr>
  </w:style>
  <w:style w:type="character" w:styleId="Emphasis">
    <w:name w:val="Emphasis"/>
    <w:basedOn w:val="DefaultParagraphFont"/>
    <w:uiPriority w:val="20"/>
    <w:qFormat/>
    <w:rsid w:val="00F23153"/>
    <w:rPr>
      <w:i/>
      <w:iCs/>
    </w:rPr>
  </w:style>
  <w:style w:type="character" w:styleId="Hyperlink">
    <w:name w:val="Hyperlink"/>
    <w:basedOn w:val="DefaultParagraphFont"/>
    <w:uiPriority w:val="99"/>
    <w:semiHidden/>
    <w:unhideWhenUsed/>
    <w:rsid w:val="00F231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3859203">
      <w:bodyDiv w:val="1"/>
      <w:marLeft w:val="0"/>
      <w:marRight w:val="0"/>
      <w:marTop w:val="0"/>
      <w:marBottom w:val="0"/>
      <w:divBdr>
        <w:top w:val="none" w:sz="0" w:space="0" w:color="auto"/>
        <w:left w:val="none" w:sz="0" w:space="0" w:color="auto"/>
        <w:bottom w:val="none" w:sz="0" w:space="0" w:color="auto"/>
        <w:right w:val="none" w:sz="0" w:space="0" w:color="auto"/>
      </w:divBdr>
      <w:divsChild>
        <w:div w:id="1920864274">
          <w:marLeft w:val="0"/>
          <w:marRight w:val="0"/>
          <w:marTop w:val="0"/>
          <w:marBottom w:val="0"/>
          <w:divBdr>
            <w:top w:val="none" w:sz="0" w:space="0" w:color="auto"/>
            <w:left w:val="none" w:sz="0" w:space="0" w:color="auto"/>
            <w:bottom w:val="none" w:sz="0" w:space="0" w:color="auto"/>
            <w:right w:val="none" w:sz="0" w:space="0" w:color="auto"/>
          </w:divBdr>
        </w:div>
        <w:div w:id="16544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frontex.europa.eu/about-frontex/careers/frontex-border-guard-recruitment/"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367</Words>
  <Characters>2097</Characters>
  <Application>Microsoft Office Word</Application>
  <DocSecurity>0</DocSecurity>
  <Lines>17</Lines>
  <Paragraphs>4</Paragraphs>
  <ScaleCrop>false</ScaleCrop>
  <Company/>
  <LinksUpToDate>false</LinksUpToDate>
  <CharactersWithSpaces>2460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2020-02-18T16:59:00Z</dcterms:created>
  <dcterms:modified xsi:type="dcterms:W3CDTF">2020-03-19T15:39:00Z</dcterms:modified>
</cp:coreProperties>
</file>