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C93" w:rsidRPr="00552C93" w:rsidRDefault="00552C93" w:rsidP="00552C93">
      <w:pPr>
        <w:spacing w:before="100" w:beforeAutospacing="1" w:after="100" w:afterAutospacing="1"/>
        <w:textAlignment w:val="baseline"/>
        <w:outlineLvl w:val="1"/>
        <w:rPr>
          <w:rFonts w:ascii="Arial" w:eastAsia="Times New Roman" w:hAnsi="Arial" w:cs="Arial"/>
          <w:b/>
          <w:bCs/>
          <w:caps/>
          <w:color w:val="829BC4"/>
          <w:sz w:val="36"/>
          <w:szCs w:val="36"/>
          <w:lang w:eastAsia="en-GB"/>
        </w:rPr>
      </w:pPr>
      <w:r w:rsidRPr="00552C93">
        <w:rPr>
          <w:rFonts w:ascii="Arial" w:eastAsia="Times New Roman" w:hAnsi="Arial" w:cs="Arial"/>
          <w:b/>
          <w:bCs/>
          <w:caps/>
          <w:color w:val="829BC4"/>
          <w:sz w:val="36"/>
          <w:szCs w:val="36"/>
          <w:lang w:eastAsia="en-GB"/>
        </w:rPr>
        <w:t>SATCEN DEPUTY DIRECTOR GIUSEPPE D'AMICO SPEAKS AT THE OPCW</w:t>
      </w:r>
    </w:p>
    <w:p w:rsidR="00552C93" w:rsidRPr="00552C93" w:rsidRDefault="00552C93" w:rsidP="00552C93">
      <w:pPr>
        <w:textAlignment w:val="baseline"/>
        <w:rPr>
          <w:rFonts w:ascii="inherit" w:eastAsia="Times New Roman" w:hAnsi="inherit" w:cs="Times New Roman"/>
          <w:color w:val="444B55"/>
          <w:lang w:eastAsia="en-GB"/>
        </w:rPr>
      </w:pPr>
      <w:r w:rsidRPr="00552C93">
        <w:rPr>
          <w:rFonts w:ascii="inherit" w:eastAsia="Times New Roman" w:hAnsi="inherit" w:cs="Times New Roman"/>
          <w:color w:val="444B55"/>
          <w:lang w:eastAsia="en-GB"/>
        </w:rPr>
        <w:t>On 12 November 2019 an EU SatCen delegation headed by its Deputy Director, Giuseppe D'Amico visited the Organisation for the Prohibition of Chemical Weapons (OPCW) in The Hague in the Netherlands.</w:t>
      </w:r>
    </w:p>
    <w:p w:rsidR="00552C93" w:rsidRPr="00946BC1" w:rsidRDefault="00552C93" w:rsidP="00552C93">
      <w:pPr>
        <w:textAlignment w:val="baseline"/>
        <w:rPr>
          <w:rFonts w:ascii="inherit" w:eastAsia="Times New Roman" w:hAnsi="inherit" w:cs="Times New Roman"/>
          <w:color w:val="444B55"/>
          <w:highlight w:val="lightGray"/>
          <w:lang w:eastAsia="en-GB"/>
        </w:rPr>
      </w:pPr>
      <w:r w:rsidRPr="00946BC1">
        <w:rPr>
          <w:rFonts w:ascii="inherit" w:eastAsia="Times New Roman" w:hAnsi="inherit" w:cs="Times New Roman"/>
          <w:color w:val="444B55"/>
          <w:highlight w:val="lightGray"/>
          <w:lang w:eastAsia="en-GB"/>
        </w:rPr>
        <w:t>The EU SatCen is supporting the OPCW inspectors within the framework of  the cooperation between the European Union and the OPCW, fully aligned with the  EU global strategy.</w:t>
      </w:r>
    </w:p>
    <w:p w:rsidR="00552C93" w:rsidRPr="00552C93" w:rsidRDefault="00552C93" w:rsidP="00552C93">
      <w:pPr>
        <w:textAlignment w:val="baseline"/>
        <w:rPr>
          <w:rFonts w:ascii="inherit" w:eastAsia="Times New Roman" w:hAnsi="inherit" w:cs="Times New Roman"/>
          <w:color w:val="444B55"/>
          <w:lang w:eastAsia="en-GB"/>
        </w:rPr>
      </w:pPr>
      <w:r w:rsidRPr="00946BC1">
        <w:rPr>
          <w:rFonts w:ascii="inherit" w:eastAsia="Times New Roman" w:hAnsi="inherit" w:cs="Times New Roman"/>
          <w:color w:val="444B55"/>
          <w:highlight w:val="lightGray"/>
          <w:lang w:eastAsia="en-GB"/>
        </w:rPr>
        <w:t>European Union Heads of Mission accredited to the OPCW received presentations concerning the overall functioning and scope of activities of SatCen as well as representative examples of the analytical products provided by SatCen to OPCW.</w:t>
      </w:r>
      <w:bookmarkStart w:id="0" w:name="_GoBack"/>
      <w:bookmarkEnd w:id="0"/>
    </w:p>
    <w:p w:rsidR="00AF1D38" w:rsidRDefault="00AF1D38"/>
    <w:sectPr w:rsidR="00AF1D38"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D38"/>
    <w:rsid w:val="002D60FD"/>
    <w:rsid w:val="00552C93"/>
    <w:rsid w:val="00946BC1"/>
    <w:rsid w:val="00AF1D3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79EE47B-7BD3-024B-B721-2835359E3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52C93"/>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C9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52C9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683995">
      <w:bodyDiv w:val="1"/>
      <w:marLeft w:val="0"/>
      <w:marRight w:val="0"/>
      <w:marTop w:val="0"/>
      <w:marBottom w:val="0"/>
      <w:divBdr>
        <w:top w:val="none" w:sz="0" w:space="0" w:color="auto"/>
        <w:left w:val="none" w:sz="0" w:space="0" w:color="auto"/>
        <w:bottom w:val="none" w:sz="0" w:space="0" w:color="auto"/>
        <w:right w:val="none" w:sz="0" w:space="0" w:color="auto"/>
      </w:divBdr>
      <w:divsChild>
        <w:div w:id="2133135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2020-02-25T14:06:00Z</dcterms:created>
  <dcterms:modified xsi:type="dcterms:W3CDTF">2020-03-26T16:03:00Z</dcterms:modified>
</cp:coreProperties>
</file>