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OPSIS</w:t>
      </w:r>
    </w:p>
    <w:p>
      <w:pPr>
        <w:spacing w:after="100"/>
        <w:jc w:val="center"/>
      </w:pPr>
      <w:r>
        <w:rPr>
          <w:rFonts w:ascii="Arial" w:cs="Arial" w:eastAsia="Arial" w:hAnsi="Arial"/>
          <w:color w:val="2E75B6"/>
          <w:sz w:val="32"/>
          <w:szCs w:val="32"/>
        </w:rPr>
        <w:t xml:space="preserve">Operations Intelligence System</w:t>
      </w:r>
    </w:p>
    <w:p>
      <w:pPr>
        <w:pBdr>
          <w:bottom w:val="single" w:color="2E75B6" w:sz="6" w:space="1"/>
        </w:pBdr>
        <w:spacing w:after="600"/>
        <w:jc w:val="center"/>
      </w:pPr>
    </w:p>
    <w:p>
      <w:pPr>
        <w:spacing w:after="100"/>
        <w:jc w:val="center"/>
      </w:pPr>
      <w:r>
        <w:rPr>
          <w:rFonts w:ascii="Arial" w:cs="Arial" w:eastAsia="Arial" w:hAnsi="Arial"/>
          <w:b/>
          <w:bCs/>
          <w:color w:val="1B3A5C"/>
          <w:sz w:val="40"/>
          <w:szCs w:val="40"/>
        </w:rPr>
        <w:t xml:space="preserve">AI Remediation Architecture</w:t>
      </w:r>
    </w:p>
    <w:p>
      <w:pPr>
        <w:spacing w:after="100"/>
        <w:jc w:val="center"/>
      </w:pPr>
      <w:r>
        <w:rPr>
          <w:rFonts w:ascii="Arial" w:cs="Arial" w:eastAsia="Arial" w:hAnsi="Arial"/>
          <w:color w:val="666666"/>
          <w:sz w:val="28"/>
          <w:szCs w:val="28"/>
        </w:rPr>
        <w:t xml:space="preserve">Complete Technical Reference</w:t>
      </w:r>
    </w:p>
    <w:p>
      <w:pPr>
        <w:spacing w:after="400"/>
        <w:jc w:val="center"/>
      </w:pPr>
      <w:r>
        <w:rPr>
          <w:rFonts w:ascii="Arial" w:cs="Arial" w:eastAsia="Arial" w:hAnsi="Arial"/>
          <w:color w:val="999999"/>
          <w:sz w:val="22"/>
          <w:szCs w:val="22"/>
        </w:rPr>
        <w:t xml:space="preserve">Version 1.0  |  February 17, 2026</w:t>
      </w:r>
    </w:p>
    <w:p>
      <w:pPr>
        <w:jc w:val="center"/>
      </w:pPr>
      <w:r>
        <w:rPr>
          <w:rFonts w:ascii="Arial" w:cs="Arial" w:eastAsia="Arial" w:hAnsi="Arial"/>
          <w:color w:val="999999"/>
          <w:sz w:val="20"/>
          <w:szCs w:val="20"/>
        </w:rPr>
        <w:t xml:space="preserve">Hues Technology LLC  |  Confidential</w:t>
      </w:r>
    </w:p>
    <w:p>
      <w:r>
        <w:br w:type="page"/>
      </w:r>
    </w:p>
    <w:p>
      <w:pPr>
        <w:pStyle w:val="Heading1"/>
      </w:pPr>
      <w:r>
        <w:rPr>
          <w:b/>
          <w:bCs/>
        </w:rPr>
        <w:t xml:space="preserve">1. Executive Overview</w:t>
      </w:r>
    </w:p>
    <w:p>
      <w:pPr>
        <w:spacing w:after="120"/>
      </w:pPr>
      <w:r>
        <w:rPr>
          <w:rFonts w:ascii="Arial" w:cs="Arial" w:eastAsia="Arial" w:hAnsi="Arial"/>
          <w:sz w:val="22"/>
          <w:szCs w:val="22"/>
        </w:rPr>
        <w:t xml:space="preserve">OPSIS (Operations Intelligence System) is an autonomous IT remediation platform that replaces traditional Level 1 helpdesk functions. While every other RMM tool tells you what is wrong, OPSIS fixes it. The platform combines a Windows endpoint agent with a three-tier AI architecture that can detect, diagnose, and remediate IT issues autonomously, learning from every resolution to get faster and cheaper over time.</w:t>
      </w:r>
    </w:p>
    <w:p>
      <w:pPr>
        <w:spacing w:after="120"/>
      </w:pPr>
      <w:r>
        <w:rPr>
          <w:rFonts w:ascii="Arial" w:cs="Arial" w:eastAsia="Arial" w:hAnsi="Arial"/>
          <w:sz w:val="22"/>
          <w:szCs w:val="22"/>
        </w:rPr>
        <w:t xml:space="preserve">The AI architecture is the core differentiator. It implements a confidence-based escalation pipeline where simple, known issues are resolved instantly from cache (Tier 1), moderately complex issues are matched against a runbook library using fuzzy matching (Tier 2), and novel or complex issues are diagnosed and resolved by Claude, Anthropic's most advanced reasoning model (Tier 3). Successful Tier 3 resolutions are automatically cached as new Tier 1 rules, creating a compounding intelligence effect where the system gets faster and less expensive with every issue it resolves.</w:t>
      </w:r>
    </w:p>
    <w:p>
      <w:pPr>
        <w:pBdr>
          <w:bottom w:val="single" w:color="1B3A5C" w:sz="6" w:space="1"/>
        </w:pBdr>
        <w:spacing w:before="200" w:after="200"/>
      </w:pPr>
    </w:p>
    <w:p>
      <w:pPr>
        <w:pStyle w:val="Heading1"/>
      </w:pPr>
      <w:r>
        <w:rPr>
          <w:b/>
          <w:bCs/>
        </w:rPr>
        <w:t xml:space="preserve">2. The Remediation Pipeline</w:t>
      </w:r>
    </w:p>
    <w:p>
      <w:pPr>
        <w:spacing w:after="120"/>
      </w:pPr>
      <w:r>
        <w:rPr>
          <w:rFonts w:ascii="Arial" w:cs="Arial" w:eastAsia="Arial" w:hAnsi="Arial"/>
          <w:sz w:val="22"/>
          <w:szCs w:val="22"/>
        </w:rPr>
        <w:t xml:space="preserve">Every IT issue follows the same path through the OPSIS pipeline. Understanding this flow is essential to understanding how the system works, because each service plays a specific role at a specific stage.</w:t>
      </w:r>
    </w:p>
    <w:p>
      <w:pPr>
        <w:pStyle w:val="Heading2"/>
      </w:pPr>
      <w:r>
        <w:rPr>
          <w:b/>
          <w:bCs/>
        </w:rPr>
        <w:t xml:space="preserve">2.1 End-to-End Signal Flow</w:t>
      </w:r>
    </w:p>
    <w:p>
      <w:pPr>
        <w:spacing w:after="120"/>
      </w:pPr>
      <w:r>
        <w:rPr>
          <w:rFonts w:ascii="Arial" w:cs="Arial" w:eastAsia="Arial" w:hAnsi="Arial"/>
          <w:sz w:val="22"/>
          <w:szCs w:val="22"/>
        </w:rPr>
        <w:t xml:space="preserve">When an endpoint detects an issue, the following sequence occurs:</w:t>
      </w:r>
    </w:p>
    <w:p>
      <w:pPr>
        <w:pStyle w:val="ListParagraph"/>
        <w:numPr>
          <w:ilvl w:val="0"/>
          <w:numId w:val="2"/>
        </w:numPr>
        <w:spacing w:after="60"/>
      </w:pPr>
      <w:r>
        <w:rPr>
          <w:rFonts w:ascii="Arial" w:cs="Arial" w:eastAsia="Arial" w:hAnsi="Arial"/>
          <w:b/>
          <w:bCs/>
          <w:sz w:val="22"/>
          <w:szCs w:val="22"/>
        </w:rPr>
        <w:t xml:space="preserve">Agent Detection: </w:t>
      </w:r>
      <w:r>
        <w:rPr>
          <w:rFonts w:ascii="Arial" w:cs="Arial" w:eastAsia="Arial" w:hAnsi="Arial"/>
          <w:sz w:val="22"/>
          <w:szCs w:val="22"/>
        </w:rPr>
        <w:t xml:space="preserve">The Windows agent's monitoring subsystems (18 categories, 30-second to 5-minute intervals) detect an anomaly. The agent's expert rules engine evaluates the signal, generates a confidence score, and runs local diagnostic runbooks to collect initial data.</w:t>
      </w:r>
    </w:p>
    <w:p>
      <w:pPr>
        <w:pStyle w:val="ListParagraph"/>
        <w:numPr>
          <w:ilvl w:val="0"/>
          <w:numId w:val="2"/>
        </w:numPr>
        <w:spacing w:after="60"/>
      </w:pPr>
      <w:r>
        <w:rPr>
          <w:rFonts w:ascii="Arial" w:cs="Arial" w:eastAsia="Arial" w:hAnsi="Arial"/>
          <w:b/>
          <w:bCs/>
          <w:sz w:val="22"/>
          <w:szCs w:val="22"/>
        </w:rPr>
        <w:t xml:space="preserve">Signal Escalation: </w:t>
      </w:r>
      <w:r>
        <w:rPr>
          <w:rFonts w:ascii="Arial" w:cs="Arial" w:eastAsia="Arial" w:hAnsi="Arial"/>
          <w:sz w:val="22"/>
          <w:szCs w:val="22"/>
        </w:rPr>
        <w:t xml:space="preserve">If the signal exceeds the escalation threshold (85% local confidence with Class B/C risk, or any critical severity), the agent packages it as a DeviceSignature with symptoms, targets, diagnostic data, and recent action history, then sends it to the server over a persistent HMAC-signed WebSocket connection.</w:t>
      </w:r>
    </w:p>
    <w:p>
      <w:pPr>
        <w:pStyle w:val="ListParagraph"/>
        <w:numPr>
          <w:ilvl w:val="0"/>
          <w:numId w:val="2"/>
        </w:numPr>
        <w:spacing w:after="60"/>
      </w:pPr>
      <w:r>
        <w:rPr>
          <w:rFonts w:ascii="Arial" w:cs="Arial" w:eastAsia="Arial" w:hAnsi="Arial"/>
          <w:b/>
          <w:bCs/>
          <w:sz w:val="22"/>
          <w:szCs w:val="22"/>
        </w:rPr>
        <w:t xml:space="preserve">Server Reception: </w:t>
      </w:r>
      <w:r>
        <w:rPr>
          <w:rFonts w:ascii="Arial" w:cs="Arial" w:eastAsia="Arial" w:hAnsi="Arial"/>
          <w:sz w:val="22"/>
          <w:szCs w:val="22"/>
        </w:rPr>
        <w:t xml:space="preserve">The agent_routes.py WebSocket handler receives the escalation, verifies HMAC signature integrity, extracts device and tenant context, and hands the signal to the RemediationService.</w:t>
      </w:r>
    </w:p>
    <w:p>
      <w:pPr>
        <w:pStyle w:val="ListParagraph"/>
        <w:numPr>
          <w:ilvl w:val="0"/>
          <w:numId w:val="2"/>
        </w:numPr>
        <w:spacing w:after="60"/>
      </w:pPr>
      <w:r>
        <w:rPr>
          <w:rFonts w:ascii="Arial" w:cs="Arial" w:eastAsia="Arial" w:hAnsi="Arial"/>
          <w:b/>
          <w:bCs/>
          <w:sz w:val="22"/>
          <w:szCs w:val="22"/>
        </w:rPr>
        <w:t xml:space="preserve">Deduplication: </w:t>
      </w:r>
      <w:r>
        <w:rPr>
          <w:rFonts w:ascii="Arial" w:cs="Arial" w:eastAsia="Arial" w:hAnsi="Arial"/>
          <w:sz w:val="22"/>
          <w:szCs w:val="22"/>
        </w:rPr>
        <w:t xml:space="preserve">The RemediationService checks for duplicate signals within a 30-minute cooldown window. If the same signal ID already has an open ticket, the pipeline returns SKIP_DUPLICATE and no further processing occurs.</w:t>
      </w:r>
    </w:p>
    <w:p>
      <w:pPr>
        <w:pStyle w:val="ListParagraph"/>
        <w:numPr>
          <w:ilvl w:val="0"/>
          <w:numId w:val="2"/>
        </w:numPr>
        <w:spacing w:after="60"/>
      </w:pPr>
      <w:r>
        <w:rPr>
          <w:rFonts w:ascii="Arial" w:cs="Arial" w:eastAsia="Arial" w:hAnsi="Arial"/>
          <w:b/>
          <w:bCs/>
          <w:sz w:val="22"/>
          <w:szCs w:val="22"/>
        </w:rPr>
        <w:t xml:space="preserve">Self-Signal Detection: </w:t>
      </w:r>
      <w:r>
        <w:rPr>
          <w:rFonts w:ascii="Arial" w:cs="Arial" w:eastAsia="Arial" w:hAnsi="Arial"/>
          <w:sz w:val="22"/>
          <w:szCs w:val="22"/>
        </w:rPr>
        <w:t xml:space="preserve">The pipeline checks whether the signal references OPSIS's own processes. If the signal's message, ID, or targets mention the OPSIS agent, it is silently routed to the admin escalation ticket queue and the agent receives an IGNORE directive with a suppress instruction. This prevents the agent from creating customer-facing tickets about its own internal issues.</w:t>
      </w:r>
    </w:p>
    <w:p>
      <w:pPr>
        <w:pStyle w:val="ListParagraph"/>
        <w:numPr>
          <w:ilvl w:val="0"/>
          <w:numId w:val="2"/>
        </w:numPr>
        <w:spacing w:after="60"/>
      </w:pPr>
      <w:r>
        <w:rPr>
          <w:rFonts w:ascii="Arial" w:cs="Arial" w:eastAsia="Arial" w:hAnsi="Arial"/>
          <w:b/>
          <w:bCs/>
          <w:sz w:val="22"/>
          <w:szCs w:val="22"/>
        </w:rPr>
        <w:t xml:space="preserve">Tier 1 Cache Lookup: </w:t>
      </w:r>
      <w:r>
        <w:rPr>
          <w:rFonts w:ascii="Arial" w:cs="Arial" w:eastAsia="Arial" w:hAnsi="Arial"/>
          <w:sz w:val="22"/>
          <w:szCs w:val="22"/>
        </w:rPr>
        <w:t xml:space="preserve">The signal's category, metric, and severity are hashed into a signature. The system searches the resolution_rules table for a matching active, non-expired global rule. If found, the cached playbook is dispatched directly to the agent, bypassing all AI processing.</w:t>
      </w:r>
    </w:p>
    <w:p>
      <w:pPr>
        <w:pStyle w:val="ListParagraph"/>
        <w:numPr>
          <w:ilvl w:val="0"/>
          <w:numId w:val="2"/>
        </w:numPr>
        <w:spacing w:after="60"/>
      </w:pPr>
      <w:r>
        <w:rPr>
          <w:rFonts w:ascii="Arial" w:cs="Arial" w:eastAsia="Arial" w:hAnsi="Arial"/>
          <w:b/>
          <w:bCs/>
          <w:sz w:val="22"/>
          <w:szCs w:val="22"/>
        </w:rPr>
        <w:t xml:space="preserve">Tier 2 Fuzzy Match: </w:t>
      </w:r>
      <w:r>
        <w:rPr>
          <w:rFonts w:ascii="Arial" w:cs="Arial" w:eastAsia="Arial" w:hAnsi="Arial"/>
          <w:sz w:val="22"/>
          <w:szCs w:val="22"/>
        </w:rPr>
        <w:t xml:space="preserve">On cache miss, the OllamaService queries the local Mistral model to fuzzy-match the signal against the runbook library by category and symptom type. If a candidate runbook scores above the similarity threshold, its playbook is used.</w:t>
      </w:r>
    </w:p>
    <w:p>
      <w:pPr>
        <w:pStyle w:val="ListParagraph"/>
        <w:numPr>
          <w:ilvl w:val="0"/>
          <w:numId w:val="2"/>
        </w:numPr>
        <w:spacing w:after="60"/>
      </w:pPr>
      <w:r>
        <w:rPr>
          <w:rFonts w:ascii="Arial" w:cs="Arial" w:eastAsia="Arial" w:hAnsi="Arial"/>
          <w:b/>
          <w:bCs/>
          <w:sz w:val="22"/>
          <w:szCs w:val="22"/>
        </w:rPr>
        <w:t xml:space="preserve">Tier 3 Claude Generation: </w:t>
      </w:r>
      <w:r>
        <w:rPr>
          <w:rFonts w:ascii="Arial" w:cs="Arial" w:eastAsia="Arial" w:hAnsi="Arial"/>
          <w:sz w:val="22"/>
          <w:szCs w:val="22"/>
        </w:rPr>
        <w:t xml:space="preserve">On Tier 2 miss, a ticket is created and the ClaudeService generates a novel playbook using the full signal context, diagnostic data, and system prompt. Claude returns a structured playbook with confidence score, steps, rollback plan, and verification criteria.</w:t>
      </w:r>
    </w:p>
    <w:p>
      <w:pPr>
        <w:pStyle w:val="ListParagraph"/>
        <w:numPr>
          <w:ilvl w:val="0"/>
          <w:numId w:val="2"/>
        </w:numPr>
        <w:spacing w:after="60"/>
      </w:pPr>
      <w:r>
        <w:rPr>
          <w:rFonts w:ascii="Arial" w:cs="Arial" w:eastAsia="Arial" w:hAnsi="Arial"/>
          <w:b/>
          <w:bCs/>
          <w:sz w:val="22"/>
          <w:szCs w:val="22"/>
        </w:rPr>
        <w:t xml:space="preserve">Confidence Gating: </w:t>
      </w:r>
      <w:r>
        <w:rPr>
          <w:rFonts w:ascii="Arial" w:cs="Arial" w:eastAsia="Arial" w:hAnsi="Arial"/>
          <w:sz w:val="22"/>
          <w:szCs w:val="22"/>
        </w:rPr>
        <w:t xml:space="preserve">If Claude's confidence is 80% or above, the playbook proceeds to safety verification. If between 60-79%, the system requests follow-up diagnostics from the agent and re-analyzes with the additional data. Below 60%, a ticket is created for human review.</w:t>
      </w:r>
    </w:p>
    <w:p>
      <w:pPr>
        <w:pStyle w:val="ListParagraph"/>
        <w:numPr>
          <w:ilvl w:val="0"/>
          <w:numId w:val="2"/>
        </w:numPr>
        <w:spacing w:after="60"/>
      </w:pPr>
      <w:r>
        <w:rPr>
          <w:rFonts w:ascii="Arial" w:cs="Arial" w:eastAsia="Arial" w:hAnsi="Arial"/>
          <w:b/>
          <w:bCs/>
          <w:sz w:val="22"/>
          <w:szCs w:val="22"/>
        </w:rPr>
        <w:t xml:space="preserve">Diagnostic Follow-Up (Conditional): </w:t>
      </w:r>
      <w:r>
        <w:rPr>
          <w:rFonts w:ascii="Arial" w:cs="Arial" w:eastAsia="Arial" w:hAnsi="Arial"/>
          <w:sz w:val="22"/>
          <w:szCs w:val="22"/>
        </w:rPr>
        <w:t xml:space="preserve">The server sends diagnostic commands to the agent, which executes them and returns the output within seconds. Claude re-analyzes the signal with the additional diagnostic data, typically producing a higher-confidence, more targeted playbook.</w:t>
      </w:r>
    </w:p>
    <w:p>
      <w:pPr>
        <w:pStyle w:val="ListParagraph"/>
        <w:numPr>
          <w:ilvl w:val="0"/>
          <w:numId w:val="2"/>
        </w:numPr>
        <w:spacing w:after="60"/>
      </w:pPr>
      <w:r>
        <w:rPr>
          <w:rFonts w:ascii="Arial" w:cs="Arial" w:eastAsia="Arial" w:hAnsi="Arial"/>
          <w:b/>
          <w:bCs/>
          <w:sz w:val="22"/>
          <w:szCs w:val="22"/>
        </w:rPr>
        <w:t xml:space="preserve">Two-Layer Safety Verification: </w:t>
      </w:r>
      <w:r>
        <w:rPr>
          <w:rFonts w:ascii="Arial" w:cs="Arial" w:eastAsia="Arial" w:hAnsi="Arial"/>
          <w:sz w:val="22"/>
          <w:szCs w:val="22"/>
        </w:rPr>
        <w:t xml:space="preserve">The SafetyValidator performs static analysis (protected process checks, dangerous command detection, scope validation). Then the VerificationService sends the playbook to a separate Claude instance for independent safety review. Both must pass for the playbook to proceed.</w:t>
      </w:r>
    </w:p>
    <w:p>
      <w:pPr>
        <w:pStyle w:val="ListParagraph"/>
        <w:numPr>
          <w:ilvl w:val="0"/>
          <w:numId w:val="2"/>
        </w:numPr>
        <w:spacing w:after="60"/>
      </w:pPr>
      <w:r>
        <w:rPr>
          <w:rFonts w:ascii="Arial" w:cs="Arial" w:eastAsia="Arial" w:hAnsi="Arial"/>
          <w:b/>
          <w:bCs/>
          <w:sz w:val="22"/>
          <w:szCs w:val="22"/>
        </w:rPr>
        <w:t xml:space="preserve">Agent Execution: </w:t>
      </w:r>
      <w:r>
        <w:rPr>
          <w:rFonts w:ascii="Arial" w:cs="Arial" w:eastAsia="Arial" w:hAnsi="Arial"/>
          <w:sz w:val="22"/>
          <w:szCs w:val="22"/>
        </w:rPr>
        <w:t xml:space="preserve">The validated playbook is sent to the agent over the signed WebSocket. The agent executes each step sequentially with timeout enforcement, tracks results, and reports success or failure back to the server.</w:t>
      </w:r>
    </w:p>
    <w:p>
      <w:pPr>
        <w:pStyle w:val="ListParagraph"/>
        <w:numPr>
          <w:ilvl w:val="0"/>
          <w:numId w:val="2"/>
        </w:numPr>
        <w:spacing w:after="60"/>
      </w:pPr>
      <w:r>
        <w:rPr>
          <w:rFonts w:ascii="Arial" w:cs="Arial" w:eastAsia="Arial" w:hAnsi="Arial"/>
          <w:b/>
          <w:bCs/>
          <w:sz w:val="22"/>
          <w:szCs w:val="22"/>
        </w:rPr>
        <w:t xml:space="preserve">Learning Loop: </w:t>
      </w:r>
      <w:r>
        <w:rPr>
          <w:rFonts w:ascii="Arial" w:cs="Arial" w:eastAsia="Arial" w:hAnsi="Arial"/>
          <w:sz w:val="22"/>
          <w:szCs w:val="22"/>
        </w:rPr>
        <w:t xml:space="preserve">On successful execution, the system caches the playbook as a new global resolution rule in the database. The rule includes the full playbook, verification steps, and expected conditions. The next identical signal will hit Tier 1 cache instantly with zero AI cost.</w:t>
      </w:r>
    </w:p>
    <w:p>
      <w:pPr>
        <w:pBdr>
          <w:bottom w:val="single" w:color="1B3A5C" w:sz="6" w:space="1"/>
        </w:pBdr>
        <w:spacing w:before="200" w:after="200"/>
      </w:pPr>
    </w:p>
    <w:p>
      <w:pPr>
        <w:pStyle w:val="Heading1"/>
      </w:pPr>
      <w:r>
        <w:rPr>
          <w:b/>
          <w:bCs/>
        </w:rPr>
        <w:t xml:space="preserve">3. Service-by-Service Breakdown</w:t>
      </w:r>
    </w:p>
    <w:p>
      <w:pPr>
        <w:spacing w:after="120"/>
      </w:pPr>
      <w:r>
        <w:rPr>
          <w:rFonts w:ascii="Arial" w:cs="Arial" w:eastAsia="Arial" w:hAnsi="Arial"/>
          <w:sz w:val="22"/>
          <w:szCs w:val="22"/>
        </w:rPr>
        <w:t xml:space="preserve">Each service in the OPSIS backend has a distinct responsibility. The following sections describe what each service does independently and how it interacts with the others.</w:t>
      </w:r>
    </w:p>
    <w:p>
      <w:pPr>
        <w:pStyle w:val="Heading2"/>
      </w:pPr>
      <w:r>
        <w:rPr>
          <w:b/>
          <w:bCs/>
        </w:rPr>
        <w:t xml:space="preserve">3.1 RemediationService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/app/services/remediation_service.py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Central orchestrator of the entire remediation pipeline</w:t>
      </w:r>
    </w:p>
    <w:p>
      <w:pPr>
        <w:spacing w:after="120"/>
      </w:pPr>
      <w:r>
        <w:rPr>
          <w:rFonts w:ascii="Arial" w:cs="Arial" w:eastAsia="Arial" w:hAnsi="Arial"/>
          <w:sz w:val="22"/>
          <w:szCs w:val="22"/>
        </w:rPr>
        <w:t xml:space="preserve">The RemediationService is the brain of the pipeline. It receives signals from the WebSocket handler and orchestrates the entire flow from deduplication through learning. Every other service is called by the RemediationService at the appropriate stage.</w:t>
      </w:r>
    </w:p>
    <w:p>
      <w:pPr>
        <w:pStyle w:val="Heading3"/>
      </w:pPr>
      <w:r>
        <w:rPr>
          <w:b/>
          <w:bCs/>
        </w:rPr>
        <w:t xml:space="preserve">Key Methods:</w:t>
      </w:r>
    </w:p>
    <w:p>
      <w:pPr>
        <w:pStyle w:val="ListParagraph"/>
        <w:numPr>
          <w:ilvl w:val="0"/>
          <w:numId w:val="3"/>
        </w:numPr>
        <w:spacing w:after="60"/>
      </w:pPr>
      <w:r>
        <w:rPr>
          <w:rFonts w:ascii="Arial" w:cs="Arial" w:eastAsia="Arial" w:hAnsi="Arial"/>
          <w:b/>
          <w:bCs/>
          <w:sz w:val="22"/>
          <w:szCs w:val="22"/>
        </w:rPr>
        <w:t xml:space="preserve">handle_telemetry_signal(): </w:t>
      </w:r>
      <w:r>
        <w:rPr>
          <w:rFonts w:ascii="Arial" w:cs="Arial" w:eastAsia="Arial" w:hAnsi="Arial"/>
          <w:sz w:val="22"/>
          <w:szCs w:val="22"/>
        </w:rPr>
        <w:t xml:space="preserve">The main entry point. Receives a signal dict, client_id, device_id, endpoint_id, database session, and WebSocket reference. Runs deduplication, self-signal detection, Tier 1 cache lookup, Tier 2 fuzzy match, and Tier 3 generation in sequence. Returns an action dict (REMEDIATE, REQUEST_DIAGNOSTICS, CREATE_TICKET, IGNORE, or SKIP_DUPLICATE).</w:t>
      </w:r>
    </w:p>
    <w:p>
      <w:pPr>
        <w:pStyle w:val="ListParagraph"/>
        <w:numPr>
          <w:ilvl w:val="0"/>
          <w:numId w:val="3"/>
        </w:numPr>
        <w:spacing w:after="60"/>
      </w:pPr>
      <w:r>
        <w:rPr>
          <w:rFonts w:ascii="Arial" w:cs="Arial" w:eastAsia="Arial" w:hAnsi="Arial"/>
          <w:b/>
          <w:bCs/>
          <w:sz w:val="22"/>
          <w:szCs w:val="22"/>
        </w:rPr>
        <w:t xml:space="preserve">_find_matching_rule(): </w:t>
      </w:r>
      <w:r>
        <w:rPr>
          <w:rFonts w:ascii="Arial" w:cs="Arial" w:eastAsia="Arial" w:hAnsi="Arial"/>
          <w:sz w:val="22"/>
          <w:szCs w:val="22"/>
        </w:rPr>
        <w:t xml:space="preserve">Computes the signal's signature hash from {category, metric, severity} and queries the resolution_rules table. Checks tenant-specific rules first, then global rules. Validates the rule hasn't expired before returning it.</w:t>
      </w:r>
    </w:p>
    <w:p>
      <w:pPr>
        <w:pStyle w:val="ListParagraph"/>
        <w:numPr>
          <w:ilvl w:val="0"/>
          <w:numId w:val="3"/>
        </w:numPr>
        <w:spacing w:after="60"/>
      </w:pPr>
      <w:r>
        <w:rPr>
          <w:rFonts w:ascii="Arial" w:cs="Arial" w:eastAsia="Arial" w:hAnsi="Arial"/>
          <w:b/>
          <w:bCs/>
          <w:sz w:val="22"/>
          <w:szCs w:val="22"/>
        </w:rPr>
        <w:t xml:space="preserve">_create_ticket_from_signal(): </w:t>
      </w:r>
      <w:r>
        <w:rPr>
          <w:rFonts w:ascii="Arial" w:cs="Arial" w:eastAsia="Arial" w:hAnsi="Arial"/>
          <w:sz w:val="22"/>
          <w:szCs w:val="22"/>
        </w:rPr>
        <w:t xml:space="preserve">Creates a ticket in the tickets table capturing the signal data, AI reasoning, and recommended actions. This ticket serves as the audit trail for every AI decision.</w:t>
      </w:r>
    </w:p>
    <w:p>
      <w:pPr>
        <w:pStyle w:val="ListParagraph"/>
        <w:numPr>
          <w:ilvl w:val="0"/>
          <w:numId w:val="3"/>
        </w:numPr>
        <w:spacing w:after="60"/>
      </w:pPr>
      <w:r>
        <w:rPr>
          <w:rFonts w:ascii="Arial" w:cs="Arial" w:eastAsia="Arial" w:hAnsi="Arial"/>
          <w:b/>
          <w:bCs/>
          <w:sz w:val="22"/>
          <w:szCs w:val="22"/>
        </w:rPr>
        <w:t xml:space="preserve">record_playbook_result(): </w:t>
      </w:r>
      <w:r>
        <w:rPr>
          <w:rFonts w:ascii="Arial" w:cs="Arial" w:eastAsia="Arial" w:hAnsi="Arial"/>
          <w:sz w:val="22"/>
          <w:szCs w:val="22"/>
        </w:rPr>
        <w:t xml:space="preserve">Called when the agent reports a playbook execution result. Logs the outcome and, if successful, triggers _cache_successful_playbook().</w:t>
      </w:r>
    </w:p>
    <w:p>
      <w:pPr>
        <w:pStyle w:val="ListParagraph"/>
        <w:numPr>
          <w:ilvl w:val="0"/>
          <w:numId w:val="3"/>
        </w:numPr>
        <w:spacing w:after="60"/>
      </w:pPr>
      <w:r>
        <w:rPr>
          <w:rFonts w:ascii="Arial" w:cs="Arial" w:eastAsia="Arial" w:hAnsi="Arial"/>
          <w:b/>
          <w:bCs/>
          <w:sz w:val="22"/>
          <w:szCs w:val="22"/>
        </w:rPr>
        <w:t xml:space="preserve">_cache_successful_playbook(): </w:t>
      </w:r>
      <w:r>
        <w:rPr>
          <w:rFonts w:ascii="Arial" w:cs="Arial" w:eastAsia="Arial" w:hAnsi="Arial"/>
          <w:sz w:val="22"/>
          <w:szCs w:val="22"/>
        </w:rPr>
        <w:t xml:space="preserve">Extracts the original signal from the ticket, generates a signature hash, and creates a new ResolutionRule in the database with the complete playbook, verification steps, and a 30-day expiry. Sets is_global=True so all tenants benefit.</w:t>
      </w:r>
    </w:p>
    <w:p>
      <w:pPr>
        <w:pStyle w:val="ListParagraph"/>
        <w:numPr>
          <w:ilvl w:val="0"/>
          <w:numId w:val="3"/>
        </w:numPr>
        <w:spacing w:after="60"/>
      </w:pPr>
      <w:r>
        <w:rPr>
          <w:rFonts w:ascii="Arial" w:cs="Arial" w:eastAsia="Arial" w:hAnsi="Arial"/>
          <w:b/>
          <w:bCs/>
          <w:sz w:val="22"/>
          <w:szCs w:val="22"/>
        </w:rPr>
        <w:t xml:space="preserve">_generate_signature_hash(): </w:t>
      </w:r>
      <w:r>
        <w:rPr>
          <w:rFonts w:ascii="Arial" w:cs="Arial" w:eastAsia="Arial" w:hAnsi="Arial"/>
          <w:sz w:val="22"/>
          <w:szCs w:val="22"/>
        </w:rPr>
        <w:t xml:space="preserve">Computes SHA-256 hash from the sorted JSON of {category, metric, severity}. This hash is the key that connects signals to cached rules.</w:t>
      </w:r>
    </w:p>
    <w:p>
      <w:pPr>
        <w:pStyle w:val="ListParagraph"/>
        <w:numPr>
          <w:ilvl w:val="0"/>
          <w:numId w:val="3"/>
        </w:numPr>
        <w:spacing w:after="60"/>
      </w:pPr>
      <w:r>
        <w:rPr>
          <w:rFonts w:ascii="Arial" w:cs="Arial" w:eastAsia="Arial" w:hAnsi="Arial"/>
          <w:b/>
          <w:bCs/>
          <w:sz w:val="22"/>
          <w:szCs w:val="22"/>
        </w:rPr>
        <w:t xml:space="preserve">_rule_to_playbook(): </w:t>
      </w:r>
      <w:r>
        <w:rPr>
          <w:rFonts w:ascii="Arial" w:cs="Arial" w:eastAsia="Arial" w:hAnsi="Arial"/>
          <w:sz w:val="22"/>
          <w:szCs w:val="22"/>
        </w:rPr>
        <w:t xml:space="preserve">Converts a stored ResolutionRule back into the playbook format the agent expects, using the StepTransformer to ensure step compatibility.</w:t>
      </w:r>
    </w:p>
    <w:p>
      <w:pPr>
        <w:spacing w:before="200" w:after="200"/>
      </w:pPr>
    </w:p>
    <w:p>
      <w:pPr>
        <w:pStyle w:val="Heading2"/>
      </w:pPr>
      <w:r>
        <w:rPr>
          <w:b/>
          <w:bCs/>
        </w:rPr>
        <w:t xml:space="preserve">3.2 ClaudeService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/app/services/claude_service.py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Tier 3 AI playbook generation using Anthropic's Claude API</w:t>
      </w:r>
    </w:p>
    <w:p>
      <w:pPr>
        <w:spacing w:after="120"/>
      </w:pPr>
      <w:r>
        <w:rPr>
          <w:rFonts w:ascii="Arial" w:cs="Arial" w:eastAsia="Arial" w:hAnsi="Arial"/>
          <w:sz w:val="22"/>
          <w:szCs w:val="22"/>
        </w:rPr>
        <w:t xml:space="preserve">The ClaudeService is the creative intelligence of the system. When Tiers 1 and 2 cannot resolve an issue, Claude analyzes the full signal context and generates a novel remediation playbook from scratch. Claude is the most expensive tier but also the most capable, handling issues the system has never seen before.</w:t>
      </w:r>
    </w:p>
    <w:p>
      <w:pPr>
        <w:pStyle w:val="Heading3"/>
      </w:pPr>
      <w:r>
        <w:rPr>
          <w:b/>
          <w:bCs/>
        </w:rPr>
        <w:t xml:space="preserve">Key Methods:</w:t>
      </w:r>
    </w:p>
    <w:p>
      <w:pPr>
        <w:pStyle w:val="ListParagraph"/>
        <w:numPr>
          <w:ilvl w:val="0"/>
          <w:numId w:val="3"/>
        </w:numPr>
        <w:spacing w:after="60"/>
      </w:pPr>
      <w:r>
        <w:rPr>
          <w:rFonts w:ascii="Arial" w:cs="Arial" w:eastAsia="Arial" w:hAnsi="Arial"/>
          <w:b/>
          <w:bCs/>
          <w:sz w:val="22"/>
          <w:szCs w:val="22"/>
        </w:rPr>
        <w:t xml:space="preserve">generate_playbook(): </w:t>
      </w:r>
      <w:r>
        <w:rPr>
          <w:rFonts w:ascii="Arial" w:cs="Arial" w:eastAsia="Arial" w:hAnsi="Arial"/>
          <w:sz w:val="22"/>
          <w:szCs w:val="22"/>
        </w:rPr>
        <w:t xml:space="preserve">Takes the signal data, optional diagnostic results, ticket context, and a followup flag. Constructs a detailed system prompt and user prompt that includes the full signal, agent-collected diagnostics, and any prior diagnostic round-trip results. Calls the Claude API and parses the JSON response into a structured playbook with title, confidence score, steps, rollback plan, verification steps, expected conditions, and root cause analysis.</w:t>
      </w:r>
    </w:p>
    <w:p>
      <w:pPr>
        <w:pStyle w:val="ListParagraph"/>
        <w:numPr>
          <w:ilvl w:val="0"/>
          <w:numId w:val="3"/>
        </w:numPr>
        <w:spacing w:after="60"/>
      </w:pPr>
      <w:r>
        <w:rPr>
          <w:rFonts w:ascii="Arial" w:cs="Arial" w:eastAsia="Arial" w:hAnsi="Arial"/>
          <w:b/>
          <w:bCs/>
          <w:sz w:val="22"/>
          <w:szCs w:val="22"/>
        </w:rPr>
        <w:t xml:space="preserve">Diagnostic Round-Trip: </w:t>
      </w:r>
      <w:r>
        <w:rPr>
          <w:rFonts w:ascii="Arial" w:cs="Arial" w:eastAsia="Arial" w:hAnsi="Arial"/>
          <w:sz w:val="22"/>
          <w:szCs w:val="22"/>
        </w:rPr>
        <w:t xml:space="preserve">When called with followup=True, the prompt includes the additional diagnostic data collected by the agent. This typically raises Claude's confidence from the 60-79% range to 85-95%, enabling auto-remediation instead of another diagnostic request or ticket creation.</w:t>
      </w:r>
    </w:p>
    <w:p>
      <w:pPr>
        <w:pStyle w:val="Heading3"/>
      </w:pPr>
      <w:r>
        <w:rPr>
          <w:b/>
          <w:bCs/>
        </w:rPr>
        <w:t xml:space="preserve">What Claude Returns:</w:t>
      </w:r>
    </w:p>
    <w:p>
      <w:pPr>
        <w:spacing w:after="120"/>
      </w:pPr>
      <w:r>
        <w:rPr>
          <w:rFonts w:ascii="Arial" w:cs="Arial" w:eastAsia="Arial" w:hAnsi="Arial"/>
          <w:sz w:val="22"/>
          <w:szCs w:val="22"/>
        </w:rPr>
        <w:t xml:space="preserve">Claude's response is a structured JSON object containing the playbook title, a confidence score (0-100), PowerShell steps with timeouts and parameters, a rollback plan describing how to undo each step, verification steps that confirm the fix worked, expected conditions describing when this playbook should apply in the future, and a root cause analysis explaining the underlying problem.</w:t>
      </w:r>
    </w:p>
    <w:p>
      <w:pPr>
        <w:spacing w:before="200" w:after="200"/>
      </w:pPr>
    </w:p>
    <w:p>
      <w:pPr>
        <w:pStyle w:val="Heading2"/>
      </w:pPr>
      <w:r>
        <w:rPr>
          <w:b/>
          <w:bCs/>
        </w:rPr>
        <w:t xml:space="preserve">3.3 OllamaService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/app/services/ollama_service.py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Tier 2 fuzzy matching against the runbook library using local Mistral model</w:t>
      </w:r>
    </w:p>
    <w:p>
      <w:pPr>
        <w:spacing w:after="120"/>
      </w:pPr>
      <w:r>
        <w:rPr>
          <w:rFonts w:ascii="Arial" w:cs="Arial" w:eastAsia="Arial" w:hAnsi="Arial"/>
          <w:sz w:val="22"/>
          <w:szCs w:val="22"/>
        </w:rPr>
        <w:t xml:space="preserve">The OllamaService provides cost-free AI processing by running a local Mistral model through the Ollama runtime. Its job is to find existing runbooks that might match the current signal, bridging the gap between exact cache matches (Tier 1) and novel generation (Tier 3).</w:t>
      </w:r>
    </w:p>
    <w:p>
      <w:pPr>
        <w:pStyle w:val="Heading3"/>
      </w:pPr>
      <w:r>
        <w:rPr>
          <w:b/>
          <w:bCs/>
        </w:rPr>
        <w:t xml:space="preserve">Key Methods:</w:t>
      </w:r>
    </w:p>
    <w:p>
      <w:pPr>
        <w:pStyle w:val="ListParagraph"/>
        <w:numPr>
          <w:ilvl w:val="0"/>
          <w:numId w:val="3"/>
        </w:numPr>
        <w:spacing w:after="60"/>
      </w:pPr>
      <w:r>
        <w:rPr>
          <w:rFonts w:ascii="Arial" w:cs="Arial" w:eastAsia="Arial" w:hAnsi="Arial"/>
          <w:b/>
          <w:bCs/>
          <w:sz w:val="22"/>
          <w:szCs w:val="22"/>
        </w:rPr>
        <w:t xml:space="preserve">fuzzy_match_runbooks(): </w:t>
      </w:r>
      <w:r>
        <w:rPr>
          <w:rFonts w:ascii="Arial" w:cs="Arial" w:eastAsia="Arial" w:hAnsi="Arial"/>
          <w:sz w:val="22"/>
          <w:szCs w:val="22"/>
        </w:rPr>
        <w:t xml:space="preserve">Takes the signal's category and symptom types, queries the runbook library for candidates in that category, and uses Mistral to score similarity between the signal and each candidate. Returns the best match above the similarity threshold, or None if no candidates qualify.</w:t>
      </w:r>
    </w:p>
    <w:p>
      <w:pPr>
        <w:pStyle w:val="Heading3"/>
      </w:pPr>
      <w:r>
        <w:rPr>
          <w:b/>
          <w:bCs/>
        </w:rPr>
        <w:t xml:space="preserve">How It Works:</w:t>
      </w:r>
    </w:p>
    <w:p>
      <w:pPr>
        <w:spacing w:after="120"/>
      </w:pPr>
      <w:r>
        <w:rPr>
          <w:rFonts w:ascii="Arial" w:cs="Arial" w:eastAsia="Arial" w:hAnsi="Arial"/>
          <w:sz w:val="22"/>
          <w:szCs w:val="22"/>
        </w:rPr>
        <w:t xml:space="preserve">The service first filters runbooks by category (performance, services, security, etc.) to narrow the search space. For each candidate, it constructs a prompt asking Mistral to evaluate how well the runbook's trigger conditions match the current signal's symptoms. Mistral returns a similarity score, and the highest-scoring runbook above threshold becomes the Tier 2 result. Because Mistral runs locally on the server, this step has zero API cost and typically completes in under a second.</w:t>
      </w:r>
    </w:p>
    <w:p>
      <w:pPr>
        <w:spacing w:before="200" w:after="200"/>
      </w:pPr>
    </w:p>
    <w:p>
      <w:pPr>
        <w:pStyle w:val="Heading2"/>
      </w:pPr>
      <w:r>
        <w:rPr>
          <w:b/>
          <w:bCs/>
        </w:rPr>
        <w:t xml:space="preserve">3.4 SafetyValidator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/app/services/safety_validator.py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Static safety analysis of playbooks before execution</w:t>
      </w:r>
    </w:p>
    <w:p>
      <w:pPr>
        <w:spacing w:after="120"/>
      </w:pPr>
      <w:r>
        <w:rPr>
          <w:rFonts w:ascii="Arial" w:cs="Arial" w:eastAsia="Arial" w:hAnsi="Arial"/>
          <w:sz w:val="22"/>
          <w:szCs w:val="22"/>
        </w:rPr>
        <w:t xml:space="preserve">The SafetyValidator is the first of two safety gates. It performs fast, deterministic checks on every playbook before it can be sent to an agent. No playbook reaches an endpoint without passing this validator.</w:t>
      </w:r>
    </w:p>
    <w:p>
      <w:pPr>
        <w:pStyle w:val="Heading3"/>
      </w:pPr>
      <w:r>
        <w:rPr>
          <w:b/>
          <w:bCs/>
        </w:rPr>
        <w:t xml:space="preserve">What It Checks:</w:t>
      </w:r>
    </w:p>
    <w:p>
      <w:pPr>
        <w:pStyle w:val="ListParagraph"/>
        <w:numPr>
          <w:ilvl w:val="0"/>
          <w:numId w:val="3"/>
        </w:numPr>
        <w:spacing w:after="60"/>
      </w:pPr>
      <w:r>
        <w:rPr>
          <w:rFonts w:ascii="Arial" w:cs="Arial" w:eastAsia="Arial" w:hAnsi="Arial"/>
          <w:b/>
          <w:bCs/>
          <w:sz w:val="22"/>
          <w:szCs w:val="22"/>
        </w:rPr>
        <w:t xml:space="preserve">Protected Process Database: </w:t>
      </w:r>
      <w:r>
        <w:rPr>
          <w:rFonts w:ascii="Arial" w:cs="Arial" w:eastAsia="Arial" w:hAnsi="Arial"/>
          <w:sz w:val="22"/>
          <w:szCs w:val="22"/>
        </w:rPr>
        <w:t xml:space="preserve">Maintains a comprehensive list of processes and services that must never be terminated, including Windows Defender, critical Windows services (svchost, lsass, csrss, winlogon, smss, services), database engines, backup software, and security tools. Any playbook step that would stop, kill, or disable a protected process is rejected.</w:t>
      </w:r>
    </w:p>
    <w:p>
      <w:pPr>
        <w:pStyle w:val="ListParagraph"/>
        <w:numPr>
          <w:ilvl w:val="0"/>
          <w:numId w:val="3"/>
        </w:numPr>
        <w:spacing w:after="60"/>
      </w:pPr>
      <w:r>
        <w:rPr>
          <w:rFonts w:ascii="Arial" w:cs="Arial" w:eastAsia="Arial" w:hAnsi="Arial"/>
          <w:b/>
          <w:bCs/>
          <w:sz w:val="22"/>
          <w:szCs w:val="22"/>
        </w:rPr>
        <w:t xml:space="preserve">Dangerous Command Patterns: </w:t>
      </w:r>
      <w:r>
        <w:rPr>
          <w:rFonts w:ascii="Arial" w:cs="Arial" w:eastAsia="Arial" w:hAnsi="Arial"/>
          <w:sz w:val="22"/>
          <w:szCs w:val="22"/>
        </w:rPr>
        <w:t xml:space="preserve">Scans for commands that could cause data loss or system instability, such as format, fdisk, del /s on system directories, registry deletions of critical hives, or disabling security features.</w:t>
      </w:r>
    </w:p>
    <w:p>
      <w:pPr>
        <w:pStyle w:val="ListParagraph"/>
        <w:numPr>
          <w:ilvl w:val="0"/>
          <w:numId w:val="3"/>
        </w:numPr>
        <w:spacing w:after="60"/>
      </w:pPr>
      <w:r>
        <w:rPr>
          <w:rFonts w:ascii="Arial" w:cs="Arial" w:eastAsia="Arial" w:hAnsi="Arial"/>
          <w:b/>
          <w:bCs/>
          <w:sz w:val="22"/>
          <w:szCs w:val="22"/>
        </w:rPr>
        <w:t xml:space="preserve">Scope Validation: </w:t>
      </w:r>
      <w:r>
        <w:rPr>
          <w:rFonts w:ascii="Arial" w:cs="Arial" w:eastAsia="Arial" w:hAnsi="Arial"/>
          <w:sz w:val="22"/>
          <w:szCs w:val="22"/>
        </w:rPr>
        <w:t xml:space="preserve">Ensures playbooks target specific resources (a particular PID, a named service, a specific file path) rather than broad-scope operations that could affect unrelated systems.</w:t>
      </w:r>
    </w:p>
    <w:p>
      <w:pPr>
        <w:pStyle w:val="ListParagraph"/>
        <w:numPr>
          <w:ilvl w:val="0"/>
          <w:numId w:val="3"/>
        </w:numPr>
        <w:spacing w:after="60"/>
      </w:pPr>
      <w:r>
        <w:rPr>
          <w:rFonts w:ascii="Arial" w:cs="Arial" w:eastAsia="Arial" w:hAnsi="Arial"/>
          <w:b/>
          <w:bCs/>
          <w:sz w:val="22"/>
          <w:szCs w:val="22"/>
        </w:rPr>
        <w:t xml:space="preserve">Reboot Authorization: </w:t>
      </w:r>
      <w:r>
        <w:rPr>
          <w:rFonts w:ascii="Arial" w:cs="Arial" w:eastAsia="Arial" w:hAnsi="Arial"/>
          <w:sz w:val="22"/>
          <w:szCs w:val="22"/>
        </w:rPr>
        <w:t xml:space="preserve">Any playbook containing restart or reboot commands requires explicit authorization through the reboot approval workflow.</w:t>
      </w:r>
    </w:p>
    <w:p>
      <w:pPr>
        <w:pStyle w:val="Heading3"/>
      </w:pPr>
      <w:r>
        <w:rPr>
          <w:b/>
          <w:bCs/>
        </w:rPr>
        <w:t xml:space="preserve">Output:</w:t>
      </w:r>
    </w:p>
    <w:p>
      <w:pPr>
        <w:spacing w:after="120"/>
      </w:pPr>
      <w:r>
        <w:rPr>
          <w:rFonts w:ascii="Arial" w:cs="Arial" w:eastAsia="Arial" w:hAnsi="Arial"/>
          <w:sz w:val="22"/>
          <w:szCs w:val="22"/>
        </w:rPr>
        <w:t xml:space="preserve">Returns a pass/fail result with a list of warnings. A single critical violation fails the entire playbook. Non-critical warnings are logged but don't block execution.</w:t>
      </w:r>
    </w:p>
    <w:p>
      <w:pPr>
        <w:spacing w:before="200" w:after="200"/>
      </w:pPr>
    </w:p>
    <w:p>
      <w:pPr>
        <w:pStyle w:val="Heading2"/>
      </w:pPr>
      <w:r>
        <w:rPr>
          <w:b/>
          <w:bCs/>
        </w:rPr>
        <w:t xml:space="preserve">3.5 VerificationService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/app/services/verification_service.py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Independent AI-powered safety review of playbooks using a separate Claude instance</w:t>
      </w:r>
    </w:p>
    <w:p>
      <w:pPr>
        <w:spacing w:after="120"/>
      </w:pPr>
      <w:r>
        <w:rPr>
          <w:rFonts w:ascii="Arial" w:cs="Arial" w:eastAsia="Arial" w:hAnsi="Arial"/>
          <w:sz w:val="22"/>
          <w:szCs w:val="22"/>
        </w:rPr>
        <w:t xml:space="preserve">The VerificationService is the second safety gate and provides defense-in-depth. After the SafetyValidator's static analysis passes, this service sends the complete playbook to a separate Claude API call for independent review. This ensures that nuanced safety concerns that static rules might miss are caught by AI reasoning.</w:t>
      </w:r>
    </w:p>
    <w:p>
      <w:pPr>
        <w:pStyle w:val="Heading3"/>
      </w:pPr>
      <w:r>
        <w:rPr>
          <w:b/>
          <w:bCs/>
        </w:rPr>
        <w:t xml:space="preserve">Key Methods:</w:t>
      </w:r>
    </w:p>
    <w:p>
      <w:pPr>
        <w:pStyle w:val="ListParagraph"/>
        <w:numPr>
          <w:ilvl w:val="0"/>
          <w:numId w:val="3"/>
        </w:numPr>
        <w:spacing w:after="60"/>
      </w:pPr>
      <w:r>
        <w:rPr>
          <w:rFonts w:ascii="Arial" w:cs="Arial" w:eastAsia="Arial" w:hAnsi="Arial"/>
          <w:b/>
          <w:bCs/>
          <w:sz w:val="22"/>
          <w:szCs w:val="22"/>
        </w:rPr>
        <w:t xml:space="preserve">verify_playbook(): </w:t>
      </w:r>
      <w:r>
        <w:rPr>
          <w:rFonts w:ascii="Arial" w:cs="Arial" w:eastAsia="Arial" w:hAnsi="Arial"/>
          <w:sz w:val="22"/>
          <w:szCs w:val="22"/>
        </w:rPr>
        <w:t xml:space="preserve">Takes the full playbook and sends it to Claude with a specialized verification prompt. Claude reviews every step for safety, correctness, and scope. Returns one of three recommendations: REMEDIATE (safe to execute), CREATE_TICKET (too risky, escalate to human), or MODIFY (adjust specific steps before executing).</w:t>
      </w:r>
    </w:p>
    <w:p>
      <w:pPr>
        <w:pStyle w:val="ListParagraph"/>
        <w:numPr>
          <w:ilvl w:val="0"/>
          <w:numId w:val="3"/>
        </w:numPr>
        <w:spacing w:after="60"/>
      </w:pPr>
      <w:r>
        <w:rPr>
          <w:rFonts w:ascii="Arial" w:cs="Arial" w:eastAsia="Arial" w:hAnsi="Arial"/>
          <w:b/>
          <w:bCs/>
          <w:sz w:val="22"/>
          <w:szCs w:val="22"/>
        </w:rPr>
        <w:t xml:space="preserve">_parse_verification_response(): </w:t>
      </w:r>
      <w:r>
        <w:rPr>
          <w:rFonts w:ascii="Arial" w:cs="Arial" w:eastAsia="Arial" w:hAnsi="Arial"/>
          <w:sz w:val="22"/>
          <w:szCs w:val="22"/>
        </w:rPr>
        <w:t xml:space="preserve">Three-layer JSON parser with fallbacks. First attempts direct JSON parse. If that fails (often due to unescaped PowerShell in the improved_playbook field), it strips the improved_playbook via regex and retries. If that also fails, it extracts key fields (verified, recommended_action, confidence, verification_summary) individually via regex. This resilience prevents valid 92%+ confidence playbooks from being killed by parser failures.</w:t>
      </w:r>
    </w:p>
    <w:p>
      <w:pPr>
        <w:pStyle w:val="Heading3"/>
      </w:pPr>
      <w:r>
        <w:rPr>
          <w:b/>
          <w:bCs/>
        </w:rPr>
        <w:t xml:space="preserve">Verification Prompt Design:</w:t>
      </w:r>
    </w:p>
    <w:p>
      <w:pPr>
        <w:spacing w:after="120"/>
      </w:pPr>
      <w:r>
        <w:rPr>
          <w:rFonts w:ascii="Arial" w:cs="Arial" w:eastAsia="Arial" w:hAnsi="Arial"/>
          <w:sz w:val="22"/>
          <w:szCs w:val="22"/>
        </w:rPr>
        <w:t xml:space="preserve">The prompt explicitly instructs Claude to distinguish between protected system processes (which must never be terminated) and non-protected user application processes like chrome.exe, firefox.exe, or teams.exe (which can be safely terminated when they are the source of the problem). This distinction was critical to prevent the verifier from rejecting valid remediation playbooks for common issues like runaway browser processes.</w:t>
      </w:r>
    </w:p>
    <w:p>
      <w:pPr>
        <w:spacing w:before="200" w:after="200"/>
      </w:pPr>
    </w:p>
    <w:p>
      <w:pPr>
        <w:pStyle w:val="Heading2"/>
      </w:pPr>
      <w:r>
        <w:rPr>
          <w:b/>
          <w:bCs/>
        </w:rPr>
        <w:t xml:space="preserve">3.6 StepTransformer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/app/services/step_transformer.py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Normalizes playbook steps into the format the agent expects</w:t>
      </w:r>
    </w:p>
    <w:p>
      <w:pPr>
        <w:spacing w:after="120"/>
      </w:pPr>
      <w:r>
        <w:rPr>
          <w:rFonts w:ascii="Arial" w:cs="Arial" w:eastAsia="Arial" w:hAnsi="Arial"/>
          <w:sz w:val="22"/>
          <w:szCs w:val="22"/>
        </w:rPr>
        <w:t xml:space="preserve">The StepTransformer ensures that playbooks from any source (Claude-generated, Ollama-matched, cached rules, knowledge base) are converted into the consistent step format that the Windows agent can execute. Different AI models may return steps in slightly different structures, and the StepTransformer normalizes them all into a uniform schema with type, action, params, and timeout fields.</w:t>
      </w:r>
    </w:p>
    <w:p>
      <w:pPr>
        <w:spacing w:before="200" w:after="200"/>
      </w:pPr>
    </w:p>
    <w:p>
      <w:pPr>
        <w:pStyle w:val="Heading2"/>
      </w:pPr>
      <w:r>
        <w:rPr>
          <w:b/>
          <w:bCs/>
        </w:rPr>
        <w:t xml:space="preserve">3.7 Agent Routes (WebSocket Handler)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/app/api/agent_routes.py</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WebSocket communication hub between agents and the AI pipeline</w:t>
      </w:r>
    </w:p>
    <w:p>
      <w:pPr>
        <w:spacing w:after="120"/>
      </w:pPr>
      <w:r>
        <w:rPr>
          <w:rFonts w:ascii="Arial" w:cs="Arial" w:eastAsia="Arial" w:hAnsi="Arial"/>
          <w:sz w:val="22"/>
          <w:szCs w:val="22"/>
        </w:rPr>
        <w:t xml:space="preserve">The agent_routes module manages the persistent WebSocket connections between the server and all connected agents. It handles authentication, HMAC signature verification, message routing, and the dispatch of results back to agents. This is the traffic controller of the entire system.</w:t>
      </w:r>
    </w:p>
    <w:p>
      <w:pPr>
        <w:pStyle w:val="Heading3"/>
      </w:pPr>
      <w:r>
        <w:rPr>
          <w:b/>
          <w:bCs/>
        </w:rPr>
        <w:t xml:space="preserve">Key Responsibilities:</w:t>
      </w:r>
    </w:p>
    <w:p>
      <w:pPr>
        <w:pStyle w:val="ListParagraph"/>
        <w:numPr>
          <w:ilvl w:val="0"/>
          <w:numId w:val="3"/>
        </w:numPr>
        <w:spacing w:after="60"/>
      </w:pPr>
      <w:r>
        <w:rPr>
          <w:rFonts w:ascii="Arial" w:cs="Arial" w:eastAsia="Arial" w:hAnsi="Arial"/>
          <w:b/>
          <w:bCs/>
          <w:sz w:val="22"/>
          <w:szCs w:val="22"/>
        </w:rPr>
        <w:t xml:space="preserve">Connection Management: </w:t>
      </w:r>
      <w:r>
        <w:rPr>
          <w:rFonts w:ascii="Arial" w:cs="Arial" w:eastAsia="Arial" w:hAnsi="Arial"/>
          <w:sz w:val="22"/>
          <w:szCs w:val="22"/>
        </w:rPr>
        <w:t xml:space="preserve">Authenticates agents on connect, assigns session context (device_id, tenant_id, client_id), and manages reconnection with exponential backoff and jitter.</w:t>
      </w:r>
    </w:p>
    <w:p>
      <w:pPr>
        <w:pStyle w:val="ListParagraph"/>
        <w:numPr>
          <w:ilvl w:val="0"/>
          <w:numId w:val="3"/>
        </w:numPr>
        <w:spacing w:after="60"/>
      </w:pPr>
      <w:r>
        <w:rPr>
          <w:rFonts w:ascii="Arial" w:cs="Arial" w:eastAsia="Arial" w:hAnsi="Arial"/>
          <w:b/>
          <w:bCs/>
          <w:sz w:val="22"/>
          <w:szCs w:val="22"/>
        </w:rPr>
        <w:t xml:space="preserve">Message Routing: </w:t>
      </w:r>
      <w:r>
        <w:rPr>
          <w:rFonts w:ascii="Arial" w:cs="Arial" w:eastAsia="Arial" w:hAnsi="Arial"/>
          <w:sz w:val="22"/>
          <w:szCs w:val="22"/>
        </w:rPr>
        <w:t xml:space="preserve">Handles multiple message types including telemetry, escalation, heartbeat, playbook_result, diagnostic_result, diagnostic_data, and resolution_report. Each type is routed to the appropriate handler.</w:t>
      </w:r>
    </w:p>
    <w:p>
      <w:pPr>
        <w:pStyle w:val="ListParagraph"/>
        <w:numPr>
          <w:ilvl w:val="0"/>
          <w:numId w:val="3"/>
        </w:numPr>
        <w:spacing w:after="60"/>
      </w:pPr>
      <w:r>
        <w:rPr>
          <w:rFonts w:ascii="Arial" w:cs="Arial" w:eastAsia="Arial" w:hAnsi="Arial"/>
          <w:b/>
          <w:bCs/>
          <w:sz w:val="22"/>
          <w:szCs w:val="22"/>
        </w:rPr>
        <w:t xml:space="preserve">HMAC Signing: </w:t>
      </w:r>
      <w:r>
        <w:rPr>
          <w:rFonts w:ascii="Arial" w:cs="Arial" w:eastAsia="Arial" w:hAnsi="Arial"/>
          <w:sz w:val="22"/>
          <w:szCs w:val="22"/>
        </w:rPr>
        <w:t xml:space="preserve">All outgoing messages (playbooks, diagnostic requests, decisions) are signed with the client's HMAC secret using the sign_message() utility. The agent verifies these signatures before executing any commands, preventing message tampering.</w:t>
      </w:r>
    </w:p>
    <w:p>
      <w:pPr>
        <w:pStyle w:val="ListParagraph"/>
        <w:numPr>
          <w:ilvl w:val="0"/>
          <w:numId w:val="3"/>
        </w:numPr>
        <w:spacing w:after="60"/>
      </w:pPr>
      <w:r>
        <w:rPr>
          <w:rFonts w:ascii="Arial" w:cs="Arial" w:eastAsia="Arial" w:hAnsi="Arial"/>
          <w:b/>
          <w:bCs/>
          <w:sz w:val="22"/>
          <w:szCs w:val="22"/>
        </w:rPr>
        <w:t xml:space="preserve">Playbook Dispatch: </w:t>
      </w:r>
      <w:r>
        <w:rPr>
          <w:rFonts w:ascii="Arial" w:cs="Arial" w:eastAsia="Arial" w:hAnsi="Arial"/>
          <w:sz w:val="22"/>
          <w:szCs w:val="22"/>
        </w:rPr>
        <w:t xml:space="preserve">When the RemediationService returns a REMEDIATE action, the handler runs the playbook through SafetyValidator one final time, assigns a playbook_id, stores metadata in the _sent_playbooks dictionary for learning loop tracking, and sends the signed playbook to the agent.</w:t>
      </w:r>
    </w:p>
    <w:p>
      <w:pPr>
        <w:pStyle w:val="ListParagraph"/>
        <w:numPr>
          <w:ilvl w:val="0"/>
          <w:numId w:val="3"/>
        </w:numPr>
        <w:spacing w:after="60"/>
      </w:pPr>
      <w:r>
        <w:rPr>
          <w:rFonts w:ascii="Arial" w:cs="Arial" w:eastAsia="Arial" w:hAnsi="Arial"/>
          <w:b/>
          <w:bCs/>
          <w:sz w:val="22"/>
          <w:szCs w:val="22"/>
        </w:rPr>
        <w:t xml:space="preserve">Diagnostic Dispatch: </w:t>
      </w:r>
      <w:r>
        <w:rPr>
          <w:rFonts w:ascii="Arial" w:cs="Arial" w:eastAsia="Arial" w:hAnsi="Arial"/>
          <w:sz w:val="22"/>
          <w:szCs w:val="22"/>
        </w:rPr>
        <w:t xml:space="preserve">When the RemediationService returns REQUEST_DIAGNOSTICS, the handler creates a diagnostic session, stores it for later correlation, and sends the signed diagnostic commands to the agent.</w:t>
      </w:r>
    </w:p>
    <w:p>
      <w:pPr>
        <w:pStyle w:val="ListParagraph"/>
        <w:numPr>
          <w:ilvl w:val="0"/>
          <w:numId w:val="3"/>
        </w:numPr>
        <w:spacing w:after="60"/>
      </w:pPr>
      <w:r>
        <w:rPr>
          <w:rFonts w:ascii="Arial" w:cs="Arial" w:eastAsia="Arial" w:hAnsi="Arial"/>
          <w:b/>
          <w:bCs/>
          <w:sz w:val="22"/>
          <w:szCs w:val="22"/>
        </w:rPr>
        <w:t xml:space="preserve">Result Tracking: </w:t>
      </w:r>
      <w:r>
        <w:rPr>
          <w:rFonts w:ascii="Arial" w:cs="Arial" w:eastAsia="Arial" w:hAnsi="Arial"/>
          <w:sz w:val="22"/>
          <w:szCs w:val="22"/>
        </w:rPr>
        <w:t xml:space="preserve">When the agent reports playbook_result, the handler looks up the stored metadata using the playbook_id, enriches the result with source, ticket_id, rule_id, and original signal context, then passes everything to RemediationService.record_playbook_result() to trigger the learning loop.</w:t>
      </w:r>
    </w:p>
    <w:p>
      <w:pPr>
        <w:spacing w:before="200" w:after="200"/>
      </w:pPr>
    </w:p>
    <w:p>
      <w:pPr>
        <w:pStyle w:val="Heading2"/>
      </w:pPr>
      <w:r>
        <w:rPr>
          <w:b/>
          <w:bCs/>
        </w:rPr>
        <w:t xml:space="preserve">3.8 Windows Agent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agent-service.ts (20,000+ lines TypeScript)</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Endpoint monitoring, local remediation, and server communication</w:t>
      </w:r>
    </w:p>
    <w:p>
      <w:pPr>
        <w:spacing w:after="120"/>
      </w:pPr>
      <w:r>
        <w:rPr>
          <w:rFonts w:ascii="Arial" w:cs="Arial" w:eastAsia="Arial" w:hAnsi="Arial"/>
          <w:sz w:val="22"/>
          <w:szCs w:val="22"/>
        </w:rPr>
        <w:t xml:space="preserve">The Windows agent is the eyes, hands, and local brain of the OPSIS system. It runs as a Windows service on every managed endpoint, continuously monitoring 18 categories of system health, executing remediation playbooks, and communicating with the server in real-time.</w:t>
      </w:r>
    </w:p>
    <w:p>
      <w:pPr>
        <w:pStyle w:val="Heading3"/>
      </w:pPr>
      <w:r>
        <w:rPr>
          <w:b/>
          <w:bCs/>
        </w:rPr>
        <w:t xml:space="preserve">Monitoring Capabilities:</w:t>
      </w:r>
    </w:p>
    <w:p>
      <w:pPr>
        <w:spacing w:after="120"/>
      </w:pPr>
      <w:r>
        <w:rPr>
          <w:rFonts w:ascii="Arial" w:cs="Arial" w:eastAsia="Arial" w:hAnsi="Arial"/>
          <w:sz w:val="22"/>
          <w:szCs w:val="22"/>
        </w:rPr>
        <w:t xml:space="preserve">The agent monitors CPU usage, memory utilization, disk space and I/O, network connectivity and latency, Windows services status, application crashes, event log entries, security events, Windows Update status, firewall configuration, driver health, temperature and fan speed, SMART disk health, boot performance, USB device changes, scheduled task status, printer health, and Bluetooth status.</w:t>
      </w:r>
    </w:p>
    <w:p>
      <w:pPr>
        <w:pStyle w:val="Heading3"/>
      </w:pPr>
      <w:r>
        <w:rPr>
          <w:b/>
          <w:bCs/>
        </w:rPr>
        <w:t xml:space="preserve">Key Subsystems:</w:t>
      </w:r>
    </w:p>
    <w:p>
      <w:pPr>
        <w:pStyle w:val="ListParagraph"/>
        <w:numPr>
          <w:ilvl w:val="0"/>
          <w:numId w:val="3"/>
        </w:numPr>
        <w:spacing w:after="60"/>
      </w:pPr>
      <w:r>
        <w:rPr>
          <w:rFonts w:ascii="Arial" w:cs="Arial" w:eastAsia="Arial" w:hAnsi="Arial"/>
          <w:b/>
          <w:bCs/>
          <w:sz w:val="22"/>
          <w:szCs w:val="22"/>
        </w:rPr>
        <w:t xml:space="preserve">Expert Rules Engine: </w:t>
      </w:r>
      <w:r>
        <w:rPr>
          <w:rFonts w:ascii="Arial" w:cs="Arial" w:eastAsia="Arial" w:hAnsi="Arial"/>
          <w:sz w:val="22"/>
          <w:szCs w:val="22"/>
        </w:rPr>
        <w:t xml:space="preserve">Evaluates incoming signals against a library of pattern-matching rules. Each rule specifies trigger conditions, severity classification, and risk class (A, B, or C). Class A rules with high confidence can be resolved locally without server involvement.</w:t>
      </w:r>
    </w:p>
    <w:p>
      <w:pPr>
        <w:pStyle w:val="ListParagraph"/>
        <w:numPr>
          <w:ilvl w:val="0"/>
          <w:numId w:val="3"/>
        </w:numPr>
        <w:spacing w:after="60"/>
      </w:pPr>
      <w:r>
        <w:rPr>
          <w:rFonts w:ascii="Arial" w:cs="Arial" w:eastAsia="Arial" w:hAnsi="Arial"/>
          <w:b/>
          <w:bCs/>
          <w:sz w:val="22"/>
          <w:szCs w:val="22"/>
        </w:rPr>
        <w:t xml:space="preserve">Signal Correlator: </w:t>
      </w:r>
      <w:r>
        <w:rPr>
          <w:rFonts w:ascii="Arial" w:cs="Arial" w:eastAsia="Arial" w:hAnsi="Arial"/>
          <w:sz w:val="22"/>
          <w:szCs w:val="22"/>
        </w:rPr>
        <w:t xml:space="preserve">Implements 5 compound correlation rules that detect multi-signal patterns. For example, simultaneous high CPU + high memory + service crash might indicate a different root cause than any single signal would suggest.</w:t>
      </w:r>
    </w:p>
    <w:p>
      <w:pPr>
        <w:pStyle w:val="ListParagraph"/>
        <w:numPr>
          <w:ilvl w:val="0"/>
          <w:numId w:val="3"/>
        </w:numPr>
        <w:spacing w:after="60"/>
      </w:pPr>
      <w:r>
        <w:rPr>
          <w:rFonts w:ascii="Arial" w:cs="Arial" w:eastAsia="Arial" w:hAnsi="Arial"/>
          <w:b/>
          <w:bCs/>
          <w:sz w:val="22"/>
          <w:szCs w:val="22"/>
        </w:rPr>
        <w:t xml:space="preserve">Behavioral Profiler: </w:t>
      </w:r>
      <w:r>
        <w:rPr>
          <w:rFonts w:ascii="Arial" w:cs="Arial" w:eastAsia="Arial" w:hAnsi="Arial"/>
          <w:sz w:val="22"/>
          <w:szCs w:val="22"/>
        </w:rPr>
        <w:t xml:space="preserve">Uses Welford's online algorithm to maintain rolling statistical baselines for each metric. Deviations from the established baseline trigger alerts, even when absolute values are within normal ranges.</w:t>
      </w:r>
    </w:p>
    <w:p>
      <w:pPr>
        <w:pStyle w:val="ListParagraph"/>
        <w:numPr>
          <w:ilvl w:val="0"/>
          <w:numId w:val="3"/>
        </w:numPr>
        <w:spacing w:after="60"/>
      </w:pPr>
      <w:r>
        <w:rPr>
          <w:rFonts w:ascii="Arial" w:cs="Arial" w:eastAsia="Arial" w:hAnsi="Arial"/>
          <w:b/>
          <w:bCs/>
          <w:sz w:val="22"/>
          <w:szCs w:val="22"/>
        </w:rPr>
        <w:t xml:space="preserve">Remediation Memory: </w:t>
      </w:r>
      <w:r>
        <w:rPr>
          <w:rFonts w:ascii="Arial" w:cs="Arial" w:eastAsia="Arial" w:hAnsi="Arial"/>
          <w:sz w:val="22"/>
          <w:szCs w:val="22"/>
        </w:rPr>
        <w:t xml:space="preserve">Tracks the outcome of every remediation attempt (success/failure, duration, error message). Uses this history to dampen signals that have failed repeatedly, avoid playbooks with low success rates, and identify device-specific sensitivity patterns.</w:t>
      </w:r>
    </w:p>
    <w:p>
      <w:pPr>
        <w:pStyle w:val="ListParagraph"/>
        <w:numPr>
          <w:ilvl w:val="0"/>
          <w:numId w:val="3"/>
        </w:numPr>
        <w:spacing w:after="60"/>
      </w:pPr>
      <w:r>
        <w:rPr>
          <w:rFonts w:ascii="Arial" w:cs="Arial" w:eastAsia="Arial" w:hAnsi="Arial"/>
          <w:b/>
          <w:bCs/>
          <w:sz w:val="22"/>
          <w:szCs w:val="22"/>
        </w:rPr>
        <w:t xml:space="preserve">Pattern Detector: </w:t>
      </w:r>
      <w:r>
        <w:rPr>
          <w:rFonts w:ascii="Arial" w:cs="Arial" w:eastAsia="Arial" w:hAnsi="Arial"/>
          <w:sz w:val="22"/>
          <w:szCs w:val="22"/>
        </w:rPr>
        <w:t xml:space="preserve">Identifies recurring issues and hardware degradation trends. Calculates component health scores (0-100) that decay with each failure signal and can trigger proactive maintenance alerts before hardware failure.</w:t>
      </w:r>
    </w:p>
    <w:p>
      <w:pPr>
        <w:pStyle w:val="ListParagraph"/>
        <w:numPr>
          <w:ilvl w:val="0"/>
          <w:numId w:val="3"/>
        </w:numPr>
        <w:spacing w:after="60"/>
      </w:pPr>
      <w:r>
        <w:rPr>
          <w:rFonts w:ascii="Arial" w:cs="Arial" w:eastAsia="Arial" w:hAnsi="Arial"/>
          <w:b/>
          <w:bCs/>
          <w:sz w:val="22"/>
          <w:szCs w:val="22"/>
        </w:rPr>
        <w:t xml:space="preserve">Playbook Executor: </w:t>
      </w:r>
      <w:r>
        <w:rPr>
          <w:rFonts w:ascii="Arial" w:cs="Arial" w:eastAsia="Arial" w:hAnsi="Arial"/>
          <w:sz w:val="22"/>
          <w:szCs w:val="22"/>
        </w:rPr>
        <w:t xml:space="preserve">Executes remediation steps in sequence with type-specific handlers for PowerShell, service control, registry operations, file operations, WMI queries, and diagnostics. Enforces timeouts, tracks results, and supports rollback on failure.</w:t>
      </w:r>
    </w:p>
    <w:p>
      <w:pPr>
        <w:pStyle w:val="ListParagraph"/>
        <w:numPr>
          <w:ilvl w:val="0"/>
          <w:numId w:val="3"/>
        </w:numPr>
        <w:spacing w:after="60"/>
      </w:pPr>
      <w:r>
        <w:rPr>
          <w:rFonts w:ascii="Arial" w:cs="Arial" w:eastAsia="Arial" w:hAnsi="Arial"/>
          <w:b/>
          <w:bCs/>
          <w:sz w:val="22"/>
          <w:szCs w:val="22"/>
        </w:rPr>
        <w:t xml:space="preserve">3-Tier Protected Resources: </w:t>
      </w:r>
      <w:r>
        <w:rPr>
          <w:rFonts w:ascii="Arial" w:cs="Arial" w:eastAsia="Arial" w:hAnsi="Arial"/>
          <w:sz w:val="22"/>
          <w:szCs w:val="22"/>
        </w:rPr>
        <w:t xml:space="preserve">Maintains three protection levels for critical system resources, ensuring that remediation actions cannot disable security software, corrupt system processes, or damage essential services.</w:t>
      </w:r>
    </w:p>
    <w:p>
      <w:pPr>
        <w:pBdr>
          <w:bottom w:val="single" w:color="1B3A5C" w:sz="6" w:space="1"/>
        </w:pBdr>
        <w:spacing w:before="200" w:after="200"/>
      </w:pPr>
    </w:p>
    <w:p>
      <w:pPr>
        <w:pStyle w:val="Heading1"/>
      </w:pPr>
      <w:r>
        <w:rPr>
          <w:b/>
          <w:bCs/>
        </w:rPr>
        <w:t xml:space="preserve">4. Confidence Gating and Decision Matrix</w:t>
      </w:r>
    </w:p>
    <w:p>
      <w:pPr>
        <w:spacing w:after="120"/>
      </w:pPr>
      <w:r>
        <w:rPr>
          <w:rFonts w:ascii="Arial" w:cs="Arial" w:eastAsia="Arial" w:hAnsi="Arial"/>
          <w:sz w:val="22"/>
          <w:szCs w:val="22"/>
        </w:rPr>
        <w:t xml:space="preserve">The confidence score is the central decision-making mechanism in the OPSIS pipeline. Every AI tier produces a confidence score, and the pipeline's behavior changes dramatically based on that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80-100%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AUTO-REMEDIATE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SafetyValidator + VerificationService both run. If both pass, playbook is sent directly to agent for execution.</w:t>
            </w:r>
          </w:p>
        </w:tc>
        <w:tc>
          <w:tcPr>
            <w:tcW w:type="dxa" w:w="3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 confidence means the AI is very sure about the diagnosis and fix. Two-layer safety review catches any remaining risk.</w:t>
            </w:r>
          </w:p>
        </w:tc>
      </w:tr>
      <w:tr>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60-79%</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REQUEST_DIAGNOSTICS</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Server sends diagnostic commands to agent. Agent executes and returns results. Claude re-analyzes with additional data (followup=True).</w:t>
            </w:r>
          </w:p>
        </w:tc>
        <w:tc>
          <w:tcPr>
            <w:tcW w:type="dxa" w:w="30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Moderate confidence suggests the AI needs more information. The diagnostic round-trip typically raises confidence to 85-95%.</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Below 60%</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CREATE_TICKET</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 ticket is created for human review. No autonomous action is taken. The AI's analysis and reasoning are attached to the ticket.</w:t>
            </w:r>
          </w:p>
        </w:tc>
        <w:tc>
          <w:tcPr>
            <w:tcW w:type="dxa" w:w="3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Low confidence means the AI is not sure enough to act. Human judgment is required. The AI still provides its best analysis to accelerate human resolution.</w:t>
            </w:r>
          </w:p>
        </w:tc>
      </w:tr>
    </w:tbl>
    <w:p>
      <w:pPr>
        <w:spacing w:before="200" w:after="200"/>
      </w:pPr>
    </w:p>
    <w:p>
      <w:pPr>
        <w:pStyle w:val="Heading1"/>
      </w:pPr>
      <w:r>
        <w:rPr>
          <w:b/>
          <w:bCs/>
        </w:rPr>
        <w:t xml:space="preserve">5. The Self-Learning Loop</w:t>
      </w:r>
    </w:p>
    <w:p>
      <w:pPr>
        <w:spacing w:after="120"/>
      </w:pPr>
      <w:r>
        <w:rPr>
          <w:rFonts w:ascii="Arial" w:cs="Arial" w:eastAsia="Arial" w:hAnsi="Arial"/>
          <w:sz w:val="22"/>
          <w:szCs w:val="22"/>
        </w:rPr>
        <w:t xml:space="preserve">The self-learning loop is the mechanism that makes OPSIS get faster and cheaper over time. It transforms every successful Tier 3 resolution into a Tier 1 cache entry, so the next identical issue is resolved instantly without any AI API calls.</w:t>
      </w:r>
    </w:p>
    <w:p>
      <w:pPr>
        <w:pStyle w:val="Heading2"/>
      </w:pPr>
      <w:r>
        <w:rPr>
          <w:b/>
          <w:bCs/>
        </w:rPr>
        <w:t xml:space="preserve">5.1 How Rules Are Created</w:t>
      </w:r>
    </w:p>
    <w:p>
      <w:pPr>
        <w:pStyle w:val="ListParagraph"/>
        <w:numPr>
          <w:ilvl w:val="0"/>
          <w:numId w:val="4"/>
        </w:numPr>
        <w:spacing w:after="60"/>
      </w:pPr>
      <w:r>
        <w:rPr>
          <w:rFonts w:ascii="Arial" w:cs="Arial" w:eastAsia="Arial" w:hAnsi="Arial"/>
          <w:sz w:val="22"/>
          <w:szCs w:val="22"/>
        </w:rPr>
        <w:t xml:space="preserve">A Tier 3 playbook executes successfully on the agent. The agent echoes back the server-assigned playbook_id (e.g., rb-tier3-1608) in its playbook_result message.</w:t>
      </w:r>
    </w:p>
    <w:p>
      <w:pPr>
        <w:pStyle w:val="ListParagraph"/>
        <w:numPr>
          <w:ilvl w:val="0"/>
          <w:numId w:val="4"/>
        </w:numPr>
        <w:spacing w:after="60"/>
      </w:pPr>
      <w:r>
        <w:rPr>
          <w:rFonts w:ascii="Arial" w:cs="Arial" w:eastAsia="Arial" w:hAnsi="Arial"/>
          <w:sz w:val="22"/>
          <w:szCs w:val="22"/>
        </w:rPr>
        <w:t xml:space="preserve">The server matches the playbook_id to its stored metadata in the _sent_playbooks dictionary, recovering the original signal, ticket_id, and playbook details.</w:t>
      </w:r>
    </w:p>
    <w:p>
      <w:pPr>
        <w:pStyle w:val="ListParagraph"/>
        <w:numPr>
          <w:ilvl w:val="0"/>
          <w:numId w:val="4"/>
        </w:numPr>
        <w:spacing w:after="60"/>
      </w:pPr>
      <w:r>
        <w:rPr>
          <w:rFonts w:ascii="Arial" w:cs="Arial" w:eastAsia="Arial" w:hAnsi="Arial"/>
          <w:sz w:val="22"/>
          <w:szCs w:val="22"/>
        </w:rPr>
        <w:t xml:space="preserve">The RemediationService's record_playbook_result() method detects a successful AI-generated playbook and triggers _cache_successful_playbook().</w:t>
      </w:r>
    </w:p>
    <w:p>
      <w:pPr>
        <w:pStyle w:val="ListParagraph"/>
        <w:numPr>
          <w:ilvl w:val="0"/>
          <w:numId w:val="4"/>
        </w:numPr>
        <w:spacing w:after="60"/>
      </w:pPr>
      <w:r>
        <w:rPr>
          <w:rFonts w:ascii="Arial" w:cs="Arial" w:eastAsia="Arial" w:hAnsi="Arial"/>
          <w:sz w:val="22"/>
          <w:szCs w:val="22"/>
        </w:rPr>
        <w:t xml:space="preserve">The caching method extracts the original signal from the ticket, generates a signature hash from {category, metric, severity}, and creates a new ResolutionRule with is_global=True and a 30-day expiry.</w:t>
      </w:r>
    </w:p>
    <w:p>
      <w:pPr>
        <w:pStyle w:val="ListParagraph"/>
        <w:numPr>
          <w:ilvl w:val="0"/>
          <w:numId w:val="4"/>
        </w:numPr>
        <w:spacing w:after="60"/>
      </w:pPr>
      <w:r>
        <w:rPr>
          <w:rFonts w:ascii="Arial" w:cs="Arial" w:eastAsia="Arial" w:hAnsi="Arial"/>
          <w:sz w:val="22"/>
          <w:szCs w:val="22"/>
        </w:rPr>
        <w:t xml:space="preserve">The rule stores the complete playbook, verification steps, rollback plan, expected conditions, root cause analysis, and confidence score. It starts with times_applied=1 and success_rate=100%.</w:t>
      </w:r>
    </w:p>
    <w:p>
      <w:pPr>
        <w:pStyle w:val="Heading2"/>
      </w:pPr>
      <w:r>
        <w:rPr>
          <w:b/>
          <w:bCs/>
        </w:rPr>
        <w:t xml:space="preserve">5.2 How Rules Are Applied</w:t>
      </w:r>
    </w:p>
    <w:p>
      <w:pPr>
        <w:spacing w:after="120"/>
      </w:pPr>
      <w:r>
        <w:rPr>
          <w:rFonts w:ascii="Arial" w:cs="Arial" w:eastAsia="Arial" w:hAnsi="Arial"/>
          <w:sz w:val="22"/>
          <w:szCs w:val="22"/>
        </w:rPr>
        <w:t xml:space="preserve">When the next identical signal arrives, _find_matching_rule() computes the same signature hash and finds the cached rule. The rule is converted to a playbook via _rule_to_playbook() and dispatched to the agent, completely bypassing Tiers 2 and 3. The rule's times_applied counter increments and its expiry extends by 30 days with each successful application.</w:t>
      </w:r>
    </w:p>
    <w:p>
      <w:pPr>
        <w:pStyle w:val="Heading2"/>
      </w:pPr>
      <w:r>
        <w:rPr>
          <w:b/>
          <w:bCs/>
        </w:rPr>
        <w:t xml:space="preserve">5.3 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First Occurrence (Tier 3)</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Subsequent (Tier 1 Cache)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 seconds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2-3 seconds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30-45x faster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~$0.10-0.15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100% reduction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Claude calls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 calls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350x cheaper</w:t>
            </w:r>
          </w:p>
        </w:tc>
      </w:tr>
    </w:tbl>
    <w:p>
      <w:pPr>
        <w:pStyle w:val="Heading2"/>
      </w:pPr>
      <w:r>
        <w:rPr>
          <w:b/>
          <w:bCs/>
        </w:rPr>
        <w:t xml:space="preserve">5.4 Rule Lifecycle</w:t>
      </w:r>
    </w:p>
    <w:p>
      <w:pPr>
        <w:pStyle w:val="ListParagraph"/>
        <w:numPr>
          <w:ilvl w:val="0"/>
          <w:numId w:val="3"/>
        </w:numPr>
        <w:spacing w:after="60"/>
      </w:pPr>
      <w:r>
        <w:rPr>
          <w:rFonts w:ascii="Arial" w:cs="Arial" w:eastAsia="Arial" w:hAnsi="Arial"/>
          <w:b/>
          <w:bCs/>
          <w:sz w:val="22"/>
          <w:szCs w:val="22"/>
        </w:rPr>
        <w:t xml:space="preserve">Creation: </w:t>
      </w:r>
      <w:r>
        <w:rPr>
          <w:rFonts w:ascii="Arial" w:cs="Arial" w:eastAsia="Arial" w:hAnsi="Arial"/>
          <w:sz w:val="22"/>
          <w:szCs w:val="22"/>
        </w:rPr>
        <w:t xml:space="preserve">Generated from successful Tier 3 resolution with 30-day initial expiry.</w:t>
      </w:r>
    </w:p>
    <w:p>
      <w:pPr>
        <w:pStyle w:val="ListParagraph"/>
        <w:numPr>
          <w:ilvl w:val="0"/>
          <w:numId w:val="3"/>
        </w:numPr>
        <w:spacing w:after="60"/>
      </w:pPr>
      <w:r>
        <w:rPr>
          <w:rFonts w:ascii="Arial" w:cs="Arial" w:eastAsia="Arial" w:hAnsi="Arial"/>
          <w:b/>
          <w:bCs/>
          <w:sz w:val="22"/>
          <w:szCs w:val="22"/>
        </w:rPr>
        <w:t xml:space="preserve">Application: </w:t>
      </w:r>
      <w:r>
        <w:rPr>
          <w:rFonts w:ascii="Arial" w:cs="Arial" w:eastAsia="Arial" w:hAnsi="Arial"/>
          <w:sz w:val="22"/>
          <w:szCs w:val="22"/>
        </w:rPr>
        <w:t xml:space="preserve">Each successful application extends expiry by 30 days and increments counters.</w:t>
      </w:r>
    </w:p>
    <w:p>
      <w:pPr>
        <w:pStyle w:val="ListParagraph"/>
        <w:numPr>
          <w:ilvl w:val="0"/>
          <w:numId w:val="3"/>
        </w:numPr>
        <w:spacing w:after="60"/>
      </w:pPr>
      <w:r>
        <w:rPr>
          <w:rFonts w:ascii="Arial" w:cs="Arial" w:eastAsia="Arial" w:hAnsi="Arial"/>
          <w:b/>
          <w:bCs/>
          <w:sz w:val="22"/>
          <w:szCs w:val="22"/>
        </w:rPr>
        <w:t xml:space="preserve">Reverification: </w:t>
      </w:r>
      <w:r>
        <w:rPr>
          <w:rFonts w:ascii="Arial" w:cs="Arial" w:eastAsia="Arial" w:hAnsi="Arial"/>
          <w:sz w:val="22"/>
          <w:szCs w:val="22"/>
        </w:rPr>
        <w:t xml:space="preserve">Rules inactive for 30+ days are flagged for on-demand reverification when next called. The rule_reverification_job handles special cases like low success rates.</w:t>
      </w:r>
    </w:p>
    <w:p>
      <w:pPr>
        <w:pStyle w:val="ListParagraph"/>
        <w:numPr>
          <w:ilvl w:val="0"/>
          <w:numId w:val="3"/>
        </w:numPr>
        <w:spacing w:after="60"/>
      </w:pPr>
      <w:r>
        <w:rPr>
          <w:rFonts w:ascii="Arial" w:cs="Arial" w:eastAsia="Arial" w:hAnsi="Arial"/>
          <w:b/>
          <w:bCs/>
          <w:sz w:val="22"/>
          <w:szCs w:val="22"/>
        </w:rPr>
        <w:t xml:space="preserve">Expiry: </w:t>
      </w:r>
      <w:r>
        <w:rPr>
          <w:rFonts w:ascii="Arial" w:cs="Arial" w:eastAsia="Arial" w:hAnsi="Arial"/>
          <w:sz w:val="22"/>
          <w:szCs w:val="22"/>
        </w:rPr>
        <w:t xml:space="preserve">Rules that expire without being applied or reverified become inactive. They can be reactivated by manual review or a new Tier 3 resolution of the same issue type.</w:t>
      </w:r>
    </w:p>
    <w:p>
      <w:pPr>
        <w:pBdr>
          <w:bottom w:val="single" w:color="1B3A5C" w:sz="6" w:space="1"/>
        </w:pBdr>
        <w:spacing w:before="200" w:after="200"/>
      </w:pPr>
    </w:p>
    <w:p>
      <w:pPr>
        <w:pStyle w:val="Heading1"/>
      </w:pPr>
      <w:r>
        <w:rPr>
          <w:b/>
          <w:bCs/>
        </w:rPr>
        <w:t xml:space="preserve">6. Safety Architecture</w:t>
      </w:r>
    </w:p>
    <w:p>
      <w:pPr>
        <w:spacing w:after="120"/>
      </w:pPr>
      <w:r>
        <w:rPr>
          <w:rFonts w:ascii="Arial" w:cs="Arial" w:eastAsia="Arial" w:hAnsi="Arial"/>
          <w:sz w:val="22"/>
          <w:szCs w:val="22"/>
        </w:rPr>
        <w:t xml:space="preserve">OPSIS implements defense-in-depth safety with four independent layers. Every autonomous action must pass all four before it reaches an endpoint.</w:t>
      </w:r>
    </w:p>
    <w:p>
      <w:pPr>
        <w:pStyle w:val="Heading2"/>
      </w:pPr>
      <w:r>
        <w:rPr>
          <w:b/>
          <w:bCs/>
        </w:rPr>
        <w:t xml:space="preserve">6.1 The Four Safety Layers</w:t>
      </w:r>
    </w:p>
    <w:p>
      <w:pPr>
        <w:pStyle w:val="ListParagraph"/>
        <w:numPr>
          <w:ilvl w:val="0"/>
          <w:numId w:val="5"/>
        </w:numPr>
        <w:spacing w:after="80"/>
      </w:pPr>
      <w:r>
        <w:rPr>
          <w:rFonts w:ascii="Arial" w:cs="Arial" w:eastAsia="Arial" w:hAnsi="Arial"/>
          <w:b/>
          <w:bCs/>
          <w:sz w:val="22"/>
          <w:szCs w:val="22"/>
        </w:rPr>
        <w:t xml:space="preserve">Agent-Side Protection: </w:t>
      </w:r>
      <w:r>
        <w:rPr>
          <w:rFonts w:ascii="Arial" w:cs="Arial" w:eastAsia="Arial" w:hAnsi="Arial"/>
          <w:sz w:val="22"/>
          <w:szCs w:val="22"/>
        </w:rPr>
        <w:t xml:space="preserve">The agent maintains its own protected resources database and will refuse to execute any step that targets a protected process or service, regardless of what the server sends. HMAC signature verification ensures only authenticated server messages are processed.</w:t>
      </w:r>
    </w:p>
    <w:p>
      <w:pPr>
        <w:pStyle w:val="ListParagraph"/>
        <w:numPr>
          <w:ilvl w:val="0"/>
          <w:numId w:val="5"/>
        </w:numPr>
        <w:spacing w:after="80"/>
      </w:pPr>
      <w:r>
        <w:rPr>
          <w:rFonts w:ascii="Arial" w:cs="Arial" w:eastAsia="Arial" w:hAnsi="Arial"/>
          <w:b/>
          <w:bCs/>
          <w:sz w:val="22"/>
          <w:szCs w:val="22"/>
        </w:rPr>
        <w:t xml:space="preserve">SafetyValidator (Static Analysis): </w:t>
      </w:r>
      <w:r>
        <w:rPr>
          <w:rFonts w:ascii="Arial" w:cs="Arial" w:eastAsia="Arial" w:hAnsi="Arial"/>
          <w:sz w:val="22"/>
          <w:szCs w:val="22"/>
        </w:rPr>
        <w:t xml:space="preserve">Fast, deterministic checks for protected processes, dangerous commands, scope violations, and reboot authorization. Runs in milliseconds with zero external dependencies.</w:t>
      </w:r>
    </w:p>
    <w:p>
      <w:pPr>
        <w:pStyle w:val="ListParagraph"/>
        <w:numPr>
          <w:ilvl w:val="0"/>
          <w:numId w:val="5"/>
        </w:numPr>
        <w:spacing w:after="80"/>
      </w:pPr>
      <w:r>
        <w:rPr>
          <w:rFonts w:ascii="Arial" w:cs="Arial" w:eastAsia="Arial" w:hAnsi="Arial"/>
          <w:b/>
          <w:bCs/>
          <w:sz w:val="22"/>
          <w:szCs w:val="22"/>
        </w:rPr>
        <w:t xml:space="preserve">VerificationService (AI Review): </w:t>
      </w:r>
      <w:r>
        <w:rPr>
          <w:rFonts w:ascii="Arial" w:cs="Arial" w:eastAsia="Arial" w:hAnsi="Arial"/>
          <w:sz w:val="22"/>
          <w:szCs w:val="22"/>
        </w:rPr>
        <w:t xml:space="preserve">Independent Claude instance reviews the complete playbook for safety, correctness, and scope. Catches nuanced issues that static rules cannot detect, such as multi-step interactions that could leave a system in an inconsistent state.</w:t>
      </w:r>
    </w:p>
    <w:p>
      <w:pPr>
        <w:pStyle w:val="ListParagraph"/>
        <w:numPr>
          <w:ilvl w:val="0"/>
          <w:numId w:val="5"/>
        </w:numPr>
        <w:spacing w:after="80"/>
      </w:pPr>
      <w:r>
        <w:rPr>
          <w:rFonts w:ascii="Arial" w:cs="Arial" w:eastAsia="Arial" w:hAnsi="Arial"/>
          <w:b/>
          <w:bCs/>
          <w:sz w:val="22"/>
          <w:szCs w:val="22"/>
        </w:rPr>
        <w:t xml:space="preserve">Confidence Gating: </w:t>
      </w:r>
      <w:r>
        <w:rPr>
          <w:rFonts w:ascii="Arial" w:cs="Arial" w:eastAsia="Arial" w:hAnsi="Arial"/>
          <w:sz w:val="22"/>
          <w:szCs w:val="22"/>
        </w:rPr>
        <w:t xml:space="preserve">The confidence threshold system ensures that only high-confidence playbooks are auto-remediated. Moderate confidence triggers additional data collection, and low confidence defers to human judgment.</w:t>
      </w:r>
    </w:p>
    <w:p>
      <w:pPr>
        <w:pStyle w:val="Heading2"/>
      </w:pPr>
      <w:r>
        <w:rPr>
          <w:b/>
          <w:bCs/>
        </w:rPr>
        <w:t xml:space="preserve">6.2 Protected Process Database</w:t>
      </w:r>
    </w:p>
    <w:p>
      <w:pPr>
        <w:spacing w:after="120"/>
      </w:pPr>
      <w:r>
        <w:rPr>
          <w:rFonts w:ascii="Arial" w:cs="Arial" w:eastAsia="Arial" w:hAnsi="Arial"/>
          <w:sz w:val="22"/>
          <w:szCs w:val="22"/>
        </w:rPr>
        <w:t xml:space="preserve">The following categories of processes and services are protected at multiple layers and cannot be terminated, stopped, or disabled by any autonomous action:</w:t>
      </w:r>
    </w:p>
    <w:p>
      <w:pPr>
        <w:pStyle w:val="ListParagraph"/>
        <w:numPr>
          <w:ilvl w:val="0"/>
          <w:numId w:val="3"/>
        </w:numPr>
        <w:spacing w:after="60"/>
      </w:pPr>
      <w:r>
        <w:rPr>
          <w:rFonts w:ascii="Arial" w:cs="Arial" w:eastAsia="Arial" w:hAnsi="Arial"/>
          <w:b/>
          <w:bCs/>
          <w:sz w:val="22"/>
          <w:szCs w:val="22"/>
        </w:rPr>
        <w:t xml:space="preserve">Critical Windows Services: </w:t>
      </w:r>
      <w:r>
        <w:rPr>
          <w:rFonts w:ascii="Arial" w:cs="Arial" w:eastAsia="Arial" w:hAnsi="Arial"/>
          <w:sz w:val="22"/>
          <w:szCs w:val="22"/>
        </w:rPr>
        <w:t xml:space="preserve">svchost.exe, lsass.exe, csrss.exe, winlogon.exe, smss.exe, services.exe, wininit.exe, dwm.exe</w:t>
      </w:r>
    </w:p>
    <w:p>
      <w:pPr>
        <w:pStyle w:val="ListParagraph"/>
        <w:numPr>
          <w:ilvl w:val="0"/>
          <w:numId w:val="3"/>
        </w:numPr>
        <w:spacing w:after="60"/>
      </w:pPr>
      <w:r>
        <w:rPr>
          <w:rFonts w:ascii="Arial" w:cs="Arial" w:eastAsia="Arial" w:hAnsi="Arial"/>
          <w:b/>
          <w:bCs/>
          <w:sz w:val="22"/>
          <w:szCs w:val="22"/>
        </w:rPr>
        <w:t xml:space="preserve">Security Software: </w:t>
      </w:r>
      <w:r>
        <w:rPr>
          <w:rFonts w:ascii="Arial" w:cs="Arial" w:eastAsia="Arial" w:hAnsi="Arial"/>
          <w:sz w:val="22"/>
          <w:szCs w:val="22"/>
        </w:rPr>
        <w:t xml:space="preserve">Windows Defender (MsMpEng.exe, MpCmdRun.exe), third-party antivirus, firewall services</w:t>
      </w:r>
    </w:p>
    <w:p>
      <w:pPr>
        <w:pStyle w:val="ListParagraph"/>
        <w:numPr>
          <w:ilvl w:val="0"/>
          <w:numId w:val="3"/>
        </w:numPr>
        <w:spacing w:after="60"/>
      </w:pPr>
      <w:r>
        <w:rPr>
          <w:rFonts w:ascii="Arial" w:cs="Arial" w:eastAsia="Arial" w:hAnsi="Arial"/>
          <w:b/>
          <w:bCs/>
          <w:sz w:val="22"/>
          <w:szCs w:val="22"/>
        </w:rPr>
        <w:t xml:space="preserve">Database Engines: </w:t>
      </w:r>
      <w:r>
        <w:rPr>
          <w:rFonts w:ascii="Arial" w:cs="Arial" w:eastAsia="Arial" w:hAnsi="Arial"/>
          <w:sz w:val="22"/>
          <w:szCs w:val="22"/>
        </w:rPr>
        <w:t xml:space="preserve">SQL Server, MySQL, PostgreSQL, MongoDB, Oracle database processes</w:t>
      </w:r>
    </w:p>
    <w:p>
      <w:pPr>
        <w:pStyle w:val="ListParagraph"/>
        <w:numPr>
          <w:ilvl w:val="0"/>
          <w:numId w:val="3"/>
        </w:numPr>
        <w:spacing w:after="60"/>
      </w:pPr>
      <w:r>
        <w:rPr>
          <w:rFonts w:ascii="Arial" w:cs="Arial" w:eastAsia="Arial" w:hAnsi="Arial"/>
          <w:b/>
          <w:bCs/>
          <w:sz w:val="22"/>
          <w:szCs w:val="22"/>
        </w:rPr>
        <w:t xml:space="preserve">Backup Services: </w:t>
      </w:r>
      <w:r>
        <w:rPr>
          <w:rFonts w:ascii="Arial" w:cs="Arial" w:eastAsia="Arial" w:hAnsi="Arial"/>
          <w:sz w:val="22"/>
          <w:szCs w:val="22"/>
        </w:rPr>
        <w:t xml:space="preserve">Veeam, Acronis, Windows Server Backup, shadow copy services</w:t>
      </w:r>
    </w:p>
    <w:p>
      <w:pPr>
        <w:pStyle w:val="ListParagraph"/>
        <w:numPr>
          <w:ilvl w:val="0"/>
          <w:numId w:val="3"/>
        </w:numPr>
        <w:spacing w:after="60"/>
      </w:pPr>
      <w:r>
        <w:rPr>
          <w:rFonts w:ascii="Arial" w:cs="Arial" w:eastAsia="Arial" w:hAnsi="Arial"/>
          <w:b/>
          <w:bCs/>
          <w:sz w:val="22"/>
          <w:szCs w:val="22"/>
        </w:rPr>
        <w:t xml:space="preserve">Domain Services: </w:t>
      </w:r>
      <w:r>
        <w:rPr>
          <w:rFonts w:ascii="Arial" w:cs="Arial" w:eastAsia="Arial" w:hAnsi="Arial"/>
          <w:sz w:val="22"/>
          <w:szCs w:val="22"/>
        </w:rPr>
        <w:t xml:space="preserve">Active Directory, DNS Server, DHCP Server, Kerberos, Group Policy</w:t>
      </w:r>
    </w:p>
    <w:p>
      <w:pPr>
        <w:spacing w:after="120"/>
      </w:pPr>
      <w:r>
        <w:rPr>
          <w:rFonts w:ascii="Arial" w:cs="Arial" w:eastAsia="Arial" w:hAnsi="Arial"/>
          <w:sz w:val="22"/>
          <w:szCs w:val="22"/>
        </w:rPr>
        <w:t xml:space="preserve">Non-protected user application processes such as chrome.exe, firefox.exe, outlook.exe, teams.exe, and msedge.exe can be safely terminated when they are identified as the source of a problem.</w:t>
      </w:r>
    </w:p>
    <w:p>
      <w:pPr>
        <w:pBdr>
          <w:bottom w:val="single" w:color="1B3A5C" w:sz="6" w:space="1"/>
        </w:pBdr>
        <w:spacing w:before="200" w:after="200"/>
      </w:pPr>
    </w:p>
    <w:p>
      <w:pPr>
        <w:pStyle w:val="Heading1"/>
      </w:pPr>
      <w:r>
        <w:rPr>
          <w:b/>
          <w:bCs/>
        </w:rPr>
        <w:t xml:space="preserve">7. M365 Security Integration</w:t>
      </w:r>
    </w:p>
    <w:p>
      <w:pPr>
        <w:spacing w:after="120"/>
      </w:pPr>
      <w:r>
        <w:rPr>
          <w:rFonts w:ascii="Arial" w:cs="Arial" w:eastAsia="Arial" w:hAnsi="Arial"/>
          <w:sz w:val="22"/>
          <w:szCs w:val="22"/>
        </w:rPr>
        <w:t xml:space="preserve">OPSIS extends beyond endpoint remediation into Microsoft 365 security management. The M365 integration runs as a parallel pipeline with its own AI decision engine.</w:t>
      </w:r>
    </w:p>
    <w:p>
      <w:pPr>
        <w:pStyle w:val="Heading3"/>
      </w:pPr>
      <w:r>
        <w:rPr>
          <w:b/>
          <w:bCs/>
        </w:rPr>
        <w:t xml:space="preserve">Key Components:</w:t>
      </w:r>
    </w:p>
    <w:p>
      <w:pPr>
        <w:pStyle w:val="ListParagraph"/>
        <w:numPr>
          <w:ilvl w:val="0"/>
          <w:numId w:val="3"/>
        </w:numPr>
        <w:spacing w:after="60"/>
      </w:pPr>
      <w:r>
        <w:rPr>
          <w:rFonts w:ascii="Arial" w:cs="Arial" w:eastAsia="Arial" w:hAnsi="Arial"/>
          <w:b/>
          <w:bCs/>
          <w:sz w:val="22"/>
          <w:szCs w:val="22"/>
        </w:rPr>
        <w:t xml:space="preserve">SecurityDecisionEngine: </w:t>
      </w:r>
      <w:r>
        <w:rPr>
          <w:rFonts w:ascii="Arial" w:cs="Arial" w:eastAsia="Arial" w:hAnsi="Arial"/>
          <w:sz w:val="22"/>
          <w:szCs w:val="22"/>
        </w:rPr>
        <w:t xml:space="preserve">Uses Ollama/Mistral to analyze M365 security threats and generate remediation decisions with compliance awareness. Falls back to rule-based decisions on AI failure.</w:t>
      </w:r>
    </w:p>
    <w:p>
      <w:pPr>
        <w:pStyle w:val="ListParagraph"/>
        <w:numPr>
          <w:ilvl w:val="0"/>
          <w:numId w:val="3"/>
        </w:numPr>
        <w:spacing w:after="60"/>
      </w:pPr>
      <w:r>
        <w:rPr>
          <w:rFonts w:ascii="Arial" w:cs="Arial" w:eastAsia="Arial" w:hAnsi="Arial"/>
          <w:b/>
          <w:bCs/>
          <w:sz w:val="22"/>
          <w:szCs w:val="22"/>
        </w:rPr>
        <w:t xml:space="preserve">GraphExecutor: </w:t>
      </w:r>
      <w:r>
        <w:rPr>
          <w:rFonts w:ascii="Arial" w:cs="Arial" w:eastAsia="Arial" w:hAnsi="Arial"/>
          <w:sz w:val="22"/>
          <w:szCs w:val="22"/>
        </w:rPr>
        <w:t xml:space="preserve">Executes Graph API calls for M365 management actions (user account modifications, conditional access policies, license management). Includes Tier 3 Claude verification of execution steps before running them.</w:t>
      </w:r>
    </w:p>
    <w:p>
      <w:pPr>
        <w:pStyle w:val="ListParagraph"/>
        <w:numPr>
          <w:ilvl w:val="0"/>
          <w:numId w:val="3"/>
        </w:numPr>
        <w:spacing w:after="60"/>
      </w:pPr>
      <w:r>
        <w:rPr>
          <w:rFonts w:ascii="Arial" w:cs="Arial" w:eastAsia="Arial" w:hAnsi="Arial"/>
          <w:b/>
          <w:bCs/>
          <w:sz w:val="22"/>
          <w:szCs w:val="22"/>
        </w:rPr>
        <w:t xml:space="preserve">SecurityScanScheduler: </w:t>
      </w:r>
      <w:r>
        <w:rPr>
          <w:rFonts w:ascii="Arial" w:cs="Arial" w:eastAsia="Arial" w:hAnsi="Arial"/>
          <w:sz w:val="22"/>
          <w:szCs w:val="22"/>
        </w:rPr>
        <w:t xml:space="preserve">Runs daily (2 AM) and weekly (Sunday 3 AM) security scans across all connected M365 tenants.</w:t>
      </w:r>
    </w:p>
    <w:p>
      <w:pPr>
        <w:pStyle w:val="ListParagraph"/>
        <w:numPr>
          <w:ilvl w:val="0"/>
          <w:numId w:val="3"/>
        </w:numPr>
        <w:spacing w:after="60"/>
      </w:pPr>
      <w:r>
        <w:rPr>
          <w:rFonts w:ascii="Arial" w:cs="Arial" w:eastAsia="Arial" w:hAnsi="Arial"/>
          <w:b/>
          <w:bCs/>
          <w:sz w:val="22"/>
          <w:szCs w:val="22"/>
        </w:rPr>
        <w:t xml:space="preserve">RecommendationVerifier: </w:t>
      </w:r>
      <w:r>
        <w:rPr>
          <w:rFonts w:ascii="Arial" w:cs="Arial" w:eastAsia="Arial" w:hAnsi="Arial"/>
          <w:sz w:val="22"/>
          <w:szCs w:val="22"/>
        </w:rPr>
        <w:t xml:space="preserve">Automatically verifies and corrects M365 remediation recommendations against current Microsoft documentation using Claude.</w:t>
      </w:r>
    </w:p>
    <w:p>
      <w:pPr>
        <w:pStyle w:val="ListParagraph"/>
        <w:numPr>
          <w:ilvl w:val="0"/>
          <w:numId w:val="3"/>
        </w:numPr>
        <w:spacing w:after="60"/>
      </w:pPr>
      <w:r>
        <w:rPr>
          <w:rFonts w:ascii="Arial" w:cs="Arial" w:eastAsia="Arial" w:hAnsi="Arial"/>
          <w:b/>
          <w:bCs/>
          <w:sz w:val="22"/>
          <w:szCs w:val="22"/>
        </w:rPr>
        <w:t xml:space="preserve">Tier3TemplateVerifier: </w:t>
      </w:r>
      <w:r>
        <w:rPr>
          <w:rFonts w:ascii="Arial" w:cs="Arial" w:eastAsia="Arial" w:hAnsi="Arial"/>
          <w:sz w:val="22"/>
          <w:szCs w:val="22"/>
        </w:rPr>
        <w:t xml:space="preserve">Validates M365 action templates including Graph API endpoint/method/body validation, PowerShell parameter validation, and runtime error detection.</w:t>
      </w:r>
    </w:p>
    <w:p>
      <w:pPr>
        <w:pBdr>
          <w:bottom w:val="single" w:color="1B3A5C" w:sz="6" w:space="1"/>
        </w:pBdr>
        <w:spacing w:before="200" w:after="200"/>
      </w:pPr>
    </w:p>
    <w:p>
      <w:pPr>
        <w:pStyle w:val="Heading1"/>
      </w:pPr>
      <w:r>
        <w:rPr>
          <w:b/>
          <w:bCs/>
        </w:rPr>
        <w:t xml:space="preserve">8. Deployment Architecture</w:t>
      </w:r>
    </w:p>
    <w:p>
      <w:pPr>
        <w:pStyle w:val="Heading2"/>
      </w:pPr>
      <w:r>
        <w:rPr>
          <w:b/>
          <w:bCs/>
        </w:rPr>
        <w:t xml:space="preserve">8.1 Infrastructure</w:t>
      </w:r>
    </w:p>
    <w:p>
      <w:pPr>
        <w:spacing w:after="120"/>
      </w:pPr>
      <w:r>
        <w:rPr>
          <w:rFonts w:ascii="Arial" w:cs="Arial" w:eastAsia="Arial" w:hAnsi="Arial"/>
          <w:sz w:val="22"/>
          <w:szCs w:val="22"/>
        </w:rPr>
        <w:t xml:space="preserve">The OPSIS backend runs on Hetzner Cloud with Docker containerization. The production deployment consists of five primary containers:</w:t>
      </w:r>
    </w:p>
    <w:p>
      <w:pPr>
        <w:pStyle w:val="ListParagraph"/>
        <w:numPr>
          <w:ilvl w:val="0"/>
          <w:numId w:val="3"/>
        </w:numPr>
        <w:spacing w:after="60"/>
      </w:pPr>
      <w:r>
        <w:rPr>
          <w:rFonts w:ascii="Arial" w:cs="Arial" w:eastAsia="Arial" w:hAnsi="Arial"/>
          <w:b/>
          <w:bCs/>
          <w:sz w:val="22"/>
          <w:szCs w:val="22"/>
        </w:rPr>
        <w:t xml:space="preserve">opsis-backend: </w:t>
      </w:r>
      <w:r>
        <w:rPr>
          <w:rFonts w:ascii="Arial" w:cs="Arial" w:eastAsia="Arial" w:hAnsi="Arial"/>
          <w:sz w:val="22"/>
          <w:szCs w:val="22"/>
        </w:rPr>
        <w:t xml:space="preserve">FastAPI application server running the complete AI pipeline, WebSocket handler, API routes, and scheduled jobs.</w:t>
      </w:r>
    </w:p>
    <w:p>
      <w:pPr>
        <w:pStyle w:val="ListParagraph"/>
        <w:numPr>
          <w:ilvl w:val="0"/>
          <w:numId w:val="3"/>
        </w:numPr>
        <w:spacing w:after="60"/>
      </w:pPr>
      <w:r>
        <w:rPr>
          <w:rFonts w:ascii="Arial" w:cs="Arial" w:eastAsia="Arial" w:hAnsi="Arial"/>
          <w:b/>
          <w:bCs/>
          <w:sz w:val="22"/>
          <w:szCs w:val="22"/>
        </w:rPr>
        <w:t xml:space="preserve">opsis-frontend: </w:t>
      </w:r>
      <w:r>
        <w:rPr>
          <w:rFonts w:ascii="Arial" w:cs="Arial" w:eastAsia="Arial" w:hAnsi="Arial"/>
          <w:sz w:val="22"/>
          <w:szCs w:val="22"/>
        </w:rPr>
        <w:t xml:space="preserve">React 18 + TypeScript dashboard with Tailwind CSS and Shadcn/UI components.</w:t>
      </w:r>
    </w:p>
    <w:p>
      <w:pPr>
        <w:pStyle w:val="ListParagraph"/>
        <w:numPr>
          <w:ilvl w:val="0"/>
          <w:numId w:val="3"/>
        </w:numPr>
        <w:spacing w:after="60"/>
      </w:pPr>
      <w:r>
        <w:rPr>
          <w:rFonts w:ascii="Arial" w:cs="Arial" w:eastAsia="Arial" w:hAnsi="Arial"/>
          <w:b/>
          <w:bCs/>
          <w:sz w:val="22"/>
          <w:szCs w:val="22"/>
        </w:rPr>
        <w:t xml:space="preserve">opsis-db: </w:t>
      </w:r>
      <w:r>
        <w:rPr>
          <w:rFonts w:ascii="Arial" w:cs="Arial" w:eastAsia="Arial" w:hAnsi="Arial"/>
          <w:sz w:val="22"/>
          <w:szCs w:val="22"/>
        </w:rPr>
        <w:t xml:space="preserve">PostgreSQL 15 with TimescaleDB extension for time-series telemetry data.</w:t>
      </w:r>
    </w:p>
    <w:p>
      <w:pPr>
        <w:pStyle w:val="ListParagraph"/>
        <w:numPr>
          <w:ilvl w:val="0"/>
          <w:numId w:val="3"/>
        </w:numPr>
        <w:spacing w:after="60"/>
      </w:pPr>
      <w:r>
        <w:rPr>
          <w:rFonts w:ascii="Arial" w:cs="Arial" w:eastAsia="Arial" w:hAnsi="Arial"/>
          <w:b/>
          <w:bCs/>
          <w:sz w:val="22"/>
          <w:szCs w:val="22"/>
        </w:rPr>
        <w:t xml:space="preserve">opsis-redis: </w:t>
      </w:r>
      <w:r>
        <w:rPr>
          <w:rFonts w:ascii="Arial" w:cs="Arial" w:eastAsia="Arial" w:hAnsi="Arial"/>
          <w:sz w:val="22"/>
          <w:szCs w:val="22"/>
        </w:rPr>
        <w:t xml:space="preserve">Redis cache for session management, real-time state, and API rate limiting.</w:t>
      </w:r>
    </w:p>
    <w:p>
      <w:pPr>
        <w:pStyle w:val="ListParagraph"/>
        <w:numPr>
          <w:ilvl w:val="0"/>
          <w:numId w:val="3"/>
        </w:numPr>
        <w:spacing w:after="60"/>
      </w:pPr>
      <w:r>
        <w:rPr>
          <w:rFonts w:ascii="Arial" w:cs="Arial" w:eastAsia="Arial" w:hAnsi="Arial"/>
          <w:b/>
          <w:bCs/>
          <w:sz w:val="22"/>
          <w:szCs w:val="22"/>
        </w:rPr>
        <w:t xml:space="preserve">opsis-ollama: </w:t>
      </w:r>
      <w:r>
        <w:rPr>
          <w:rFonts w:ascii="Arial" w:cs="Arial" w:eastAsia="Arial" w:hAnsi="Arial"/>
          <w:sz w:val="22"/>
          <w:szCs w:val="22"/>
        </w:rPr>
        <w:t xml:space="preserve">Local Ollama instance running Mistral for Tier 2 fuzzy matching and M365 security analysis.</w:t>
      </w:r>
    </w:p>
    <w:p>
      <w:pPr>
        <w:pStyle w:val="Heading2"/>
      </w:pPr>
      <w:r>
        <w:rPr>
          <w:b/>
          <w:bCs/>
        </w:rPr>
        <w:t xml:space="preserve">8.2 Deployment Pattern</w:t>
      </w:r>
    </w:p>
    <w:p>
      <w:pPr>
        <w:spacing w:after="120"/>
      </w:pPr>
      <w:r>
        <w:rPr>
          <w:rFonts w:ascii="Arial" w:cs="Arial" w:eastAsia="Arial" w:hAnsi="Arial"/>
          <w:sz w:val="22"/>
          <w:szCs w:val="22"/>
        </w:rPr>
        <w:t xml:space="preserve">The established deployment workflow for backend changes is: edit host files at /opt/opsis/backend/, copy to container via docker cp, clear Python cache, and restart the container. The backend runs from /app/ inside the container (not volume-mounted), so file changes require the copy-and-restart sequence.</w:t>
      </w:r>
    </w:p>
    <w:p>
      <w:pPr>
        <w:pBdr>
          <w:bottom w:val="single" w:color="1B3A5C" w:sz="6" w:space="1"/>
        </w:pBdr>
        <w:spacing w:before="200" w:after="200"/>
      </w:pPr>
    </w:p>
    <w:p>
      <w:pPr>
        <w:pStyle w:val="Heading1"/>
      </w:pPr>
      <w:r>
        <w:rPr>
          <w:b/>
          <w:bCs/>
        </w:rPr>
        <w:t xml:space="preserve">9.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Resolution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Active - First rules created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Resolution Time (Tier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2-3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Resolution Time (Tier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minutes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60-90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Gate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100% (valid playbooks)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 per Tier 3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$0.20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~$0.10-0.15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Cache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Monitoring Categories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18 categories</w:t>
            </w:r>
          </w:p>
        </w:tc>
      </w:tr>
    </w:tbl>
    <w:p>
      <w:pPr>
        <w:pBdr>
          <w:bottom w:val="single" w:color="1B3A5C" w:sz="6" w:space="1"/>
        </w:pBdr>
        <w:spacing w:before="200" w:after="200"/>
      </w:pPr>
    </w:p>
    <w:p>
      <w:pPr>
        <w:pStyle w:val="Heading1"/>
      </w:pPr>
      <w:r>
        <w:rPr>
          <w:b/>
          <w:bCs/>
        </w:rPr>
        <w:t xml:space="preserve">10. Summary</w:t>
      </w:r>
    </w:p>
    <w:p>
      <w:pPr>
        <w:spacing w:after="120"/>
      </w:pPr>
      <w:r>
        <w:rPr>
          <w:rFonts w:ascii="Arial" w:cs="Arial" w:eastAsia="Arial" w:hAnsi="Arial"/>
          <w:sz w:val="22"/>
          <w:szCs w:val="22"/>
        </w:rPr>
        <w:t xml:space="preserve">The OPSIS AI remediation architecture represents a fundamental shift from reactive monitoring to autonomous resolution. By combining a capable endpoint agent with a three-tier AI pipeline, confidence-based decision gating, four-layer safety verification, and a self-learning loop that compounds performance gains over time, OPSIS delivers on its core promise: every other tool tells you what is wrong, OPSIS fixes it.</w:t>
      </w:r>
    </w:p>
    <w:p>
      <w:pPr>
        <w:spacing w:after="120"/>
      </w:pPr>
      <w:r>
        <w:rPr>
          <w:rFonts w:ascii="Arial" w:cs="Arial" w:eastAsia="Arial" w:hAnsi="Arial"/>
          <w:sz w:val="22"/>
          <w:szCs w:val="22"/>
        </w:rPr>
        <w:t xml:space="preserve">The architecture is production-verified with end-to-end signal flow confirmed from agent detection through Tier 3 generation, diagnostic round-trip, dual safety verification, agent execution, and successful rule caching. The first self-learned rule (Rule #11: Chrome Renderer Process Runaway CPU) was created and successfully reapplied from cache on February 17, 2026, validating the complete learning loop.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Hues Technology LLC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OPSIS AI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2026-02-17T03:09:08.186Z</dcterms:created>
  <dcterms:modified xsi:type="dcterms:W3CDTF">2026-02-17T03:09:08.187Z</dcterms:modified>
</cp:coreProperties>
</file>

<file path=docProps/custom.xml><?xml version="1.0" encoding="utf-8"?>
<Properties xmlns="http://schemas.openxmlformats.org/officeDocument/2006/custom-properties" xmlns:vt="http://schemas.openxmlformats.org/officeDocument/2006/docPropsVTypes"/>
</file>