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0891B2"/>
          <w:sz w:val="72"/>
          <w:szCs w:val="72"/>
        </w:rPr>
        <w:t xml:space="preserve">OPSIS</w:t>
      </w:r>
    </w:p>
    <w:p>
      <w:pPr>
        <w:spacing w:after="100"/>
        <w:jc w:val="center"/>
      </w:pPr>
      <w:r>
        <w:rPr>
          <w:rFonts w:ascii="Arial" w:cs="Arial" w:eastAsia="Arial" w:hAnsi="Arial"/>
          <w:b/>
          <w:bCs/>
          <w:color w:val="1E293B"/>
          <w:sz w:val="44"/>
          <w:szCs w:val="44"/>
        </w:rPr>
        <w:t xml:space="preserve">PSA INTEGRATION</w:t>
      </w:r>
    </w:p>
    <w:p>
      <w:pPr>
        <w:spacing w:after="60"/>
        <w:jc w:val="center"/>
      </w:pPr>
      <w:r>
        <w:rPr>
          <w:rFonts w:ascii="Arial" w:cs="Arial" w:eastAsia="Arial" w:hAnsi="Arial"/>
          <w:b/>
          <w:bCs/>
          <w:color w:val="1E293B"/>
          <w:sz w:val="36"/>
          <w:szCs w:val="36"/>
        </w:rPr>
        <w:t xml:space="preserve">&amp; AI TICKET RESOLUTION ENGINE</w:t>
      </w:r>
    </w:p>
    <w:p>
      <w:pPr>
        <w:spacing w:after="40"/>
        <w:jc w:val="center"/>
      </w:pPr>
      <w:r>
        <w:rPr>
          <w:rFonts w:ascii="Arial" w:cs="Arial" w:eastAsia="Arial" w:hAnsi="Arial"/>
          <w:color w:val="94A3B8"/>
          <w:sz w:val="20"/>
          <w:szCs w:val="20"/>
        </w:rPr>
        <w:t xml:space="preserve">Two-Way PSA Sync  |  Inbound AI Resolution  |  Self-Learning Cache</w:t>
      </w:r>
    </w:p>
    <w:p>
      <w:pPr>
        <w:spacing w:before="600"/>
      </w:pPr>
    </w:p>
    <w:p>
      <w:pPr>
        <w:pBdr>
          <w:top w:val="single" w:color="0891B2" w:sz="2" w:space="8"/>
        </w:pBdr>
        <w:spacing w:before="200" w:after="100"/>
        <w:jc w:val="center"/>
      </w:pPr>
      <w:r>
        <w:rPr>
          <w:rFonts w:ascii="Arial" w:cs="Arial" w:eastAsia="Arial" w:hAnsi="Arial"/>
          <w:color w:val="94A3B8"/>
          <w:sz w:val="22"/>
          <w:szCs w:val="22"/>
        </w:rPr>
        <w:t xml:space="preserve">March 2026  |  Full Technical Specification</w:t>
      </w:r>
    </w:p>
    <w:p>
      <w:pPr>
        <w:jc w:val="center"/>
      </w:pPr>
      <w:r>
        <w:rPr>
          <w:rFonts w:ascii="Arial" w:cs="Arial" w:eastAsia="Arial" w:hAnsi="Arial"/>
          <w:color w:val="0891B2"/>
          <w:sz w:val="22"/>
          <w:szCs w:val="22"/>
        </w:rPr>
        <w:t xml:space="preserve">Hues Technology LLC  |  CONFIDENTIAL</w:t>
      </w:r>
    </w:p>
    <w:p>
      <w:r>
        <w:br w:type="page"/>
      </w:r>
    </w:p>
    <w:p>
      <w:pPr>
        <w:pStyle w:val="Heading1"/>
        <w:spacing w:before="400" w:after="200"/>
      </w:pPr>
      <w:r>
        <w:rPr>
          <w:rFonts w:ascii="Arial" w:cs="Arial" w:eastAsia="Arial" w:hAnsi="Arial"/>
          <w:b/>
          <w:bCs/>
          <w:color w:val="0891B2"/>
          <w:sz w:val="32"/>
          <w:szCs w:val="32"/>
        </w:rPr>
        <w:t xml:space="preserve">1. Overview</w:t>
      </w:r>
    </w:p>
    <w:p>
      <w:pPr>
        <w:spacing w:after="120"/>
      </w:pPr>
      <w:r>
        <w:rPr>
          <w:rFonts w:ascii="Arial" w:cs="Arial" w:eastAsia="Arial" w:hAnsi="Arial"/>
          <w:b w:val="false"/>
          <w:bCs w:val="false"/>
          <w:i w:val="false"/>
          <w:iCs w:val="false"/>
          <w:color w:val="334155"/>
          <w:sz w:val="21"/>
          <w:szCs w:val="21"/>
        </w:rPr>
        <w:t xml:space="preserve">This spec adds two-way integration between OPSIS and the PSA (Professional Services Automation) platforms MSPs already use to run their businesses. It has two distinct capabilities that together transform OPSIS from an add-on tool into the AI brain behind the MSP’s entire operation.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Capability</w:t>
            </w:r>
          </w:p>
        </w:tc>
        <w:tc>
          <w:tcPr>
            <w:tcW w:type="dxa" w:w="1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Direction</w:t>
            </w:r>
          </w:p>
        </w:tc>
        <w:tc>
          <w:tcPr>
            <w:tcW w:type="dxa" w:w="61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What Happens</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Outbound Sync</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OPSIS → PSA</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Every ticket OPSIS creates (from signal intelligence, compliance drift, security incidents, update failures, AI escalations) automatically pushes into the MSP’s PSA as a native ticket. Techs work in their existing tool. Status syncs back to OPSIS when the tech resolves it.</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Inbound AI Resolution</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PSA → OPSIS</w:t>
            </w:r>
          </w:p>
        </w:tc>
        <w:tc>
          <w:tcPr>
            <w:tcW w:type="dxa" w:w="6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Tickets created by end users, phone calls, emails, or other monitoring tools flow from the PSA into OPSIS’s AI pipeline. OPSIS analyzes the ticket, matches against its cache of verified resolutions, generates a remediation plan if no cache match, and sends the resolution back to the PSA as a ticket note. If the device has an OPSIS agent, OPSIS can execute the fix autonomously.</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891B2" w:sz="12"/>
              <w:bottom w:val="none"/>
              <w:right w:val="none"/>
            </w:tcBorders>
            <w:shd w:fill="E0F7FA" w:val="clear"/>
            <w:tcMar>
              <w:top w:type="dxa" w:w="120"/>
              <w:left w:type="dxa" w:w="200"/>
              <w:bottom w:type="dxa" w:w="120"/>
              <w:right w:type="dxa" w:w="200"/>
            </w:tcMar>
          </w:tcPr>
          <w:p>
            <w:pPr>
              <w:spacing w:after="60"/>
            </w:pPr>
            <w:r>
              <w:rPr>
                <w:rFonts w:ascii="Arial" w:cs="Arial" w:eastAsia="Arial" w:hAnsi="Arial"/>
                <w:b/>
                <w:bCs/>
                <w:color w:val="0891B2"/>
                <w:sz w:val="21"/>
                <w:szCs w:val="21"/>
              </w:rPr>
              <w:t xml:space="preserve">THE STRATEGIC PLAY</w:t>
            </w:r>
          </w:p>
          <w:p>
            <w:r>
              <w:rPr>
                <w:rFonts w:ascii="Arial" w:cs="Arial" w:eastAsia="Arial" w:hAnsi="Arial"/>
                <w:color w:val="334155"/>
                <w:sz w:val="20"/>
                <w:szCs w:val="20"/>
              </w:rPr>
              <w:t xml:space="preserve">This integration changes OPSIS’s market position. Without PSA integration, OPSIS is a tool MSPs add to their stack. With PSA integration, OPSIS becomes the AI remediation layer that sits behind their existing stack. An MSP doesn’t have to replace ConnectWise or Autotask — they add OPSIS and every ticket gets smarter. This dramatically lowers the barrier to adoption and opens the full 40,000 MSP market, not just the ones willing to change their primary tools.</w:t>
            </w:r>
          </w:p>
        </w:tc>
      </w:tr>
    </w:tbl>
    <w:p>
      <w:pPr>
        <w:spacing w:after="120"/>
      </w:pPr>
    </w:p>
    <w:p>
      <w:pPr>
        <w:pStyle w:val="Heading2"/>
        <w:spacing w:before="300" w:after="150"/>
      </w:pPr>
      <w:r>
        <w:rPr>
          <w:rFonts w:ascii="Arial" w:cs="Arial" w:eastAsia="Arial" w:hAnsi="Arial"/>
          <w:b/>
          <w:bCs/>
          <w:color w:val="1E293B"/>
          <w:sz w:val="26"/>
          <w:szCs w:val="26"/>
        </w:rPr>
        <w:t xml:space="preserve">1.1 Supported PSA Platforms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1400"/>
        <w:gridCol w:w="1200"/>
        <w:gridCol w:w="2360"/>
      </w:tblGrid>
      <w:tr>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PSA Platform</w:t>
            </w:r>
          </w:p>
        </w:tc>
        <w:tc>
          <w:tcPr>
            <w:tcW w:type="dxa" w:w="1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Market Share</w:t>
            </w:r>
          </w:p>
        </w:tc>
        <w:tc>
          <w:tcPr>
            <w:tcW w:type="dxa" w:w="1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API Type</w:t>
            </w:r>
          </w:p>
        </w:tc>
        <w:tc>
          <w:tcPr>
            <w:tcW w:type="dxa" w:w="1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Webhook Support</w:t>
            </w:r>
          </w:p>
        </w:tc>
        <w:tc>
          <w:tcPr>
            <w:tcW w:type="dxa" w:w="1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Priority</w:t>
            </w:r>
          </w:p>
        </w:tc>
        <w:tc>
          <w:tcPr>
            <w:tcW w:type="dxa" w:w="23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Auth Method</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ConnectWise PSA</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~40% of MSPs</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REST</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Callbacks (webhooks)</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059669"/>
                <w:sz w:val="18"/>
                <w:szCs w:val="18"/>
              </w:rPr>
              <w:t xml:space="preserve">Phase 1</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API Member keys (public + private)</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Datto Autotask</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~25% of MSPs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REST + SOAP</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Webhooks (REST 1.0+)</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059669"/>
                <w:sz w:val="18"/>
                <w:szCs w:val="18"/>
              </w:rPr>
              <w:t xml:space="preserve">Phase 1</w:t>
            </w:r>
          </w:p>
        </w:tc>
        <w:tc>
          <w:tcPr>
            <w:tcW w:type="dxa" w:w="2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API-only user with security level</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HaloPSA</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~10% of MSPs</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REST</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Webhooks</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D97706"/>
                <w:sz w:val="18"/>
                <w:szCs w:val="18"/>
              </w:rPr>
              <w:t xml:space="preserve">Phase 2</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OAuth 2.0 client credentials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Syncro</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~8% of MSPs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REST</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Webhooks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D97706"/>
                <w:sz w:val="18"/>
                <w:szCs w:val="18"/>
              </w:rPr>
              <w:t xml:space="preserve">Phase 2</w:t>
            </w:r>
          </w:p>
        </w:tc>
        <w:tc>
          <w:tcPr>
            <w:tcW w:type="dxa" w:w="2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API key</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Generic Webhook</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Any</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Webhook</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N/A</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059669"/>
                <w:sz w:val="18"/>
                <w:szCs w:val="18"/>
              </w:rPr>
              <w:t xml:space="preserve">Phase 1</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Configurable header/bearer</w:t>
            </w:r>
          </w:p>
        </w:tc>
      </w:tr>
    </w:tbl>
    <w:p>
      <w:pPr>
        <w:spacing w:after="120"/>
      </w:pPr>
    </w:p>
    <w:p>
      <w:pPr>
        <w:spacing w:after="120"/>
      </w:pPr>
      <w:r>
        <w:rPr>
          <w:rFonts w:ascii="Arial" w:cs="Arial" w:eastAsia="Arial" w:hAnsi="Arial"/>
          <w:b w:val="false"/>
          <w:bCs w:val="false"/>
          <w:i w:val="false"/>
          <w:iCs w:val="false"/>
          <w:color w:val="334155"/>
          <w:sz w:val="21"/>
          <w:szCs w:val="21"/>
        </w:rPr>
        <w:t xml:space="preserve">ConnectWise PSA and Autotask together cover roughly 65% of the MSP market. Building both in Phase 1 gives OPSIS immediate relevance to the majority of potential customers. The Generic Webhook adapter handles any PSA with a webhook/API capability, including custom and niche platforms.</w:t>
      </w:r>
    </w:p>
    <w:p>
      <w:r>
        <w:br w:type="page"/>
      </w:r>
    </w:p>
    <w:p>
      <w:pPr>
        <w:pStyle w:val="Heading1"/>
        <w:spacing w:before="400" w:after="200"/>
      </w:pPr>
      <w:r>
        <w:rPr>
          <w:rFonts w:ascii="Arial" w:cs="Arial" w:eastAsia="Arial" w:hAnsi="Arial"/>
          <w:b/>
          <w:bCs/>
          <w:color w:val="0891B2"/>
          <w:sz w:val="32"/>
          <w:szCs w:val="32"/>
        </w:rPr>
        <w:t xml:space="preserve">2. Architecture</w:t>
      </w:r>
    </w:p>
    <w:p>
      <w:pPr>
        <w:spacing w:after="120"/>
      </w:pPr>
      <w:r>
        <w:rPr>
          <w:rFonts w:ascii="Arial" w:cs="Arial" w:eastAsia="Arial" w:hAnsi="Arial"/>
          <w:b w:val="false"/>
          <w:bCs w:val="false"/>
          <w:i w:val="false"/>
          <w:iCs w:val="false"/>
          <w:color w:val="334155"/>
          <w:sz w:val="21"/>
          <w:szCs w:val="21"/>
        </w:rPr>
        <w:t xml:space="preserve">The integration uses an adapter pattern. A core PSA Integration Service handles all the business logic (mapping tickets, routing to AI, syncing status). PSA-specific adapters handle the API differences between ConnectWise, Autotask, HaloPSA, etc. Adding a new PSA means writing a new adapter — the core service doesn’t change.</w:t>
      </w:r>
    </w:p>
    <w:p>
      <w:pPr>
        <w:spacing w:after="120"/>
      </w:pPr>
    </w:p>
    <w:p>
      <w:pPr>
        <w:pStyle w:val="Heading2"/>
        <w:spacing w:before="300" w:after="150"/>
      </w:pPr>
      <w:r>
        <w:rPr>
          <w:rFonts w:ascii="Arial" w:cs="Arial" w:eastAsia="Arial" w:hAnsi="Arial"/>
          <w:b/>
          <w:bCs/>
          <w:color w:val="1E293B"/>
          <w:sz w:val="26"/>
          <w:szCs w:val="26"/>
        </w:rPr>
        <w:t xml:space="preserve">2.1 Core Components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5160"/>
      </w:tblGrid>
      <w:tr>
        <w:tc>
          <w:tcPr>
            <w:tcW w:type="dxa" w:w="3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Component</w:t>
            </w:r>
          </w:p>
        </w:tc>
        <w:tc>
          <w:tcPr>
            <w:tcW w:type="dxa" w:w="1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51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Purpose</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5"/>
                <w:szCs w:val="15"/>
              </w:rPr>
              <w:t xml:space="preserve">services/psa_integration_service.py</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059669"/>
                <w:sz w:val="18"/>
                <w:szCs w:val="18"/>
              </w:rPr>
              <w:t xml:space="preserve">NEW</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Core orchestrator. Routes OPSIS tickets to PSA (outbound). Receives PSA tickets and routes to AI pipeline (inbound). Manages field mapping, status sync, and duplicate detection.</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5"/>
                <w:szCs w:val="15"/>
              </w:rPr>
              <w:t xml:space="preserve">services/psa_adapters/connectwise_adapter.py</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059669"/>
                <w:sz w:val="18"/>
                <w:szCs w:val="18"/>
              </w:rPr>
              <w:t xml:space="preserve">NEW</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ConnectWise PSA REST API adapter. Handles authentication (API Member keys), ticket CRUD (/service/tickets), notes (/service/tickets/{id}/notes), status updates, callbacks, company/board mapping.</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5"/>
                <w:szCs w:val="15"/>
              </w:rPr>
              <w:t xml:space="preserve">services/psa_adapters/autotask_adapter.py</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059669"/>
                <w:sz w:val="18"/>
                <w:szCs w:val="18"/>
              </w:rPr>
              <w:t xml:space="preserve">NEW</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Datto Autotask REST API adapter. Handles authentication (API-only user), ticket CRUD, notes (TicketNotes entity), status sync, webhooks (TicketWebhooks entity), company mapping.</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5"/>
                <w:szCs w:val="15"/>
              </w:rPr>
              <w:t xml:space="preserve">services/psa_adapters/generic_webhook_adapter.py</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059669"/>
                <w:sz w:val="18"/>
                <w:szCs w:val="18"/>
              </w:rPr>
              <w:t xml:space="preserve">NEW</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Generic webhook adapter for any PSA. Configurable URL, headers, authentication, and payload template. Supports outbound push and inbound webhook receive.</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5"/>
                <w:szCs w:val="15"/>
              </w:rPr>
              <w:t xml:space="preserve">services/ai_ticket_resolver.py</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059669"/>
                <w:sz w:val="18"/>
                <w:szCs w:val="18"/>
              </w:rPr>
              <w:t xml:space="preserve">NEW</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Processes inbound PSA tickets through the OPSIS AI pipeline. Converts ticket text into a signal/signature format the existing pipeline understands. Returns structured resolution with steps, confidence, and risk classification.</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5"/>
                <w:szCs w:val="15"/>
              </w:rPr>
              <w:t xml:space="preserve">api/psa_routes.py</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059669"/>
                <w:sz w:val="18"/>
                <w:szCs w:val="18"/>
              </w:rPr>
              <w:t xml:space="preserve">NEW</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API endpoints for PSA configuration, connection testing, field mapping, webhook receivers, and manual sync triggers.</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5"/>
                <w:szCs w:val="15"/>
              </w:rPr>
              <w:t xml:space="preserve">api/psa_webhook_receiver.py</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059669"/>
                <w:sz w:val="18"/>
                <w:szCs w:val="18"/>
              </w:rPr>
              <w:t xml:space="preserve">NEW</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Dedicated webhook endpoint that receives ticket creation/update events from ConnectWise callbacks and Autotask webhooks. Validates signatures, parses payloads, and routes to ai_ticket_resolver.</w:t>
            </w:r>
          </w:p>
        </w:tc>
      </w:tr>
    </w:tbl>
    <w:p>
      <w:pPr>
        <w:spacing w:after="120"/>
      </w:pPr>
    </w:p>
    <w:p>
      <w:pPr>
        <w:pStyle w:val="Heading2"/>
        <w:spacing w:before="300" w:after="150"/>
      </w:pPr>
      <w:r>
        <w:rPr>
          <w:rFonts w:ascii="Arial" w:cs="Arial" w:eastAsia="Arial" w:hAnsi="Arial"/>
          <w:b/>
          <w:bCs/>
          <w:color w:val="1E293B"/>
          <w:sz w:val="26"/>
          <w:szCs w:val="26"/>
        </w:rPr>
        <w:t xml:space="preserve">2.2 Adapter Interface</w:t>
      </w:r>
    </w:p>
    <w:p>
      <w:pPr>
        <w:spacing w:after="120"/>
      </w:pPr>
      <w:r>
        <w:rPr>
          <w:rFonts w:ascii="Arial" w:cs="Arial" w:eastAsia="Arial" w:hAnsi="Arial"/>
          <w:b w:val="false"/>
          <w:bCs w:val="false"/>
          <w:i w:val="false"/>
          <w:iCs w:val="false"/>
          <w:color w:val="334155"/>
          <w:sz w:val="21"/>
          <w:szCs w:val="21"/>
        </w:rPr>
        <w:t xml:space="preserve">Every PSA adapter implements the same interface, making the core service PSA-agnostic:</w:t>
      </w:r>
    </w:p>
    <w:p>
      <w:pPr>
        <w:spacing w:after="120"/>
      </w:pPr>
    </w:p>
    <w:p>
      <w:pPr>
        <w:spacing w:after="40"/>
        <w:ind w:left="360"/>
      </w:pPr>
      <w:r>
        <w:rPr>
          <w:rFonts w:ascii="Consolas" w:cs="Consolas" w:eastAsia="Consolas" w:hAnsi="Consolas"/>
          <w:color w:val="475569"/>
          <w:sz w:val="17"/>
          <w:szCs w:val="17"/>
        </w:rPr>
        <w:t xml:space="preserve">class PSAAdapter(ABC):</w:t>
      </w:r>
    </w:p>
    <w:p>
      <w:pPr>
        <w:spacing w:after="40"/>
        <w:ind w:left="360"/>
      </w:pPr>
      <w:r>
        <w:rPr>
          <w:rFonts w:ascii="Consolas" w:cs="Consolas" w:eastAsia="Consolas" w:hAnsi="Consolas"/>
          <w:color w:val="475569"/>
          <w:sz w:val="17"/>
          <w:szCs w:val="17"/>
        </w:rPr>
        <w:t xml:space="preserve">    '''Base class for all PSA integrations.'''</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@abstractmethod</w:t>
      </w:r>
    </w:p>
    <w:p>
      <w:pPr>
        <w:spacing w:after="40"/>
        <w:ind w:left="360"/>
      </w:pPr>
      <w:r>
        <w:rPr>
          <w:rFonts w:ascii="Consolas" w:cs="Consolas" w:eastAsia="Consolas" w:hAnsi="Consolas"/>
          <w:color w:val="475569"/>
          <w:sz w:val="17"/>
          <w:szCs w:val="17"/>
        </w:rPr>
        <w:t xml:space="preserve">    async def test_connection(self) -&gt; ConnectionResult: ...</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@abstractmethod</w:t>
      </w:r>
    </w:p>
    <w:p>
      <w:pPr>
        <w:spacing w:after="40"/>
        <w:ind w:left="360"/>
      </w:pPr>
      <w:r>
        <w:rPr>
          <w:rFonts w:ascii="Consolas" w:cs="Consolas" w:eastAsia="Consolas" w:hAnsi="Consolas"/>
          <w:color w:val="475569"/>
          <w:sz w:val="17"/>
          <w:szCs w:val="17"/>
        </w:rPr>
        <w:t xml:space="preserve">    async def create_ticket(self, ticket: OpsisTicket) -&gt; PSATicketRef: ...</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@abstractmethod</w:t>
      </w:r>
    </w:p>
    <w:p>
      <w:pPr>
        <w:spacing w:after="40"/>
        <w:ind w:left="360"/>
      </w:pPr>
      <w:r>
        <w:rPr>
          <w:rFonts w:ascii="Consolas" w:cs="Consolas" w:eastAsia="Consolas" w:hAnsi="Consolas"/>
          <w:color w:val="475569"/>
          <w:sz w:val="17"/>
          <w:szCs w:val="17"/>
        </w:rPr>
        <w:t xml:space="preserve">    async def update_ticket(self, ref: PSATicketRef, updates: dict) -&gt; bool: ...</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@abstractmethod</w:t>
      </w:r>
    </w:p>
    <w:p>
      <w:pPr>
        <w:spacing w:after="40"/>
        <w:ind w:left="360"/>
      </w:pPr>
      <w:r>
        <w:rPr>
          <w:rFonts w:ascii="Consolas" w:cs="Consolas" w:eastAsia="Consolas" w:hAnsi="Consolas"/>
          <w:color w:val="475569"/>
          <w:sz w:val="17"/>
          <w:szCs w:val="17"/>
        </w:rPr>
        <w:t xml:space="preserve">    async def add_note(self, ref: PSATicketRef, note: str, internal: bool = True) -&gt; bool: ...</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@abstractmethod</w:t>
      </w:r>
    </w:p>
    <w:p>
      <w:pPr>
        <w:spacing w:after="40"/>
        <w:ind w:left="360"/>
      </w:pPr>
      <w:r>
        <w:rPr>
          <w:rFonts w:ascii="Consolas" w:cs="Consolas" w:eastAsia="Consolas" w:hAnsi="Consolas"/>
          <w:color w:val="475569"/>
          <w:sz w:val="17"/>
          <w:szCs w:val="17"/>
        </w:rPr>
        <w:t xml:space="preserve">    async def get_ticket(self, ref: PSATicketRef) -&gt; PSATicket: ...</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@abstractmethod</w:t>
      </w:r>
    </w:p>
    <w:p>
      <w:pPr>
        <w:spacing w:after="40"/>
        <w:ind w:left="360"/>
      </w:pPr>
      <w:r>
        <w:rPr>
          <w:rFonts w:ascii="Consolas" w:cs="Consolas" w:eastAsia="Consolas" w:hAnsi="Consolas"/>
          <w:color w:val="475569"/>
          <w:sz w:val="17"/>
          <w:szCs w:val="17"/>
        </w:rPr>
        <w:t xml:space="preserve">    async def close_ticket(self, ref: PSATicketRef, resolution: str) -&gt; bool: ...</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@abstractmethod</w:t>
      </w:r>
    </w:p>
    <w:p>
      <w:pPr>
        <w:spacing w:after="40"/>
        <w:ind w:left="360"/>
      </w:pPr>
      <w:r>
        <w:rPr>
          <w:rFonts w:ascii="Consolas" w:cs="Consolas" w:eastAsia="Consolas" w:hAnsi="Consolas"/>
          <w:color w:val="475569"/>
          <w:sz w:val="17"/>
          <w:szCs w:val="17"/>
        </w:rPr>
        <w:t xml:space="preserve">    async def list_boards(self) -&gt; list[PSABoard]: ...</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@abstractmethod</w:t>
      </w:r>
    </w:p>
    <w:p>
      <w:pPr>
        <w:spacing w:after="40"/>
        <w:ind w:left="360"/>
      </w:pPr>
      <w:r>
        <w:rPr>
          <w:rFonts w:ascii="Consolas" w:cs="Consolas" w:eastAsia="Consolas" w:hAnsi="Consolas"/>
          <w:color w:val="475569"/>
          <w:sz w:val="17"/>
          <w:szCs w:val="17"/>
        </w:rPr>
        <w:t xml:space="preserve">    async def list_companies(self) -&gt; list[PSACompany]: ...</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@abstractmethod</w:t>
      </w:r>
    </w:p>
    <w:p>
      <w:pPr>
        <w:spacing w:after="40"/>
        <w:ind w:left="360"/>
      </w:pPr>
      <w:r>
        <w:rPr>
          <w:rFonts w:ascii="Consolas" w:cs="Consolas" w:eastAsia="Consolas" w:hAnsi="Consolas"/>
          <w:color w:val="475569"/>
          <w:sz w:val="17"/>
          <w:szCs w:val="17"/>
        </w:rPr>
        <w:t xml:space="preserve">    async def list_statuses(self, board_id: str) -&gt; list[PSAStatus]: ...</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@abstractmethod</w:t>
      </w:r>
    </w:p>
    <w:p>
      <w:pPr>
        <w:spacing w:after="40"/>
        <w:ind w:left="360"/>
      </w:pPr>
      <w:r>
        <w:rPr>
          <w:rFonts w:ascii="Consolas" w:cs="Consolas" w:eastAsia="Consolas" w:hAnsi="Consolas"/>
          <w:color w:val="475569"/>
          <w:sz w:val="17"/>
          <w:szCs w:val="17"/>
        </w:rPr>
        <w:t xml:space="preserve">    async def register_webhook(self, url: str, events: list[str]) -&gt; str: ...</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@abstractmethod</w:t>
      </w:r>
    </w:p>
    <w:p>
      <w:pPr>
        <w:spacing w:after="40"/>
        <w:ind w:left="360"/>
      </w:pPr>
      <w:r>
        <w:rPr>
          <w:rFonts w:ascii="Consolas" w:cs="Consolas" w:eastAsia="Consolas" w:hAnsi="Consolas"/>
          <w:color w:val="475569"/>
          <w:sz w:val="17"/>
          <w:szCs w:val="17"/>
        </w:rPr>
        <w:t xml:space="preserve">    async def parse_webhook_payload(self, payload: dict) -&gt; PSATicket: ...</w:t>
      </w:r>
    </w:p>
    <w:p>
      <w:r>
        <w:br w:type="page"/>
      </w:r>
    </w:p>
    <w:p>
      <w:pPr>
        <w:spacing w:before="1500" w:after="400"/>
        <w:jc w:val="center"/>
      </w:pPr>
      <w:r>
        <w:rPr>
          <w:rFonts w:ascii="Arial" w:cs="Arial" w:eastAsia="Arial" w:hAnsi="Arial"/>
          <w:b/>
          <w:bCs/>
          <w:color w:val="0891B2"/>
          <w:sz w:val="44"/>
          <w:szCs w:val="44"/>
        </w:rPr>
        <w:t xml:space="preserve">DIRECTION 1: OUTBOUND</w:t>
      </w:r>
    </w:p>
    <w:p>
      <w:pPr>
        <w:spacing w:after="200"/>
        <w:jc w:val="center"/>
      </w:pPr>
      <w:r>
        <w:rPr>
          <w:rFonts w:ascii="Arial" w:cs="Arial" w:eastAsia="Arial" w:hAnsi="Arial"/>
          <w:b/>
          <w:bCs/>
          <w:color w:val="1E293B"/>
          <w:sz w:val="30"/>
          <w:szCs w:val="30"/>
        </w:rPr>
        <w:t xml:space="preserve">OPSIS Tickets → PSA</w:t>
      </w:r>
    </w:p>
    <w:p>
      <w:r>
        <w:br w:type="page"/>
      </w:r>
    </w:p>
    <w:p>
      <w:pPr>
        <w:pStyle w:val="Heading1"/>
        <w:spacing w:before="400" w:after="200"/>
      </w:pPr>
      <w:r>
        <w:rPr>
          <w:rFonts w:ascii="Arial" w:cs="Arial" w:eastAsia="Arial" w:hAnsi="Arial"/>
          <w:b/>
          <w:bCs/>
          <w:color w:val="0891B2"/>
          <w:sz w:val="32"/>
          <w:szCs w:val="32"/>
        </w:rPr>
        <w:t xml:space="preserve">3. Outbound Ticket Sync</w:t>
      </w:r>
    </w:p>
    <w:p>
      <w:pPr>
        <w:spacing w:after="120"/>
      </w:pPr>
      <w:r>
        <w:rPr>
          <w:rFonts w:ascii="Arial" w:cs="Arial" w:eastAsia="Arial" w:hAnsi="Arial"/>
          <w:b w:val="false"/>
          <w:bCs w:val="false"/>
          <w:i w:val="false"/>
          <w:iCs w:val="false"/>
          <w:color w:val="334155"/>
          <w:sz w:val="21"/>
          <w:szCs w:val="21"/>
        </w:rPr>
        <w:t xml:space="preserve">Every ticket OPSIS creates internally is automatically pushed to the MSP’s PSA as a native ticket. The MSP’s techs never need to check the OPSIS dashboard for tickets — everything appears in their existing workflow tool.</w:t>
      </w:r>
    </w:p>
    <w:p>
      <w:pPr>
        <w:spacing w:after="120"/>
      </w:pPr>
    </w:p>
    <w:p>
      <w:pPr>
        <w:pStyle w:val="Heading2"/>
        <w:spacing w:before="300" w:after="150"/>
      </w:pPr>
      <w:r>
        <w:rPr>
          <w:rFonts w:ascii="Arial" w:cs="Arial" w:eastAsia="Arial" w:hAnsi="Arial"/>
          <w:b/>
          <w:bCs/>
          <w:color w:val="1E293B"/>
          <w:sz w:val="26"/>
          <w:szCs w:val="26"/>
        </w:rPr>
        <w:t xml:space="preserve">3.1 Which OPSIS Tickets Sync</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160"/>
        <w:gridCol w:w="3600"/>
      </w:tblGrid>
      <w:tr>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OPSIS Ticket Source</w:t>
            </w:r>
          </w:p>
        </w:tc>
        <w:tc>
          <w:tcPr>
            <w:tcW w:type="dxa" w:w="1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PSA Priority</w:t>
            </w:r>
          </w:p>
        </w:tc>
        <w:tc>
          <w:tcPr>
            <w:tcW w:type="dxa" w:w="21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PSA Board (Default)</w:t>
            </w:r>
          </w:p>
        </w:tc>
        <w:tc>
          <w:tcPr>
            <w:tcW w:type="dxa" w:w="3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Example</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Signal Intelligence</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Mapped from severity</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Monitoring</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Service wuauserv stopped on ACME-WS-07. Auto-remediation dampened after 3 failures.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AI Pipeline Escalation</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High</w:t>
            </w:r>
          </w:p>
        </w:tc>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Monitoring</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Novel issue on ACME-DC01: AD replication failure. AI-generated diagnostic attached. Confidence: 72%.</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Compliance Drift</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High/Critical</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Compliance</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HIPAA-EP-01 FAIL: BitLocker disabled on ACME-WS-12. Previously passing. TPM not detected — auto-remediation skipped.</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Security Incident</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Critical</w:t>
            </w:r>
          </w:p>
        </w:tc>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Security</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Distributed brute force detected: 47 failed logons from 10.0.1.55 across 5 endpoints in 12 minutes. Containment recommended.</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Update Failure</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Medium/High</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Patching</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KB5034441 failed on ACME-WS-03. Error: 0x80070643. Snapshot available for rollback.</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M365 Security Threat</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Mapped from severity</w:t>
            </w:r>
          </w:p>
        </w:tc>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Security</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Impossible travel detected for user john@contoso.com: London and Tokyo sign-ins 30 minutes apart.</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GPO Conflict</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Medium</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Compliance</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Password policy check failed on ACME-WS-15. Setting controlled by GPO: HKLM\SOFTWARE\Policies\... Local remediation skipped.</w:t>
            </w:r>
          </w:p>
        </w:tc>
      </w:tr>
    </w:tbl>
    <w:p>
      <w:pPr>
        <w:spacing w:after="120"/>
      </w:pPr>
    </w:p>
    <w:p>
      <w:pPr>
        <w:pStyle w:val="Heading2"/>
        <w:spacing w:before="300" w:after="150"/>
      </w:pPr>
      <w:r>
        <w:rPr>
          <w:rFonts w:ascii="Arial" w:cs="Arial" w:eastAsia="Arial" w:hAnsi="Arial"/>
          <w:b/>
          <w:bCs/>
          <w:color w:val="1E293B"/>
          <w:sz w:val="26"/>
          <w:szCs w:val="26"/>
        </w:rPr>
        <w:t xml:space="preserve">3.2 Ticket Field Mapping</w:t>
      </w:r>
    </w:p>
    <w:p>
      <w:pPr>
        <w:spacing w:after="120"/>
      </w:pPr>
      <w:r>
        <w:rPr>
          <w:rFonts w:ascii="Arial" w:cs="Arial" w:eastAsia="Arial" w:hAnsi="Arial"/>
          <w:b w:val="false"/>
          <w:bCs w:val="false"/>
          <w:i w:val="false"/>
          <w:iCs w:val="false"/>
          <w:color w:val="334155"/>
          <w:sz w:val="21"/>
          <w:szCs w:val="21"/>
        </w:rPr>
        <w:t xml:space="preserve">OPSIS ticket fields map to PSA ticket fields through a configurable mapping layer. The MSP sets up the mapping once during integration setup. Default mappings are provided for ConnectWise and Autotask.</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60"/>
        <w:gridCol w:w="2360"/>
        <w:gridCol w:w="2640"/>
      </w:tblGrid>
      <w:tr>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OPSIS Field</w:t>
            </w:r>
          </w:p>
        </w:tc>
        <w:tc>
          <w:tcPr>
            <w:tcW w:type="dxa" w:w="23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ConnectWise PSA</w:t>
            </w:r>
          </w:p>
        </w:tc>
        <w:tc>
          <w:tcPr>
            <w:tcW w:type="dxa" w:w="23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Autotask</w:t>
            </w:r>
          </w:p>
        </w:tc>
        <w:tc>
          <w:tcPr>
            <w:tcW w:type="dxa" w:w="264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title</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summary</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title</w:t>
            </w:r>
          </w:p>
        </w:tc>
        <w:tc>
          <w:tcPr>
            <w:tcW w:type="dxa" w:w="264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Prefixed with [OPSIS] for easy identification</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description</w:t>
            </w:r>
          </w:p>
        </w:tc>
        <w:tc>
          <w:tcPr>
            <w:tcW w:type="dxa" w:w="2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initialDescription</w:t>
            </w:r>
          </w:p>
        </w:tc>
        <w:tc>
          <w:tcPr>
            <w:tcW w:type="dxa" w:w="2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description</w:t>
            </w:r>
          </w:p>
        </w:tc>
        <w:tc>
          <w:tcPr>
            <w:tcW w:type="dxa" w:w="26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Full OPSIS ticket body including diagnostics</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priority</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priority.name</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priority (picklist)</w:t>
            </w:r>
          </w:p>
        </w:tc>
        <w:tc>
          <w:tcPr>
            <w:tcW w:type="dxa" w:w="264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Mapped: critical→Priority 1, high→Priority 2, medium→Priority 3, low→Priority 4</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client_id</w:t>
            </w:r>
          </w:p>
        </w:tc>
        <w:tc>
          <w:tcPr>
            <w:tcW w:type="dxa" w:w="2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company.identifier</w:t>
            </w:r>
          </w:p>
        </w:tc>
        <w:tc>
          <w:tcPr>
            <w:tcW w:type="dxa" w:w="2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companyID</w:t>
            </w:r>
          </w:p>
        </w:tc>
        <w:tc>
          <w:tcPr>
            <w:tcW w:type="dxa" w:w="26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Mapped from OPSIS client to PSA company during setup</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device hostname</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configurationItem (if CI mapped)</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configurationItemID</w:t>
            </w:r>
          </w:p>
        </w:tc>
        <w:tc>
          <w:tcPr>
            <w:tcW w:type="dxa" w:w="264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Optional: map to PSA configuration items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category</w:t>
            </w:r>
          </w:p>
        </w:tc>
        <w:tc>
          <w:tcPr>
            <w:tcW w:type="dxa" w:w="2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board.name</w:t>
            </w:r>
          </w:p>
        </w:tc>
        <w:tc>
          <w:tcPr>
            <w:tcW w:type="dxa" w:w="2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queueID</w:t>
            </w:r>
          </w:p>
        </w:tc>
        <w:tc>
          <w:tcPr>
            <w:tcW w:type="dxa" w:w="26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Routes to the correct service board/queue</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status</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status.name</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status (picklist)</w:t>
            </w:r>
          </w:p>
        </w:tc>
        <w:tc>
          <w:tcPr>
            <w:tcW w:type="dxa" w:w="264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Synced bidirectionally: open/in-progress/resolved/closed</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resolution_notes</w:t>
            </w:r>
          </w:p>
        </w:tc>
        <w:tc>
          <w:tcPr>
            <w:tcW w:type="dxa" w:w="2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ticket note (internal)</w:t>
            </w:r>
          </w:p>
        </w:tc>
        <w:tc>
          <w:tcPr>
            <w:tcW w:type="dxa" w:w="2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TicketNote (internal)</w:t>
            </w:r>
          </w:p>
        </w:tc>
        <w:tc>
          <w:tcPr>
            <w:tcW w:type="dxa" w:w="26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AI resolution steps, playbook output, diagnostic results</w:t>
            </w:r>
          </w:p>
        </w:tc>
      </w:tr>
    </w:tbl>
    <w:p>
      <w:pPr>
        <w:spacing w:after="120"/>
      </w:pPr>
    </w:p>
    <w:p>
      <w:pPr>
        <w:pStyle w:val="Heading2"/>
        <w:spacing w:before="300" w:after="150"/>
      </w:pPr>
      <w:r>
        <w:rPr>
          <w:rFonts w:ascii="Arial" w:cs="Arial" w:eastAsia="Arial" w:hAnsi="Arial"/>
          <w:b/>
          <w:bCs/>
          <w:color w:val="1E293B"/>
          <w:sz w:val="26"/>
          <w:szCs w:val="26"/>
        </w:rPr>
        <w:t xml:space="preserve">3.3 Status Synchronization</w:t>
      </w:r>
    </w:p>
    <w:p>
      <w:pPr>
        <w:spacing w:after="120"/>
      </w:pPr>
      <w:r>
        <w:rPr>
          <w:rFonts w:ascii="Arial" w:cs="Arial" w:eastAsia="Arial" w:hAnsi="Arial"/>
          <w:b w:val="false"/>
          <w:bCs w:val="false"/>
          <w:i w:val="false"/>
          <w:iCs w:val="false"/>
          <w:color w:val="334155"/>
          <w:sz w:val="21"/>
          <w:szCs w:val="21"/>
        </w:rPr>
        <w:t xml:space="preserve">Ticket status syncs bidirectionally between OPSIS and the PSA. When OPSIS resolves a ticket autonomously (AI pipeline success), it updates the PSA ticket status to resolved and adds a resolution note with the playbook steps. When a tech resolves a ticket in the PSA, the webhook/callback notifies OPSIS, which marks the OPSIS ticket as resolved.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Event</w:t>
            </w:r>
          </w:p>
        </w:tc>
        <w:tc>
          <w:tcPr>
            <w:tcW w:type="dxa" w:w="308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OPSIS Action</w:t>
            </w:r>
          </w:p>
        </w:tc>
        <w:tc>
          <w:tcPr>
            <w:tcW w:type="dxa" w:w="308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PSA Action</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OPSIS creates ticket</w:t>
            </w:r>
          </w:p>
        </w:tc>
        <w:tc>
          <w:tcPr>
            <w:tcW w:type="dxa" w:w="30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Stores ticket with psa_ticket_ref</w:t>
            </w:r>
          </w:p>
        </w:tc>
        <w:tc>
          <w:tcPr>
            <w:tcW w:type="dxa" w:w="30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New ticket created with [OPSIS] prefix</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OPSIS auto-resolves</w:t>
            </w:r>
          </w:p>
        </w:tc>
        <w:tc>
          <w:tcPr>
            <w:tcW w:type="dxa" w:w="30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Marks ticket resolved, logs playbook</w:t>
            </w:r>
          </w:p>
        </w:tc>
        <w:tc>
          <w:tcPr>
            <w:tcW w:type="dxa" w:w="30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Status → Resolved, resolution note added</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Tech resolves in PSA</w:t>
            </w:r>
          </w:p>
        </w:tc>
        <w:tc>
          <w:tcPr>
            <w:tcW w:type="dxa" w:w="30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Webhook received, OPSIS ticket → resolved</w:t>
            </w:r>
          </w:p>
        </w:tc>
        <w:tc>
          <w:tcPr>
            <w:tcW w:type="dxa" w:w="30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No change (tech already resolved it)</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Tech adds note in PSA</w:t>
            </w:r>
          </w:p>
        </w:tc>
        <w:tc>
          <w:tcPr>
            <w:tcW w:type="dxa" w:w="30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Note synced to OPSIS ticket history</w:t>
            </w:r>
          </w:p>
        </w:tc>
        <w:tc>
          <w:tcPr>
            <w:tcW w:type="dxa" w:w="30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No change</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OPSIS adds AI analysis</w:t>
            </w:r>
          </w:p>
        </w:tc>
        <w:tc>
          <w:tcPr>
            <w:tcW w:type="dxa" w:w="30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Analysis stored on OPSIS ticket</w:t>
            </w:r>
          </w:p>
        </w:tc>
        <w:tc>
          <w:tcPr>
            <w:tcW w:type="dxa" w:w="30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Internal note added with AI findings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Containment executed</w:t>
            </w:r>
          </w:p>
        </w:tc>
        <w:tc>
          <w:tcPr>
            <w:tcW w:type="dxa" w:w="30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Containment logged on incident</w:t>
            </w:r>
          </w:p>
        </w:tc>
        <w:tc>
          <w:tcPr>
            <w:tcW w:type="dxa" w:w="30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Note: "Device network-isolated by OPSIS at [time]"</w:t>
            </w:r>
          </w:p>
        </w:tc>
      </w:tr>
    </w:tbl>
    <w:p>
      <w:pPr>
        <w:spacing w:after="120"/>
      </w:pPr>
    </w:p>
    <w:p>
      <w:pPr>
        <w:pStyle w:val="Heading2"/>
        <w:spacing w:before="300" w:after="150"/>
      </w:pPr>
      <w:r>
        <w:rPr>
          <w:rFonts w:ascii="Arial" w:cs="Arial" w:eastAsia="Arial" w:hAnsi="Arial"/>
          <w:b/>
          <w:bCs/>
          <w:color w:val="1E293B"/>
          <w:sz w:val="26"/>
          <w:szCs w:val="26"/>
        </w:rPr>
        <w:t xml:space="preserve">3.4 Duplicate Detection</w:t>
      </w:r>
    </w:p>
    <w:p>
      <w:pPr>
        <w:spacing w:after="120"/>
      </w:pPr>
      <w:r>
        <w:rPr>
          <w:rFonts w:ascii="Arial" w:cs="Arial" w:eastAsia="Arial" w:hAnsi="Arial"/>
          <w:b w:val="false"/>
          <w:bCs w:val="false"/>
          <w:i w:val="false"/>
          <w:iCs w:val="false"/>
          <w:color w:val="334155"/>
          <w:sz w:val="21"/>
          <w:szCs w:val="21"/>
        </w:rPr>
        <w:t xml:space="preserve">When OPSIS creates an outbound ticket, it stores the PSA ticket reference (psa_ticket_id, psa_type) on the OPSIS ticket record. Before creating a new PSA ticket, it checks if the same OPSIS signal/issue already has an open PSA ticket. If yes, it adds a note to the existing PSA ticket rather than creating a duplicate. This prevents the MSP from seeing 5 tickets for the same recurring disk space issue.</w:t>
      </w:r>
    </w:p>
    <w:p>
      <w:r>
        <w:br w:type="page"/>
      </w:r>
    </w:p>
    <w:p>
      <w:pPr>
        <w:spacing w:before="1500" w:after="400"/>
        <w:jc w:val="center"/>
      </w:pPr>
      <w:r>
        <w:rPr>
          <w:rFonts w:ascii="Arial" w:cs="Arial" w:eastAsia="Arial" w:hAnsi="Arial"/>
          <w:b/>
          <w:bCs/>
          <w:color w:val="0891B2"/>
          <w:sz w:val="44"/>
          <w:szCs w:val="44"/>
        </w:rPr>
        <w:t xml:space="preserve">DIRECTION 2: INBOUND</w:t>
      </w:r>
    </w:p>
    <w:p>
      <w:pPr>
        <w:spacing w:after="200"/>
        <w:jc w:val="center"/>
      </w:pPr>
      <w:r>
        <w:rPr>
          <w:rFonts w:ascii="Arial" w:cs="Arial" w:eastAsia="Arial" w:hAnsi="Arial"/>
          <w:b/>
          <w:bCs/>
          <w:color w:val="1E293B"/>
          <w:sz w:val="30"/>
          <w:szCs w:val="30"/>
        </w:rPr>
        <w:t xml:space="preserve">PSA Tickets → OPSIS AI Pipeline</w:t>
      </w:r>
    </w:p>
    <w:p>
      <w:r>
        <w:br w:type="page"/>
      </w:r>
    </w:p>
    <w:p>
      <w:pPr>
        <w:pStyle w:val="Heading1"/>
        <w:spacing w:before="400" w:after="200"/>
      </w:pPr>
      <w:r>
        <w:rPr>
          <w:rFonts w:ascii="Arial" w:cs="Arial" w:eastAsia="Arial" w:hAnsi="Arial"/>
          <w:b/>
          <w:bCs/>
          <w:color w:val="0891B2"/>
          <w:sz w:val="32"/>
          <w:szCs w:val="32"/>
        </w:rPr>
        <w:t xml:space="preserve">4. Inbound AI Ticket Resolution</w:t>
      </w:r>
    </w:p>
    <w:p>
      <w:pPr>
        <w:spacing w:after="120"/>
      </w:pPr>
      <w:r>
        <w:rPr>
          <w:rFonts w:ascii="Arial" w:cs="Arial" w:eastAsia="Arial" w:hAnsi="Arial"/>
          <w:b w:val="false"/>
          <w:bCs w:val="false"/>
          <w:i w:val="false"/>
          <w:iCs w:val="false"/>
          <w:color w:val="334155"/>
          <w:sz w:val="21"/>
          <w:szCs w:val="21"/>
        </w:rPr>
        <w:t xml:space="preserve">This is the transformative capability. Every ticket created in the MSP’s PSA — whether from an end user call, email, monitoring alert, or manual entry — can flow into OPSIS for AI-powered resolution. OPSIS analyzes the ticket, searches its cache of verified resolutions, generates a remediation plan if no cache match exists, and sends the resolution back to the PSA.</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891B2" w:sz="12"/>
              <w:bottom w:val="none"/>
              <w:right w:val="none"/>
            </w:tcBorders>
            <w:shd w:fill="E0F7FA" w:val="clear"/>
            <w:tcMar>
              <w:top w:type="dxa" w:w="120"/>
              <w:left w:type="dxa" w:w="200"/>
              <w:bottom w:type="dxa" w:w="120"/>
              <w:right w:type="dxa" w:w="200"/>
            </w:tcMar>
          </w:tcPr>
          <w:p>
            <w:pPr>
              <w:spacing w:after="60"/>
            </w:pPr>
            <w:r>
              <w:rPr>
                <w:rFonts w:ascii="Arial" w:cs="Arial" w:eastAsia="Arial" w:hAnsi="Arial"/>
                <w:b/>
                <w:bCs/>
                <w:color w:val="0891B2"/>
                <w:sz w:val="21"/>
                <w:szCs w:val="21"/>
              </w:rPr>
              <w:t xml:space="preserve">WHY THIS CHANGES EVERYTHING</w:t>
            </w:r>
          </w:p>
          <w:p>
            <w:r>
              <w:rPr>
                <w:rFonts w:ascii="Arial" w:cs="Arial" w:eastAsia="Arial" w:hAnsi="Arial"/>
                <w:color w:val="334155"/>
                <w:sz w:val="20"/>
                <w:szCs w:val="20"/>
              </w:rPr>
              <w:t xml:space="preserve">Today, an MSP creates a ticket in ConnectWise when a user calls about Outlook crashing. A tech picks it up, diagnoses it, fixes it. That’s 15-30 minutes of labor. With OPSIS inbound resolution, the moment that ticket is created, OPSIS analyzes it. If it’s a known issue (Outlook profile corruption — cached from a previous fix), OPSIS posts the resolution steps to the PSA ticket within seconds. If the user’s device has an OPSIS agent, OPSIS can execute the fix autonomously and close the ticket. The tech never touches it. That’s the vision: OPSIS as the invisible AI layer that resolves tickets before a tech even reads them.</w:t>
            </w:r>
          </w:p>
        </w:tc>
      </w:tr>
    </w:tbl>
    <w:p>
      <w:pPr>
        <w:spacing w:after="120"/>
      </w:pPr>
    </w:p>
    <w:p>
      <w:pPr>
        <w:pStyle w:val="Heading2"/>
        <w:spacing w:before="300" w:after="150"/>
      </w:pPr>
      <w:r>
        <w:rPr>
          <w:rFonts w:ascii="Arial" w:cs="Arial" w:eastAsia="Arial" w:hAnsi="Arial"/>
          <w:b/>
          <w:bCs/>
          <w:color w:val="1E293B"/>
          <w:sz w:val="26"/>
          <w:szCs w:val="26"/>
        </w:rPr>
        <w:t xml:space="preserve">4.1 Inbound Ticket Flow</w:t>
      </w:r>
    </w:p>
    <w:p>
      <w:pPr>
        <w:spacing w:after="120"/>
      </w:pPr>
    </w:p>
    <w:p>
      <w:pPr>
        <w:spacing w:after="40"/>
        <w:ind w:left="360"/>
      </w:pPr>
      <w:r>
        <w:rPr>
          <w:rFonts w:ascii="Consolas" w:cs="Consolas" w:eastAsia="Consolas" w:hAnsi="Consolas"/>
          <w:color w:val="475569"/>
          <w:sz w:val="17"/>
          <w:szCs w:val="17"/>
        </w:rPr>
        <w:t xml:space="preserve"># PSA webhook fires -&gt; OPSIS receives ticket</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async def process_inbound_ticket(self, psa_ticket: PSATicket):</w:t>
      </w:r>
    </w:p>
    <w:p>
      <w:pPr>
        <w:spacing w:after="40"/>
        <w:ind w:left="360"/>
      </w:pPr>
      <w:r>
        <w:rPr>
          <w:rFonts w:ascii="Consolas" w:cs="Consolas" w:eastAsia="Consolas" w:hAnsi="Consolas"/>
          <w:color w:val="475569"/>
          <w:sz w:val="17"/>
          <w:szCs w:val="17"/>
        </w:rPr>
        <w:t xml:space="preserve">    '''</w:t>
      </w:r>
    </w:p>
    <w:p>
      <w:pPr>
        <w:spacing w:after="40"/>
        <w:ind w:left="360"/>
      </w:pPr>
      <w:r>
        <w:rPr>
          <w:rFonts w:ascii="Consolas" w:cs="Consolas" w:eastAsia="Consolas" w:hAnsi="Consolas"/>
          <w:color w:val="475569"/>
          <w:sz w:val="17"/>
          <w:szCs w:val="17"/>
        </w:rPr>
        <w:t xml:space="preserve">    Full pipeline for an inbound PSA ticket.</w:t>
      </w:r>
    </w:p>
    <w:p>
      <w:pPr>
        <w:spacing w:after="40"/>
        <w:ind w:left="360"/>
      </w:pPr>
      <w:r>
        <w:rPr>
          <w:rFonts w:ascii="Consolas" w:cs="Consolas" w:eastAsia="Consolas" w:hAnsi="Consolas"/>
          <w:color w:val="475569"/>
          <w:sz w:val="17"/>
          <w:szCs w:val="17"/>
        </w:rPr>
        <w:t xml:space="preserve">    Steps:</w:t>
      </w:r>
    </w:p>
    <w:p>
      <w:pPr>
        <w:spacing w:after="40"/>
        <w:ind w:left="360"/>
      </w:pPr>
      <w:r>
        <w:rPr>
          <w:rFonts w:ascii="Consolas" w:cs="Consolas" w:eastAsia="Consolas" w:hAnsi="Consolas"/>
          <w:color w:val="475569"/>
          <w:sz w:val="17"/>
          <w:szCs w:val="17"/>
        </w:rPr>
        <w:t xml:space="preserve">    1. Parse and normalize the ticket</w:t>
      </w:r>
    </w:p>
    <w:p>
      <w:pPr>
        <w:spacing w:after="40"/>
        <w:ind w:left="360"/>
      </w:pPr>
      <w:r>
        <w:rPr>
          <w:rFonts w:ascii="Consolas" w:cs="Consolas" w:eastAsia="Consolas" w:hAnsi="Consolas"/>
          <w:color w:val="475569"/>
          <w:sz w:val="17"/>
          <w:szCs w:val="17"/>
        </w:rPr>
        <w:t xml:space="preserve">    2. Identify the device (if possible)</w:t>
      </w:r>
    </w:p>
    <w:p>
      <w:pPr>
        <w:spacing w:after="40"/>
        <w:ind w:left="360"/>
      </w:pPr>
      <w:r>
        <w:rPr>
          <w:rFonts w:ascii="Consolas" w:cs="Consolas" w:eastAsia="Consolas" w:hAnsi="Consolas"/>
          <w:color w:val="475569"/>
          <w:sz w:val="17"/>
          <w:szCs w:val="17"/>
        </w:rPr>
        <w:t xml:space="preserve">    3. Check if this is an OPSIS-originated ticket (avoid loops)</w:t>
      </w:r>
    </w:p>
    <w:p>
      <w:pPr>
        <w:spacing w:after="40"/>
        <w:ind w:left="360"/>
      </w:pPr>
      <w:r>
        <w:rPr>
          <w:rFonts w:ascii="Consolas" w:cs="Consolas" w:eastAsia="Consolas" w:hAnsi="Consolas"/>
          <w:color w:val="475569"/>
          <w:sz w:val="17"/>
          <w:szCs w:val="17"/>
        </w:rPr>
        <w:t xml:space="preserve">    4. Search the resolution cache (Tier 1 hash match)</w:t>
      </w:r>
    </w:p>
    <w:p>
      <w:pPr>
        <w:spacing w:after="40"/>
        <w:ind w:left="360"/>
      </w:pPr>
      <w:r>
        <w:rPr>
          <w:rFonts w:ascii="Consolas" w:cs="Consolas" w:eastAsia="Consolas" w:hAnsi="Consolas"/>
          <w:color w:val="475569"/>
          <w:sz w:val="17"/>
          <w:szCs w:val="17"/>
        </w:rPr>
        <w:t xml:space="preserve">    5. If no cache hit, run through AI pipeline</w:t>
      </w:r>
    </w:p>
    <w:p>
      <w:pPr>
        <w:spacing w:after="40"/>
        <w:ind w:left="360"/>
      </w:pPr>
      <w:r>
        <w:rPr>
          <w:rFonts w:ascii="Consolas" w:cs="Consolas" w:eastAsia="Consolas" w:hAnsi="Consolas"/>
          <w:color w:val="475569"/>
          <w:sz w:val="17"/>
          <w:szCs w:val="17"/>
        </w:rPr>
        <w:t xml:space="preserve">    6. Send resolution back to PSA</w:t>
      </w:r>
    </w:p>
    <w:p>
      <w:pPr>
        <w:spacing w:after="40"/>
        <w:ind w:left="360"/>
      </w:pPr>
      <w:r>
        <w:rPr>
          <w:rFonts w:ascii="Consolas" w:cs="Consolas" w:eastAsia="Consolas" w:hAnsi="Consolas"/>
          <w:color w:val="475569"/>
          <w:sz w:val="17"/>
          <w:szCs w:val="17"/>
        </w:rPr>
        <w:t xml:space="preserve">    7. If agent is online and confidence is high, execute remotely</w:t>
      </w:r>
    </w:p>
    <w:p>
      <w:pPr>
        <w:spacing w:after="40"/>
        <w:ind w:left="360"/>
      </w:pPr>
      <w:r>
        <w:rPr>
          <w:rFonts w:ascii="Consolas" w:cs="Consolas" w:eastAsia="Consolas" w:hAnsi="Consolas"/>
          <w:color w:val="475569"/>
          <w:sz w:val="17"/>
          <w:szCs w:val="17"/>
        </w:rPr>
        <w:t xml:space="preserve">    8. Cache the resolution for future tickets</w:t>
      </w:r>
    </w:p>
    <w:p>
      <w:pPr>
        <w:spacing w:after="40"/>
        <w:ind w:left="360"/>
      </w:pPr>
      <w:r>
        <w:rPr>
          <w:rFonts w:ascii="Consolas" w:cs="Consolas" w:eastAsia="Consolas" w:hAnsi="Consolas"/>
          <w:color w:val="475569"/>
          <w:sz w:val="17"/>
          <w:szCs w:val="17"/>
        </w:rPr>
        <w:t xml:space="preserve">    '''</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 Step 1: Parse</w:t>
      </w:r>
    </w:p>
    <w:p>
      <w:pPr>
        <w:spacing w:after="40"/>
        <w:ind w:left="360"/>
      </w:pPr>
      <w:r>
        <w:rPr>
          <w:rFonts w:ascii="Consolas" w:cs="Consolas" w:eastAsia="Consolas" w:hAnsi="Consolas"/>
          <w:color w:val="475569"/>
          <w:sz w:val="17"/>
          <w:szCs w:val="17"/>
        </w:rPr>
        <w:t xml:space="preserve">    normalized = self.normalize_ticket(psa_ticket)</w:t>
      </w:r>
    </w:p>
    <w:p>
      <w:pPr>
        <w:spacing w:after="40"/>
        <w:ind w:left="360"/>
      </w:pPr>
      <w:r>
        <w:rPr>
          <w:rFonts w:ascii="Consolas" w:cs="Consolas" w:eastAsia="Consolas" w:hAnsi="Consolas"/>
          <w:color w:val="475569"/>
          <w:sz w:val="17"/>
          <w:szCs w:val="17"/>
        </w:rPr>
        <w:t xml:space="preserve">    # Extracts: title, description, company, device_hint, category, priority</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 Step 2: Device identification</w:t>
      </w:r>
    </w:p>
    <w:p>
      <w:pPr>
        <w:spacing w:after="40"/>
        <w:ind w:left="360"/>
      </w:pPr>
      <w:r>
        <w:rPr>
          <w:rFonts w:ascii="Consolas" w:cs="Consolas" w:eastAsia="Consolas" w:hAnsi="Consolas"/>
          <w:color w:val="475569"/>
          <w:sz w:val="17"/>
          <w:szCs w:val="17"/>
        </w:rPr>
        <w:t xml:space="preserve">    device = await self.identify_device(normalized)</w:t>
      </w:r>
    </w:p>
    <w:p>
      <w:pPr>
        <w:spacing w:after="40"/>
        <w:ind w:left="360"/>
      </w:pPr>
      <w:r>
        <w:rPr>
          <w:rFonts w:ascii="Consolas" w:cs="Consolas" w:eastAsia="Consolas" w:hAnsi="Consolas"/>
          <w:color w:val="475569"/>
          <w:sz w:val="17"/>
          <w:szCs w:val="17"/>
        </w:rPr>
        <w:t xml:space="preserve">    # Matches: hostname in title/description, CI mapping from PSA, or company + hostname pattern</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 Step 3: Loop detection</w:t>
      </w:r>
    </w:p>
    <w:p>
      <w:pPr>
        <w:spacing w:after="40"/>
        <w:ind w:left="360"/>
      </w:pPr>
      <w:r>
        <w:rPr>
          <w:rFonts w:ascii="Consolas" w:cs="Consolas" w:eastAsia="Consolas" w:hAnsi="Consolas"/>
          <w:color w:val="475569"/>
          <w:sz w:val="17"/>
          <w:szCs w:val="17"/>
        </w:rPr>
        <w:t xml:space="preserve">    if normalized.title.startswith('[OPSIS]') or normalized.source == 'opsis':</w:t>
      </w:r>
    </w:p>
    <w:p>
      <w:pPr>
        <w:spacing w:after="40"/>
        <w:ind w:left="360"/>
      </w:pPr>
      <w:r>
        <w:rPr>
          <w:rFonts w:ascii="Consolas" w:cs="Consolas" w:eastAsia="Consolas" w:hAnsi="Consolas"/>
          <w:color w:val="475569"/>
          <w:sz w:val="17"/>
          <w:szCs w:val="17"/>
        </w:rPr>
        <w:t xml:space="preserve">        return  # Don't process our own tickets</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 Step 4: Cache check (same as Tier 1 in the normal pipeline)</w:t>
      </w:r>
    </w:p>
    <w:p>
      <w:pPr>
        <w:spacing w:after="40"/>
        <w:ind w:left="360"/>
      </w:pPr>
      <w:r>
        <w:rPr>
          <w:rFonts w:ascii="Consolas" w:cs="Consolas" w:eastAsia="Consolas" w:hAnsi="Consolas"/>
          <w:color w:val="475569"/>
          <w:sz w:val="17"/>
          <w:szCs w:val="17"/>
        </w:rPr>
        <w:t xml:space="preserve">    signature = self.generate_ticket_signature(normalized, device)</w:t>
      </w:r>
    </w:p>
    <w:p>
      <w:pPr>
        <w:spacing w:after="40"/>
        <w:ind w:left="360"/>
      </w:pPr>
      <w:r>
        <w:rPr>
          <w:rFonts w:ascii="Consolas" w:cs="Consolas" w:eastAsia="Consolas" w:hAnsi="Consolas"/>
          <w:color w:val="475569"/>
          <w:sz w:val="17"/>
          <w:szCs w:val="17"/>
        </w:rPr>
        <w:t xml:space="preserve">    cache_hit = await self.resolution_cache.lookup(signature)</w:t>
      </w:r>
    </w:p>
    <w:p>
      <w:pPr>
        <w:spacing w:after="40"/>
        <w:ind w:left="360"/>
      </w:pPr>
      <w:r>
        <w:rPr>
          <w:rFonts w:ascii="Consolas" w:cs="Consolas" w:eastAsia="Consolas" w:hAnsi="Consolas"/>
          <w:color w:val="475569"/>
          <w:sz w:val="17"/>
          <w:szCs w:val="17"/>
        </w:rPr>
        <w:t xml:space="preserve">    if cache_hit and cache_hit.confidence &gt;= 85:</w:t>
      </w:r>
    </w:p>
    <w:p>
      <w:pPr>
        <w:spacing w:after="40"/>
        <w:ind w:left="360"/>
      </w:pPr>
      <w:r>
        <w:rPr>
          <w:rFonts w:ascii="Consolas" w:cs="Consolas" w:eastAsia="Consolas" w:hAnsi="Consolas"/>
          <w:color w:val="475569"/>
          <w:sz w:val="17"/>
          <w:szCs w:val="17"/>
        </w:rPr>
        <w:t xml:space="preserve">        await self.send_resolution_to_psa(psa_ticket, cache_hit)</w:t>
      </w:r>
    </w:p>
    <w:p>
      <w:pPr>
        <w:spacing w:after="40"/>
        <w:ind w:left="360"/>
      </w:pPr>
      <w:r>
        <w:rPr>
          <w:rFonts w:ascii="Consolas" w:cs="Consolas" w:eastAsia="Consolas" w:hAnsi="Consolas"/>
          <w:color w:val="475569"/>
          <w:sz w:val="17"/>
          <w:szCs w:val="17"/>
        </w:rPr>
        <w:t xml:space="preserve">        if device and device.agent_online and cache_hit.risk_class == 'A':</w:t>
      </w:r>
    </w:p>
    <w:p>
      <w:pPr>
        <w:spacing w:after="40"/>
        <w:ind w:left="360"/>
      </w:pPr>
      <w:r>
        <w:rPr>
          <w:rFonts w:ascii="Consolas" w:cs="Consolas" w:eastAsia="Consolas" w:hAnsi="Consolas"/>
          <w:color w:val="475569"/>
          <w:sz w:val="17"/>
          <w:szCs w:val="17"/>
        </w:rPr>
        <w:t xml:space="preserve">            await self.execute_on_agent(device, cache_hit)</w:t>
      </w:r>
    </w:p>
    <w:p>
      <w:pPr>
        <w:spacing w:after="40"/>
        <w:ind w:left="360"/>
      </w:pPr>
      <w:r>
        <w:rPr>
          <w:rFonts w:ascii="Consolas" w:cs="Consolas" w:eastAsia="Consolas" w:hAnsi="Consolas"/>
          <w:color w:val="475569"/>
          <w:sz w:val="17"/>
          <w:szCs w:val="17"/>
        </w:rPr>
        <w:t xml:space="preserve">        return</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 Step 5: AI pipeline (Tier 1.5 -&gt; 2 -&gt; 2.5 -&gt; 3)</w:t>
      </w:r>
    </w:p>
    <w:p>
      <w:pPr>
        <w:spacing w:after="40"/>
        <w:ind w:left="360"/>
      </w:pPr>
      <w:r>
        <w:rPr>
          <w:rFonts w:ascii="Consolas" w:cs="Consolas" w:eastAsia="Consolas" w:hAnsi="Consolas"/>
          <w:color w:val="475569"/>
          <w:sz w:val="17"/>
          <w:szCs w:val="17"/>
        </w:rPr>
        <w:t xml:space="preserve">    resolution = await self.ai_pipeline.analyze_ticket(normalized, device)</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 Step 6: Send back to PSA</w:t>
      </w:r>
    </w:p>
    <w:p>
      <w:pPr>
        <w:spacing w:after="40"/>
        <w:ind w:left="360"/>
      </w:pPr>
      <w:r>
        <w:rPr>
          <w:rFonts w:ascii="Consolas" w:cs="Consolas" w:eastAsia="Consolas" w:hAnsi="Consolas"/>
          <w:color w:val="475569"/>
          <w:sz w:val="17"/>
          <w:szCs w:val="17"/>
        </w:rPr>
        <w:t xml:space="preserve">    await self.send_resolution_to_psa(psa_ticket, resolution)</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 Step 7: Execute if safe</w:t>
      </w:r>
    </w:p>
    <w:p>
      <w:pPr>
        <w:spacing w:after="40"/>
        <w:ind w:left="360"/>
      </w:pPr>
      <w:r>
        <w:rPr>
          <w:rFonts w:ascii="Consolas" w:cs="Consolas" w:eastAsia="Consolas" w:hAnsi="Consolas"/>
          <w:color w:val="475569"/>
          <w:sz w:val="17"/>
          <w:szCs w:val="17"/>
        </w:rPr>
        <w:t xml:space="preserve">    if (device and device.agent_online</w:t>
      </w:r>
    </w:p>
    <w:p>
      <w:pPr>
        <w:spacing w:after="40"/>
        <w:ind w:left="360"/>
      </w:pPr>
      <w:r>
        <w:rPr>
          <w:rFonts w:ascii="Consolas" w:cs="Consolas" w:eastAsia="Consolas" w:hAnsi="Consolas"/>
          <w:color w:val="475569"/>
          <w:sz w:val="17"/>
          <w:szCs w:val="17"/>
        </w:rPr>
        <w:t xml:space="preserve">        and resolution.confidence &gt;= 80</w:t>
      </w:r>
    </w:p>
    <w:p>
      <w:pPr>
        <w:spacing w:after="40"/>
        <w:ind w:left="360"/>
      </w:pPr>
      <w:r>
        <w:rPr>
          <w:rFonts w:ascii="Consolas" w:cs="Consolas" w:eastAsia="Consolas" w:hAnsi="Consolas"/>
          <w:color w:val="475569"/>
          <w:sz w:val="17"/>
          <w:szCs w:val="17"/>
        </w:rPr>
        <w:t xml:space="preserve">        and resolution.risk_class in ('A', 'B')</w:t>
      </w:r>
    </w:p>
    <w:p>
      <w:pPr>
        <w:spacing w:after="40"/>
        <w:ind w:left="360"/>
      </w:pPr>
      <w:r>
        <w:rPr>
          <w:rFonts w:ascii="Consolas" w:cs="Consolas" w:eastAsia="Consolas" w:hAnsi="Consolas"/>
          <w:color w:val="475569"/>
          <w:sz w:val="17"/>
          <w:szCs w:val="17"/>
        </w:rPr>
        <w:t xml:space="preserve">        and self.client_policy_allows_auto_execute(device.client_id)):</w:t>
      </w:r>
    </w:p>
    <w:p>
      <w:pPr>
        <w:spacing w:after="40"/>
        <w:ind w:left="360"/>
      </w:pPr>
      <w:r>
        <w:rPr>
          <w:rFonts w:ascii="Consolas" w:cs="Consolas" w:eastAsia="Consolas" w:hAnsi="Consolas"/>
          <w:color w:val="475569"/>
          <w:sz w:val="17"/>
          <w:szCs w:val="17"/>
        </w:rPr>
        <w:t xml:space="preserve">        await self.execute_on_agent(device, resolution)</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 Step 8: Cache on success</w:t>
      </w:r>
    </w:p>
    <w:p>
      <w:pPr>
        <w:spacing w:after="40"/>
        <w:ind w:left="360"/>
      </w:pPr>
      <w:r>
        <w:rPr>
          <w:rFonts w:ascii="Consolas" w:cs="Consolas" w:eastAsia="Consolas" w:hAnsi="Consolas"/>
          <w:color w:val="475569"/>
          <w:sz w:val="17"/>
          <w:szCs w:val="17"/>
        </w:rPr>
        <w:t xml:space="preserve">    if resolution.confidence &gt;= 75:</w:t>
      </w:r>
    </w:p>
    <w:p>
      <w:pPr>
        <w:spacing w:after="40"/>
        <w:ind w:left="360"/>
      </w:pPr>
      <w:r>
        <w:rPr>
          <w:rFonts w:ascii="Consolas" w:cs="Consolas" w:eastAsia="Consolas" w:hAnsi="Consolas"/>
          <w:color w:val="475569"/>
          <w:sz w:val="17"/>
          <w:szCs w:val="17"/>
        </w:rPr>
        <w:t xml:space="preserve">        await self.resolution_cache.store(signature, resolution)</w:t>
      </w:r>
    </w:p>
    <w:p>
      <w:pPr>
        <w:spacing w:after="120"/>
      </w:pPr>
    </w:p>
    <w:p>
      <w:pPr>
        <w:pStyle w:val="Heading2"/>
        <w:spacing w:before="300" w:after="150"/>
      </w:pPr>
      <w:r>
        <w:rPr>
          <w:rFonts w:ascii="Arial" w:cs="Arial" w:eastAsia="Arial" w:hAnsi="Arial"/>
          <w:b/>
          <w:bCs/>
          <w:color w:val="1E293B"/>
          <w:sz w:val="26"/>
          <w:szCs w:val="26"/>
        </w:rPr>
        <w:t xml:space="preserve">4.2 Ticket-to-Signal Conversion</w:t>
      </w:r>
    </w:p>
    <w:p>
      <w:pPr>
        <w:spacing w:after="120"/>
      </w:pPr>
      <w:r>
        <w:rPr>
          <w:rFonts w:ascii="Arial" w:cs="Arial" w:eastAsia="Arial" w:hAnsi="Arial"/>
          <w:b w:val="false"/>
          <w:bCs w:val="false"/>
          <w:i w:val="false"/>
          <w:iCs w:val="false"/>
          <w:color w:val="334155"/>
          <w:sz w:val="21"/>
          <w:szCs w:val="21"/>
        </w:rPr>
        <w:t xml:space="preserve">The existing OPSIS AI pipeline expects signals and signatures — not free-text ticket descriptions. The ai_ticket_resolver.py converts PSA ticket text into a format the pipeline understands:</w:t>
      </w:r>
    </w:p>
    <w:p>
      <w:pPr>
        <w:spacing w:after="120"/>
      </w:pPr>
    </w:p>
    <w:p>
      <w:pPr>
        <w:spacing w:after="40"/>
        <w:ind w:left="360"/>
      </w:pPr>
      <w:r>
        <w:rPr>
          <w:rFonts w:ascii="Consolas" w:cs="Consolas" w:eastAsia="Consolas" w:hAnsi="Consolas"/>
          <w:color w:val="475569"/>
          <w:sz w:val="17"/>
          <w:szCs w:val="17"/>
        </w:rPr>
        <w:t xml:space="preserve">class AITicketResolver:</w:t>
      </w:r>
    </w:p>
    <w:p>
      <w:pPr>
        <w:spacing w:after="40"/>
        <w:ind w:left="360"/>
      </w:pPr>
      <w:r>
        <w:rPr>
          <w:rFonts w:ascii="Consolas" w:cs="Consolas" w:eastAsia="Consolas" w:hAnsi="Consolas"/>
          <w:color w:val="475569"/>
          <w:sz w:val="17"/>
          <w:szCs w:val="17"/>
        </w:rPr>
        <w:t xml:space="preserve">    '''Converts PSA ticket text into OPSIS pipeline-compatible format.'''</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async def generate_ticket_signature(self, ticket: NormalizedTicket,</w:t>
      </w:r>
    </w:p>
    <w:p>
      <w:pPr>
        <w:spacing w:after="40"/>
        <w:ind w:left="360"/>
      </w:pPr>
      <w:r>
        <w:rPr>
          <w:rFonts w:ascii="Consolas" w:cs="Consolas" w:eastAsia="Consolas" w:hAnsi="Consolas"/>
          <w:color w:val="475569"/>
          <w:sz w:val="17"/>
          <w:szCs w:val="17"/>
        </w:rPr>
        <w:t xml:space="preserve">                                         device: Optional[Endpoint]) -&gt; DeviceSignature:</w:t>
      </w:r>
    </w:p>
    <w:p>
      <w:pPr>
        <w:spacing w:after="40"/>
        <w:ind w:left="360"/>
      </w:pPr>
      <w:r>
        <w:rPr>
          <w:rFonts w:ascii="Consolas" w:cs="Consolas" w:eastAsia="Consolas" w:hAnsi="Consolas"/>
          <w:color w:val="475569"/>
          <w:sz w:val="17"/>
          <w:szCs w:val="17"/>
        </w:rPr>
        <w:t xml:space="preserve">        '''</w:t>
      </w:r>
    </w:p>
    <w:p>
      <w:pPr>
        <w:spacing w:after="40"/>
        <w:ind w:left="360"/>
      </w:pPr>
      <w:r>
        <w:rPr>
          <w:rFonts w:ascii="Consolas" w:cs="Consolas" w:eastAsia="Consolas" w:hAnsi="Consolas"/>
          <w:color w:val="475569"/>
          <w:sz w:val="17"/>
          <w:szCs w:val="17"/>
        </w:rPr>
        <w:t xml:space="preserve">        Creates a DeviceSignature from ticket text.</w:t>
      </w:r>
    </w:p>
    <w:p>
      <w:pPr>
        <w:spacing w:after="40"/>
        <w:ind w:left="360"/>
      </w:pPr>
      <w:r>
        <w:rPr>
          <w:rFonts w:ascii="Consolas" w:cs="Consolas" w:eastAsia="Consolas" w:hAnsi="Consolas"/>
          <w:color w:val="475569"/>
          <w:sz w:val="17"/>
          <w:szCs w:val="17"/>
        </w:rPr>
        <w:t xml:space="preserve">        Uses NLP to extract:</w:t>
      </w:r>
    </w:p>
    <w:p>
      <w:pPr>
        <w:spacing w:after="40"/>
        <w:ind w:left="360"/>
      </w:pPr>
      <w:r>
        <w:rPr>
          <w:rFonts w:ascii="Consolas" w:cs="Consolas" w:eastAsia="Consolas" w:hAnsi="Consolas"/>
          <w:color w:val="475569"/>
          <w:sz w:val="17"/>
          <w:szCs w:val="17"/>
        </w:rPr>
        <w:t xml:space="preserve">        - symptoms: what the user is experiencing</w:t>
      </w:r>
    </w:p>
    <w:p>
      <w:pPr>
        <w:spacing w:after="40"/>
        <w:ind w:left="360"/>
      </w:pPr>
      <w:r>
        <w:rPr>
          <w:rFonts w:ascii="Consolas" w:cs="Consolas" w:eastAsia="Consolas" w:hAnsi="Consolas"/>
          <w:color w:val="475569"/>
          <w:sz w:val="17"/>
          <w:szCs w:val="17"/>
        </w:rPr>
        <w:t xml:space="preserve">        - affected_component: application, service, or system area</w:t>
      </w:r>
    </w:p>
    <w:p>
      <w:pPr>
        <w:spacing w:after="40"/>
        <w:ind w:left="360"/>
      </w:pPr>
      <w:r>
        <w:rPr>
          <w:rFonts w:ascii="Consolas" w:cs="Consolas" w:eastAsia="Consolas" w:hAnsi="Consolas"/>
          <w:color w:val="475569"/>
          <w:sz w:val="17"/>
          <w:szCs w:val="17"/>
        </w:rPr>
        <w:t xml:space="preserve">        - context: device role, OS version, installed software (from agent data)</w:t>
      </w:r>
    </w:p>
    <w:p>
      <w:pPr>
        <w:spacing w:after="40"/>
        <w:ind w:left="360"/>
      </w:pPr>
      <w:r>
        <w:rPr>
          <w:rFonts w:ascii="Consolas" w:cs="Consolas" w:eastAsia="Consolas" w:hAnsi="Consolas"/>
          <w:color w:val="475569"/>
          <w:sz w:val="17"/>
          <w:szCs w:val="17"/>
        </w:rPr>
        <w:t xml:space="preserve">        - error_codes: any error codes mentioned in the ticket</w:t>
      </w:r>
    </w:p>
    <w:p>
      <w:pPr>
        <w:spacing w:after="40"/>
        <w:ind w:left="360"/>
      </w:pPr>
      <w:r>
        <w:rPr>
          <w:rFonts w:ascii="Consolas" w:cs="Consolas" w:eastAsia="Consolas" w:hAnsi="Consolas"/>
          <w:color w:val="475569"/>
          <w:sz w:val="17"/>
          <w:szCs w:val="17"/>
        </w:rPr>
        <w:t xml:space="preserve">        '''</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 Extract structured data from free text</w:t>
      </w:r>
    </w:p>
    <w:p>
      <w:pPr>
        <w:spacing w:after="40"/>
        <w:ind w:left="360"/>
      </w:pPr>
      <w:r>
        <w:rPr>
          <w:rFonts w:ascii="Consolas" w:cs="Consolas" w:eastAsia="Consolas" w:hAnsi="Consolas"/>
          <w:color w:val="475569"/>
          <w:sz w:val="17"/>
          <w:szCs w:val="17"/>
        </w:rPr>
        <w:t xml:space="preserve">        extraction = await self.extract_ticket_details(ticket.description)</w:t>
      </w:r>
    </w:p>
    <w:p>
      <w:pPr>
        <w:spacing w:after="40"/>
        <w:ind w:left="360"/>
      </w:pPr>
      <w:r>
        <w:rPr>
          <w:rFonts w:ascii="Consolas" w:cs="Consolas" w:eastAsia="Consolas" w:hAnsi="Consolas"/>
          <w:color w:val="475569"/>
          <w:sz w:val="17"/>
          <w:szCs w:val="17"/>
        </w:rPr>
        <w:t xml:space="preserve">        # Uses Claude to parse: 'Outlook keeps crashing when I open attachments'</w:t>
      </w:r>
    </w:p>
    <w:p>
      <w:pPr>
        <w:spacing w:after="40"/>
        <w:ind w:left="360"/>
      </w:pPr>
      <w:r>
        <w:rPr>
          <w:rFonts w:ascii="Consolas" w:cs="Consolas" w:eastAsia="Consolas" w:hAnsi="Consolas"/>
          <w:color w:val="475569"/>
          <w:sz w:val="17"/>
          <w:szCs w:val="17"/>
        </w:rPr>
        <w:t xml:space="preserve">        # Into: symptom='application_crash', component='Outlook',</w:t>
      </w:r>
    </w:p>
    <w:p>
      <w:pPr>
        <w:spacing w:after="40"/>
        <w:ind w:left="360"/>
      </w:pPr>
      <w:r>
        <w:rPr>
          <w:rFonts w:ascii="Consolas" w:cs="Consolas" w:eastAsia="Consolas" w:hAnsi="Consolas"/>
          <w:color w:val="475569"/>
          <w:sz w:val="17"/>
          <w:szCs w:val="17"/>
        </w:rPr>
        <w:t xml:space="preserve">        #        detail='crash_on_attachment_open'</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return DeviceSignature(</w:t>
      </w:r>
    </w:p>
    <w:p>
      <w:pPr>
        <w:spacing w:after="40"/>
        <w:ind w:left="360"/>
      </w:pPr>
      <w:r>
        <w:rPr>
          <w:rFonts w:ascii="Consolas" w:cs="Consolas" w:eastAsia="Consolas" w:hAnsi="Consolas"/>
          <w:color w:val="475569"/>
          <w:sz w:val="17"/>
          <w:szCs w:val="17"/>
        </w:rPr>
        <w:t xml:space="preserve">            symptoms=[{</w:t>
      </w:r>
    </w:p>
    <w:p>
      <w:pPr>
        <w:spacing w:after="40"/>
        <w:ind w:left="360"/>
      </w:pPr>
      <w:r>
        <w:rPr>
          <w:rFonts w:ascii="Consolas" w:cs="Consolas" w:eastAsia="Consolas" w:hAnsi="Consolas"/>
          <w:color w:val="475569"/>
          <w:sz w:val="17"/>
          <w:szCs w:val="17"/>
        </w:rPr>
        <w:t xml:space="preserve">                'category': extraction.category,     # 'application'</w:t>
      </w:r>
    </w:p>
    <w:p>
      <w:pPr>
        <w:spacing w:after="40"/>
        <w:ind w:left="360"/>
      </w:pPr>
      <w:r>
        <w:rPr>
          <w:rFonts w:ascii="Consolas" w:cs="Consolas" w:eastAsia="Consolas" w:hAnsi="Consolas"/>
          <w:color w:val="475569"/>
          <w:sz w:val="17"/>
          <w:szCs w:val="17"/>
        </w:rPr>
        <w:t xml:space="preserve">                'type': extraction.symptom_type,     # 'crash'</w:t>
      </w:r>
    </w:p>
    <w:p>
      <w:pPr>
        <w:spacing w:after="40"/>
        <w:ind w:left="360"/>
      </w:pPr>
      <w:r>
        <w:rPr>
          <w:rFonts w:ascii="Consolas" w:cs="Consolas" w:eastAsia="Consolas" w:hAnsi="Consolas"/>
          <w:color w:val="475569"/>
          <w:sz w:val="17"/>
          <w:szCs w:val="17"/>
        </w:rPr>
        <w:t xml:space="preserve">                'detail': extraction.detail,         # 'crash_on_attachment_open'</w:t>
      </w:r>
    </w:p>
    <w:p>
      <w:pPr>
        <w:spacing w:after="40"/>
        <w:ind w:left="360"/>
      </w:pPr>
      <w:r>
        <w:rPr>
          <w:rFonts w:ascii="Consolas" w:cs="Consolas" w:eastAsia="Consolas" w:hAnsi="Consolas"/>
          <w:color w:val="475569"/>
          <w:sz w:val="17"/>
          <w:szCs w:val="17"/>
        </w:rPr>
        <w:t xml:space="preserve">                'component': extraction.component,   # 'Microsoft Outlook'</w:t>
      </w:r>
    </w:p>
    <w:p>
      <w:pPr>
        <w:spacing w:after="40"/>
        <w:ind w:left="360"/>
      </w:pPr>
      <w:r>
        <w:rPr>
          <w:rFonts w:ascii="Consolas" w:cs="Consolas" w:eastAsia="Consolas" w:hAnsi="Consolas"/>
          <w:color w:val="475569"/>
          <w:sz w:val="17"/>
          <w:szCs w:val="17"/>
        </w:rPr>
        <w:t xml:space="preserve">                'error_codes': extraction.error_codes,</w:t>
      </w:r>
    </w:p>
    <w:p>
      <w:pPr>
        <w:spacing w:after="40"/>
        <w:ind w:left="360"/>
      </w:pPr>
      <w:r>
        <w:rPr>
          <w:rFonts w:ascii="Consolas" w:cs="Consolas" w:eastAsia="Consolas" w:hAnsi="Consolas"/>
          <w:color w:val="475569"/>
          <w:sz w:val="17"/>
          <w:szCs w:val="17"/>
        </w:rPr>
        <w:t xml:space="preserve">            }],</w:t>
      </w:r>
    </w:p>
    <w:p>
      <w:pPr>
        <w:spacing w:after="40"/>
        <w:ind w:left="360"/>
      </w:pPr>
      <w:r>
        <w:rPr>
          <w:rFonts w:ascii="Consolas" w:cs="Consolas" w:eastAsia="Consolas" w:hAnsi="Consolas"/>
          <w:color w:val="475569"/>
          <w:sz w:val="17"/>
          <w:szCs w:val="17"/>
        </w:rPr>
        <w:t xml:space="preserve">            target={</w:t>
      </w:r>
    </w:p>
    <w:p>
      <w:pPr>
        <w:spacing w:after="40"/>
        <w:ind w:left="360"/>
      </w:pPr>
      <w:r>
        <w:rPr>
          <w:rFonts w:ascii="Consolas" w:cs="Consolas" w:eastAsia="Consolas" w:hAnsi="Consolas"/>
          <w:color w:val="475569"/>
          <w:sz w:val="17"/>
          <w:szCs w:val="17"/>
        </w:rPr>
        <w:t xml:space="preserve">                'hostname': device.hostname if device else ticket.device_hint,</w:t>
      </w:r>
    </w:p>
    <w:p>
      <w:pPr>
        <w:spacing w:after="40"/>
        <w:ind w:left="360"/>
      </w:pPr>
      <w:r>
        <w:rPr>
          <w:rFonts w:ascii="Consolas" w:cs="Consolas" w:eastAsia="Consolas" w:hAnsi="Consolas"/>
          <w:color w:val="475569"/>
          <w:sz w:val="17"/>
          <w:szCs w:val="17"/>
        </w:rPr>
        <w:t xml:space="preserve">                'device_role': device.device_role if device else 'workstation',</w:t>
      </w:r>
    </w:p>
    <w:p>
      <w:pPr>
        <w:spacing w:after="40"/>
        <w:ind w:left="360"/>
      </w:pPr>
      <w:r>
        <w:rPr>
          <w:rFonts w:ascii="Consolas" w:cs="Consolas" w:eastAsia="Consolas" w:hAnsi="Consolas"/>
          <w:color w:val="475569"/>
          <w:sz w:val="17"/>
          <w:szCs w:val="17"/>
        </w:rPr>
        <w:t xml:space="preserve">                'os_version': device.os_version if device else None,</w:t>
      </w:r>
    </w:p>
    <w:p>
      <w:pPr>
        <w:spacing w:after="40"/>
        <w:ind w:left="360"/>
      </w:pPr>
      <w:r>
        <w:rPr>
          <w:rFonts w:ascii="Consolas" w:cs="Consolas" w:eastAsia="Consolas" w:hAnsi="Consolas"/>
          <w:color w:val="475569"/>
          <w:sz w:val="17"/>
          <w:szCs w:val="17"/>
        </w:rPr>
        <w:t xml:space="preserve">            },</w:t>
      </w:r>
    </w:p>
    <w:p>
      <w:pPr>
        <w:spacing w:after="40"/>
        <w:ind w:left="360"/>
      </w:pPr>
      <w:r>
        <w:rPr>
          <w:rFonts w:ascii="Consolas" w:cs="Consolas" w:eastAsia="Consolas" w:hAnsi="Consolas"/>
          <w:color w:val="475569"/>
          <w:sz w:val="17"/>
          <w:szCs w:val="17"/>
        </w:rPr>
        <w:t xml:space="preserve">            context={</w:t>
      </w:r>
    </w:p>
    <w:p>
      <w:pPr>
        <w:spacing w:after="40"/>
        <w:ind w:left="360"/>
      </w:pPr>
      <w:r>
        <w:rPr>
          <w:rFonts w:ascii="Consolas" w:cs="Consolas" w:eastAsia="Consolas" w:hAnsi="Consolas"/>
          <w:color w:val="475569"/>
          <w:sz w:val="17"/>
          <w:szCs w:val="17"/>
        </w:rPr>
        <w:t xml:space="preserve">                'source': 'psa_inbound',</w:t>
      </w:r>
    </w:p>
    <w:p>
      <w:pPr>
        <w:spacing w:after="40"/>
        <w:ind w:left="360"/>
      </w:pPr>
      <w:r>
        <w:rPr>
          <w:rFonts w:ascii="Consolas" w:cs="Consolas" w:eastAsia="Consolas" w:hAnsi="Consolas"/>
          <w:color w:val="475569"/>
          <w:sz w:val="17"/>
          <w:szCs w:val="17"/>
        </w:rPr>
        <w:t xml:space="preserve">                'psa_ticket_id': ticket.psa_id,</w:t>
      </w:r>
    </w:p>
    <w:p>
      <w:pPr>
        <w:spacing w:after="40"/>
        <w:ind w:left="360"/>
      </w:pPr>
      <w:r>
        <w:rPr>
          <w:rFonts w:ascii="Consolas" w:cs="Consolas" w:eastAsia="Consolas" w:hAnsi="Consolas"/>
          <w:color w:val="475569"/>
          <w:sz w:val="17"/>
          <w:szCs w:val="17"/>
        </w:rPr>
        <w:t xml:space="preserve">                'original_text': ticket.description,</w:t>
      </w:r>
    </w:p>
    <w:p>
      <w:pPr>
        <w:spacing w:after="40"/>
        <w:ind w:left="360"/>
      </w:pPr>
      <w:r>
        <w:rPr>
          <w:rFonts w:ascii="Consolas" w:cs="Consolas" w:eastAsia="Consolas" w:hAnsi="Consolas"/>
          <w:color w:val="475569"/>
          <w:sz w:val="17"/>
          <w:szCs w:val="17"/>
        </w:rPr>
        <w:t xml:space="preserve">                'user_reported': True,</w:t>
      </w:r>
    </w:p>
    <w:p>
      <w:pPr>
        <w:spacing w:after="40"/>
        <w:ind w:left="360"/>
      </w:pPr>
      <w:r>
        <w:rPr>
          <w:rFonts w:ascii="Consolas" w:cs="Consolas" w:eastAsia="Consolas" w:hAnsi="Consolas"/>
          <w:color w:val="475569"/>
          <w:sz w:val="17"/>
          <w:szCs w:val="17"/>
        </w:rPr>
        <w:t xml:space="preserve">            }</w:t>
      </w:r>
    </w:p>
    <w:p>
      <w:pPr>
        <w:spacing w:after="40"/>
        <w:ind w:left="360"/>
      </w:pPr>
      <w:r>
        <w:rPr>
          <w:rFonts w:ascii="Consolas" w:cs="Consolas" w:eastAsia="Consolas" w:hAnsi="Consolas"/>
          <w:color w:val="475569"/>
          <w:sz w:val="17"/>
          <w:szCs w:val="17"/>
        </w:rPr>
        <w:t xml:space="preserve">        )</w:t>
      </w:r>
    </w:p>
    <w:p>
      <w:pPr>
        <w:spacing w:after="120"/>
      </w:pPr>
    </w:p>
    <w:p>
      <w:pPr>
        <w:pStyle w:val="Heading2"/>
        <w:spacing w:before="300" w:after="150"/>
      </w:pPr>
      <w:r>
        <w:rPr>
          <w:rFonts w:ascii="Arial" w:cs="Arial" w:eastAsia="Arial" w:hAnsi="Arial"/>
          <w:b/>
          <w:bCs/>
          <w:color w:val="1E293B"/>
          <w:sz w:val="26"/>
          <w:szCs w:val="26"/>
        </w:rPr>
        <w:t xml:space="preserve">4.3 Resolution Delivery to PSA</w:t>
      </w:r>
    </w:p>
    <w:p>
      <w:pPr>
        <w:spacing w:after="120"/>
      </w:pPr>
      <w:r>
        <w:rPr>
          <w:rFonts w:ascii="Arial" w:cs="Arial" w:eastAsia="Arial" w:hAnsi="Arial"/>
          <w:b w:val="false"/>
          <w:bCs w:val="false"/>
          <w:i w:val="false"/>
          <w:iCs w:val="false"/>
          <w:color w:val="334155"/>
          <w:sz w:val="21"/>
          <w:szCs w:val="21"/>
        </w:rPr>
        <w:t xml:space="preserve">When OPSIS generates a resolution (from cache or AI pipeline), it sends it back to the PSA as a ticket note. The note is formatted for the tech to read and act on:</w:t>
      </w:r>
    </w:p>
    <w:p>
      <w:pPr>
        <w:spacing w:after="120"/>
      </w:pPr>
    </w:p>
    <w:p>
      <w:pPr>
        <w:spacing w:after="40"/>
        <w:ind w:left="360"/>
      </w:pPr>
      <w:r>
        <w:rPr>
          <w:rFonts w:ascii="Consolas" w:cs="Consolas" w:eastAsia="Consolas" w:hAnsi="Consolas"/>
          <w:color w:val="475569"/>
          <w:sz w:val="17"/>
          <w:szCs w:val="17"/>
        </w:rPr>
        <w:t xml:space="preserve">async def send_resolution_to_psa(self, psa_ticket: PSATicket, resolution: Resolution):</w:t>
      </w:r>
    </w:p>
    <w:p>
      <w:pPr>
        <w:spacing w:after="40"/>
        <w:ind w:left="360"/>
      </w:pPr>
      <w:r>
        <w:rPr>
          <w:rFonts w:ascii="Consolas" w:cs="Consolas" w:eastAsia="Consolas" w:hAnsi="Consolas"/>
          <w:color w:val="475569"/>
          <w:sz w:val="17"/>
          <w:szCs w:val="17"/>
        </w:rPr>
        <w:t xml:space="preserve">    '''Formats and sends resolution back to the PSA as a ticket note.'''</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note = f'''</w:t>
      </w:r>
    </w:p>
    <w:p>
      <w:pPr>
        <w:spacing w:after="40"/>
        <w:ind w:left="360"/>
      </w:pPr>
      <w:r>
        <w:rPr>
          <w:rFonts w:ascii="Consolas" w:cs="Consolas" w:eastAsia="Consolas" w:hAnsi="Consolas"/>
          <w:color w:val="475569"/>
          <w:sz w:val="17"/>
          <w:szCs w:val="17"/>
        </w:rPr>
        <w:t xml:space="preserve">=== OPSIS AI Analysis ===</w:t>
      </w:r>
    </w:p>
    <w:p>
      <w:pPr>
        <w:spacing w:after="40"/>
        <w:ind w:left="360"/>
      </w:pPr>
      <w:r>
        <w:rPr>
          <w:rFonts w:ascii="Consolas" w:cs="Consolas" w:eastAsia="Consolas" w:hAnsi="Consolas"/>
          <w:color w:val="475569"/>
          <w:sz w:val="17"/>
          <w:szCs w:val="17"/>
        </w:rPr>
        <w:t xml:space="preserve">Confidence: {resolution.confidence}%</w:t>
      </w:r>
    </w:p>
    <w:p>
      <w:pPr>
        <w:spacing w:after="40"/>
        <w:ind w:left="360"/>
      </w:pPr>
      <w:r>
        <w:rPr>
          <w:rFonts w:ascii="Consolas" w:cs="Consolas" w:eastAsia="Consolas" w:hAnsi="Consolas"/>
          <w:color w:val="475569"/>
          <w:sz w:val="17"/>
          <w:szCs w:val="17"/>
        </w:rPr>
        <w:t xml:space="preserve">Source: {resolution.source}  (cache_hit / kb_match / ai_generated)</w:t>
      </w:r>
    </w:p>
    <w:p>
      <w:pPr>
        <w:spacing w:after="40"/>
        <w:ind w:left="360"/>
      </w:pPr>
      <w:r>
        <w:rPr>
          <w:rFonts w:ascii="Consolas" w:cs="Consolas" w:eastAsia="Consolas" w:hAnsi="Consolas"/>
          <w:color w:val="475569"/>
          <w:sz w:val="17"/>
          <w:szCs w:val="17"/>
        </w:rPr>
        <w:t xml:space="preserve">Risk Class: {resolution.risk_class}  (A=safe / B=review / C=manual)</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DIAGNOSIS:</w:t>
      </w:r>
    </w:p>
    <w:p>
      <w:pPr>
        <w:spacing w:after="40"/>
        <w:ind w:left="360"/>
      </w:pPr>
      <w:r>
        <w:rPr>
          <w:rFonts w:ascii="Consolas" w:cs="Consolas" w:eastAsia="Consolas" w:hAnsi="Consolas"/>
          <w:color w:val="475569"/>
          <w:sz w:val="17"/>
          <w:szCs w:val="17"/>
        </w:rPr>
        <w:t xml:space="preserve">{resolution.diagnosis}</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RECOMMENDED STEPS:</w:t>
      </w:r>
    </w:p>
    <w:p>
      <w:pPr>
        <w:spacing w:after="40"/>
        <w:ind w:left="360"/>
      </w:pPr>
      <w:r>
        <w:rPr>
          <w:rFonts w:ascii="Consolas" w:cs="Consolas" w:eastAsia="Consolas" w:hAnsi="Consolas"/>
          <w:color w:val="475569"/>
          <w:sz w:val="17"/>
          <w:szCs w:val="17"/>
        </w:rPr>
        <w:t xml:space="preserve">{format_steps(resolution.steps)}</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ROLLBACK IF NEEDED:</w:t>
      </w:r>
    </w:p>
    <w:p>
      <w:pPr>
        <w:spacing w:after="40"/>
        <w:ind w:left="360"/>
      </w:pPr>
      <w:r>
        <w:rPr>
          <w:rFonts w:ascii="Consolas" w:cs="Consolas" w:eastAsia="Consolas" w:hAnsi="Consolas"/>
          <w:color w:val="475569"/>
          <w:sz w:val="17"/>
          <w:szCs w:val="17"/>
        </w:rPr>
        <w:t xml:space="preserve">{format_steps(resolution.rollback_steps)}</w:t>
      </w:r>
    </w:p>
    <w:p>
      <w:pPr>
        <w:spacing w:after="40"/>
        <w:ind w:left="360"/>
      </w:pPr>
      <w:r>
        <w:rPr>
          <w:rFonts w:ascii="Consolas" w:cs="Consolas" w:eastAsia="Consolas" w:hAnsi="Consolas"/>
          <w:color w:val="475569"/>
          <w:sz w:val="17"/>
          <w:szCs w:val="17"/>
        </w:rPr>
        <w:t xml:space="preserve">'''.strip()</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 Add execution status if agent is available</w:t>
      </w:r>
    </w:p>
    <w:p>
      <w:pPr>
        <w:spacing w:after="40"/>
        <w:ind w:left="360"/>
      </w:pPr>
      <w:r>
        <w:rPr>
          <w:rFonts w:ascii="Consolas" w:cs="Consolas" w:eastAsia="Consolas" w:hAnsi="Consolas"/>
          <w:color w:val="475569"/>
          <w:sz w:val="17"/>
          <w:szCs w:val="17"/>
        </w:rPr>
        <w:t xml:space="preserve">    if resolution.auto_executed:</w:t>
      </w:r>
    </w:p>
    <w:p>
      <w:pPr>
        <w:spacing w:after="40"/>
        <w:ind w:left="360"/>
      </w:pPr>
      <w:r>
        <w:rPr>
          <w:rFonts w:ascii="Consolas" w:cs="Consolas" w:eastAsia="Consolas" w:hAnsi="Consolas"/>
          <w:color w:val="475569"/>
          <w:sz w:val="17"/>
          <w:szCs w:val="17"/>
        </w:rPr>
        <w:t xml:space="preserve">        note += f'''</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AUTO-EXECUTED ===</w:t>
      </w:r>
    </w:p>
    <w:p>
      <w:pPr>
        <w:spacing w:after="40"/>
        <w:ind w:left="360"/>
      </w:pPr>
      <w:r>
        <w:rPr>
          <w:rFonts w:ascii="Consolas" w:cs="Consolas" w:eastAsia="Consolas" w:hAnsi="Consolas"/>
          <w:color w:val="475569"/>
          <w:sz w:val="17"/>
          <w:szCs w:val="17"/>
        </w:rPr>
        <w:t xml:space="preserve">Status: {resolution.execution_result}</w:t>
      </w:r>
    </w:p>
    <w:p>
      <w:pPr>
        <w:spacing w:after="40"/>
        <w:ind w:left="360"/>
      </w:pPr>
      <w:r>
        <w:rPr>
          <w:rFonts w:ascii="Consolas" w:cs="Consolas" w:eastAsia="Consolas" w:hAnsi="Consolas"/>
          <w:color w:val="475569"/>
          <w:sz w:val="17"/>
          <w:szCs w:val="17"/>
        </w:rPr>
        <w:t xml:space="preserve">Executed at: {resolution.executed_at}</w:t>
      </w:r>
    </w:p>
    <w:p>
      <w:pPr>
        <w:spacing w:after="40"/>
        <w:ind w:left="360"/>
      </w:pPr>
      <w:r>
        <w:rPr>
          <w:rFonts w:ascii="Consolas" w:cs="Consolas" w:eastAsia="Consolas" w:hAnsi="Consolas"/>
          <w:color w:val="475569"/>
          <w:sz w:val="17"/>
          <w:szCs w:val="17"/>
        </w:rPr>
        <w:t xml:space="preserve">Verification: {resolution.verification_result}</w:t>
      </w:r>
    </w:p>
    <w:p>
      <w:pPr>
        <w:spacing w:after="40"/>
        <w:ind w:left="360"/>
      </w:pPr>
      <w:r>
        <w:rPr>
          <w:rFonts w:ascii="Consolas" w:cs="Consolas" w:eastAsia="Consolas" w:hAnsi="Consolas"/>
          <w:color w:val="475569"/>
          <w:sz w:val="17"/>
          <w:szCs w:val="17"/>
        </w:rPr>
        <w:t xml:space="preserve">'''</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await self.psa_adapter.add_note(psa_ticket.ref, note, internal=True)</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 If auto-executed and verified, close the ticket</w:t>
      </w:r>
    </w:p>
    <w:p>
      <w:pPr>
        <w:spacing w:after="40"/>
        <w:ind w:left="360"/>
      </w:pPr>
      <w:r>
        <w:rPr>
          <w:rFonts w:ascii="Consolas" w:cs="Consolas" w:eastAsia="Consolas" w:hAnsi="Consolas"/>
          <w:color w:val="475569"/>
          <w:sz w:val="17"/>
          <w:szCs w:val="17"/>
        </w:rPr>
        <w:t xml:space="preserve">    if resolution.auto_executed and resolution.verification_result == 'pass':</w:t>
      </w:r>
    </w:p>
    <w:p>
      <w:pPr>
        <w:spacing w:after="40"/>
        <w:ind w:left="360"/>
      </w:pPr>
      <w:r>
        <w:rPr>
          <w:rFonts w:ascii="Consolas" w:cs="Consolas" w:eastAsia="Consolas" w:hAnsi="Consolas"/>
          <w:color w:val="475569"/>
          <w:sz w:val="17"/>
          <w:szCs w:val="17"/>
        </w:rPr>
        <w:t xml:space="preserve">        await self.psa_adapter.close_ticket(psa_ticket.ref,</w:t>
      </w:r>
    </w:p>
    <w:p>
      <w:pPr>
        <w:spacing w:after="40"/>
        <w:ind w:left="360"/>
      </w:pPr>
      <w:r>
        <w:rPr>
          <w:rFonts w:ascii="Consolas" w:cs="Consolas" w:eastAsia="Consolas" w:hAnsi="Consolas"/>
          <w:color w:val="475569"/>
          <w:sz w:val="17"/>
          <w:szCs w:val="17"/>
        </w:rPr>
        <w:t xml:space="preserve">            f'Resolved automatically by OPSIS. {resolution.diagnosis}')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891B2" w:sz="12"/>
              <w:bottom w:val="none"/>
              <w:right w:val="none"/>
            </w:tcBorders>
            <w:shd w:fill="E0F7FA" w:val="clear"/>
            <w:tcMar>
              <w:top w:type="dxa" w:w="120"/>
              <w:left w:type="dxa" w:w="200"/>
              <w:bottom w:type="dxa" w:w="120"/>
              <w:right w:type="dxa" w:w="200"/>
            </w:tcMar>
          </w:tcPr>
          <w:p>
            <w:pPr>
              <w:spacing w:after="60"/>
            </w:pPr>
            <w:r>
              <w:rPr>
                <w:rFonts w:ascii="Arial" w:cs="Arial" w:eastAsia="Arial" w:hAnsi="Arial"/>
                <w:b/>
                <w:bCs/>
                <w:color w:val="0891B2"/>
                <w:sz w:val="21"/>
                <w:szCs w:val="21"/>
              </w:rPr>
              <w:t xml:space="preserve">WHAT THE TECH SEES</w:t>
            </w:r>
          </w:p>
          <w:p>
            <w:r>
              <w:rPr>
                <w:rFonts w:ascii="Arial" w:cs="Arial" w:eastAsia="Arial" w:hAnsi="Arial"/>
                <w:color w:val="334155"/>
                <w:sz w:val="20"/>
                <w:szCs w:val="20"/>
              </w:rPr>
              <w:t xml:space="preserve">A ticket arrives in ConnectWise: 'User reports Outlook crashes when opening attachments.' Within 30 seconds, an internal note appears from OPSIS: 'Confidence: 92%. Source: cache_hit. Diagnosis: Outlook profile corruption causing attachment rendering failure. Steps: 1. Close Outlook. 2. Run outlook.exe /resetnavpane. 3. If persists, create new Outlook profile. 4. Migrate data. AUTO-EXECUTED: Step 1-2 completed. Verification: Outlook stable for 5 minutes. Status: Resolved.' The tech reads the note and sees the ticket is already closed. Their queue just got shorter without them doing anything.</w:t>
            </w:r>
          </w:p>
        </w:tc>
      </w:tr>
    </w:tbl>
    <w:p>
      <w:r>
        <w:br w:type="page"/>
      </w:r>
    </w:p>
    <w:p>
      <w:pPr>
        <w:pStyle w:val="Heading1"/>
        <w:spacing w:before="400" w:after="200"/>
      </w:pPr>
      <w:r>
        <w:rPr>
          <w:rFonts w:ascii="Arial" w:cs="Arial" w:eastAsia="Arial" w:hAnsi="Arial"/>
          <w:b/>
          <w:bCs/>
          <w:color w:val="0891B2"/>
          <w:sz w:val="32"/>
          <w:szCs w:val="32"/>
        </w:rPr>
        <w:t xml:space="preserve">5. Self-Learning from PSA Tickets</w:t>
      </w:r>
    </w:p>
    <w:p>
      <w:pPr>
        <w:spacing w:after="120"/>
      </w:pPr>
      <w:r>
        <w:rPr>
          <w:rFonts w:ascii="Arial" w:cs="Arial" w:eastAsia="Arial" w:hAnsi="Arial"/>
          <w:b w:val="false"/>
          <w:bCs w:val="false"/>
          <w:i w:val="false"/>
          <w:iCs w:val="false"/>
          <w:color w:val="334155"/>
          <w:sz w:val="21"/>
          <w:szCs w:val="21"/>
        </w:rPr>
        <w:t xml:space="preserve">Every inbound PSA ticket that gets resolved — whether by OPSIS AI or by a human tech — feeds back into the self-learning cache. This is how OPSIS gets smarter from tickets it didn’t create.</w:t>
      </w:r>
    </w:p>
    <w:p>
      <w:pPr>
        <w:spacing w:after="120"/>
      </w:pPr>
    </w:p>
    <w:p>
      <w:pPr>
        <w:pStyle w:val="Heading2"/>
        <w:spacing w:before="300" w:after="150"/>
      </w:pPr>
      <w:r>
        <w:rPr>
          <w:rFonts w:ascii="Arial" w:cs="Arial" w:eastAsia="Arial" w:hAnsi="Arial"/>
          <w:b/>
          <w:bCs/>
          <w:color w:val="1E293B"/>
          <w:sz w:val="26"/>
          <w:szCs w:val="26"/>
        </w:rPr>
        <w:t xml:space="preserve">5.1 Learning from AI Resolutions</w:t>
      </w:r>
    </w:p>
    <w:p>
      <w:pPr>
        <w:spacing w:after="120"/>
      </w:pPr>
      <w:r>
        <w:rPr>
          <w:rFonts w:ascii="Arial" w:cs="Arial" w:eastAsia="Arial" w:hAnsi="Arial"/>
          <w:b w:val="false"/>
          <w:bCs w:val="false"/>
          <w:i w:val="false"/>
          <w:iCs w:val="false"/>
          <w:color w:val="334155"/>
          <w:sz w:val="21"/>
          <w:szCs w:val="21"/>
        </w:rPr>
        <w:t xml:space="preserve">When OPSIS resolves a PSA ticket via AI and the resolution is verified (post-execution check passes), the resolution is cached in the Tier 1 resolution cache with the ticket signature as the key. The next time any OPSIS customer has a ticket with a similar signature, the cache returns the resolution instantly — no AI call needed.</w:t>
      </w:r>
    </w:p>
    <w:p>
      <w:pPr>
        <w:spacing w:after="120"/>
      </w:pPr>
    </w:p>
    <w:p>
      <w:pPr>
        <w:pStyle w:val="Heading2"/>
        <w:spacing w:before="300" w:after="150"/>
      </w:pPr>
      <w:r>
        <w:rPr>
          <w:rFonts w:ascii="Arial" w:cs="Arial" w:eastAsia="Arial" w:hAnsi="Arial"/>
          <w:b/>
          <w:bCs/>
          <w:color w:val="1E293B"/>
          <w:sz w:val="26"/>
          <w:szCs w:val="26"/>
        </w:rPr>
        <w:t xml:space="preserve">5.2 Learning from Tech Resolutions</w:t>
      </w:r>
    </w:p>
    <w:p>
      <w:pPr>
        <w:spacing w:after="120"/>
      </w:pPr>
      <w:r>
        <w:rPr>
          <w:rFonts w:ascii="Arial" w:cs="Arial" w:eastAsia="Arial" w:hAnsi="Arial"/>
          <w:b w:val="false"/>
          <w:bCs w:val="false"/>
          <w:i w:val="false"/>
          <w:iCs w:val="false"/>
          <w:color w:val="334155"/>
          <w:sz w:val="21"/>
          <w:szCs w:val="21"/>
        </w:rPr>
        <w:t xml:space="preserve">When a tech resolves a ticket in the PSA that OPSIS provided an AI note for, OPSIS checks whether the tech used the suggested resolution or did something different. If the tech used the AI suggestion, the resolution’s confidence score is boosted. If the tech used a completely different approach, OPSIS captures the tech’s resolution notes and creates a new cache entry — learning from the human expert.</w:t>
      </w:r>
    </w:p>
    <w:p>
      <w:pPr>
        <w:spacing w:after="120"/>
      </w:pPr>
    </w:p>
    <w:p>
      <w:pPr>
        <w:spacing w:after="40"/>
        <w:ind w:left="360"/>
      </w:pPr>
      <w:r>
        <w:rPr>
          <w:rFonts w:ascii="Consolas" w:cs="Consolas" w:eastAsia="Consolas" w:hAnsi="Consolas"/>
          <w:color w:val="475569"/>
          <w:sz w:val="17"/>
          <w:szCs w:val="17"/>
        </w:rPr>
        <w:t xml:space="preserve">async def learn_from_tech_resolution(self, psa_ticket: PSATicket):</w:t>
      </w:r>
    </w:p>
    <w:p>
      <w:pPr>
        <w:spacing w:after="40"/>
        <w:ind w:left="360"/>
      </w:pPr>
      <w:r>
        <w:rPr>
          <w:rFonts w:ascii="Consolas" w:cs="Consolas" w:eastAsia="Consolas" w:hAnsi="Consolas"/>
          <w:color w:val="475569"/>
          <w:sz w:val="17"/>
          <w:szCs w:val="17"/>
        </w:rPr>
        <w:t xml:space="preserve">    '''Called when a PSA ticket is resolved by a tech (not by OPSIS).'''</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 Get the resolution notes the tech added</w:t>
      </w:r>
    </w:p>
    <w:p>
      <w:pPr>
        <w:spacing w:after="40"/>
        <w:ind w:left="360"/>
      </w:pPr>
      <w:r>
        <w:rPr>
          <w:rFonts w:ascii="Consolas" w:cs="Consolas" w:eastAsia="Consolas" w:hAnsi="Consolas"/>
          <w:color w:val="475569"/>
          <w:sz w:val="17"/>
          <w:szCs w:val="17"/>
        </w:rPr>
        <w:t xml:space="preserve">    notes = await self.psa_adapter.get_ticket_notes(psa_ticket.ref)</w:t>
      </w:r>
    </w:p>
    <w:p>
      <w:pPr>
        <w:spacing w:after="40"/>
        <w:ind w:left="360"/>
      </w:pPr>
      <w:r>
        <w:rPr>
          <w:rFonts w:ascii="Consolas" w:cs="Consolas" w:eastAsia="Consolas" w:hAnsi="Consolas"/>
          <w:color w:val="475569"/>
          <w:sz w:val="17"/>
          <w:szCs w:val="17"/>
        </w:rPr>
        <w:t xml:space="preserve">    tech_resolution = self.extract_resolution_from_notes(notes)</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if not tech_resolution:</w:t>
      </w:r>
    </w:p>
    <w:p>
      <w:pPr>
        <w:spacing w:after="40"/>
        <w:ind w:left="360"/>
      </w:pPr>
      <w:r>
        <w:rPr>
          <w:rFonts w:ascii="Consolas" w:cs="Consolas" w:eastAsia="Consolas" w:hAnsi="Consolas"/>
          <w:color w:val="475569"/>
          <w:sz w:val="17"/>
          <w:szCs w:val="17"/>
        </w:rPr>
        <w:t xml:space="preserve">        return  # Tech didn't document the fix</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 Did OPSIS suggest something for this ticket?</w:t>
      </w:r>
    </w:p>
    <w:p>
      <w:pPr>
        <w:spacing w:after="40"/>
        <w:ind w:left="360"/>
      </w:pPr>
      <w:r>
        <w:rPr>
          <w:rFonts w:ascii="Consolas" w:cs="Consolas" w:eastAsia="Consolas" w:hAnsi="Consolas"/>
          <w:color w:val="475569"/>
          <w:sz w:val="17"/>
          <w:szCs w:val="17"/>
        </w:rPr>
        <w:t xml:space="preserve">    opsis_suggestion = await self.get_opsis_suggestion(psa_ticket.ref)</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if opsis_suggestion:</w:t>
      </w:r>
    </w:p>
    <w:p>
      <w:pPr>
        <w:spacing w:after="40"/>
        <w:ind w:left="360"/>
      </w:pPr>
      <w:r>
        <w:rPr>
          <w:rFonts w:ascii="Consolas" w:cs="Consolas" w:eastAsia="Consolas" w:hAnsi="Consolas"/>
          <w:color w:val="475569"/>
          <w:sz w:val="17"/>
          <w:szCs w:val="17"/>
        </w:rPr>
        <w:t xml:space="preserve">        similarity = self.compare_resolutions(opsis_suggestion, tech_resolution)</w:t>
      </w:r>
    </w:p>
    <w:p>
      <w:pPr>
        <w:spacing w:after="40"/>
        <w:ind w:left="360"/>
      </w:pPr>
      <w:r>
        <w:rPr>
          <w:rFonts w:ascii="Consolas" w:cs="Consolas" w:eastAsia="Consolas" w:hAnsi="Consolas"/>
          <w:color w:val="475569"/>
          <w:sz w:val="17"/>
          <w:szCs w:val="17"/>
        </w:rPr>
        <w:t xml:space="preserve">        if similarity &gt; 0.8:</w:t>
      </w:r>
    </w:p>
    <w:p>
      <w:pPr>
        <w:spacing w:after="40"/>
        <w:ind w:left="360"/>
      </w:pPr>
      <w:r>
        <w:rPr>
          <w:rFonts w:ascii="Consolas" w:cs="Consolas" w:eastAsia="Consolas" w:hAnsi="Consolas"/>
          <w:color w:val="475569"/>
          <w:sz w:val="17"/>
          <w:szCs w:val="17"/>
        </w:rPr>
        <w:t xml:space="preserve">            # Tech used our suggestion - boost confidence</w:t>
      </w:r>
    </w:p>
    <w:p>
      <w:pPr>
        <w:spacing w:after="40"/>
        <w:ind w:left="360"/>
      </w:pPr>
      <w:r>
        <w:rPr>
          <w:rFonts w:ascii="Consolas" w:cs="Consolas" w:eastAsia="Consolas" w:hAnsi="Consolas"/>
          <w:color w:val="475569"/>
          <w:sz w:val="17"/>
          <w:szCs w:val="17"/>
        </w:rPr>
        <w:t xml:space="preserve">            await self.resolution_cache.boost_confidence(</w:t>
      </w:r>
    </w:p>
    <w:p>
      <w:pPr>
        <w:spacing w:after="40"/>
        <w:ind w:left="360"/>
      </w:pPr>
      <w:r>
        <w:rPr>
          <w:rFonts w:ascii="Consolas" w:cs="Consolas" w:eastAsia="Consolas" w:hAnsi="Consolas"/>
          <w:color w:val="475569"/>
          <w:sz w:val="17"/>
          <w:szCs w:val="17"/>
        </w:rPr>
        <w:t xml:space="preserve">                opsis_suggestion.signature, boost=5)</w:t>
      </w:r>
    </w:p>
    <w:p>
      <w:pPr>
        <w:spacing w:after="40"/>
        <w:ind w:left="360"/>
      </w:pPr>
      <w:r>
        <w:rPr>
          <w:rFonts w:ascii="Consolas" w:cs="Consolas" w:eastAsia="Consolas" w:hAnsi="Consolas"/>
          <w:color w:val="475569"/>
          <w:sz w:val="17"/>
          <w:szCs w:val="17"/>
        </w:rPr>
        <w:t xml:space="preserve">        else:</w:t>
      </w:r>
    </w:p>
    <w:p>
      <w:pPr>
        <w:spacing w:after="40"/>
        <w:ind w:left="360"/>
      </w:pPr>
      <w:r>
        <w:rPr>
          <w:rFonts w:ascii="Consolas" w:cs="Consolas" w:eastAsia="Consolas" w:hAnsi="Consolas"/>
          <w:color w:val="475569"/>
          <w:sz w:val="17"/>
          <w:szCs w:val="17"/>
        </w:rPr>
        <w:t xml:space="preserve">            # Tech used a different approach - learn it</w:t>
      </w:r>
    </w:p>
    <w:p>
      <w:pPr>
        <w:spacing w:after="40"/>
        <w:ind w:left="360"/>
      </w:pPr>
      <w:r>
        <w:rPr>
          <w:rFonts w:ascii="Consolas" w:cs="Consolas" w:eastAsia="Consolas" w:hAnsi="Consolas"/>
          <w:color w:val="475569"/>
          <w:sz w:val="17"/>
          <w:szCs w:val="17"/>
        </w:rPr>
        <w:t xml:space="preserve">            await self.resolution_cache.store_alternative(</w:t>
      </w:r>
    </w:p>
    <w:p>
      <w:pPr>
        <w:spacing w:after="40"/>
        <w:ind w:left="360"/>
      </w:pPr>
      <w:r>
        <w:rPr>
          <w:rFonts w:ascii="Consolas" w:cs="Consolas" w:eastAsia="Consolas" w:hAnsi="Consolas"/>
          <w:color w:val="475569"/>
          <w:sz w:val="17"/>
          <w:szCs w:val="17"/>
        </w:rPr>
        <w:t xml:space="preserve">                opsis_suggestion.signature, tech_resolution,</w:t>
      </w:r>
    </w:p>
    <w:p>
      <w:pPr>
        <w:spacing w:after="40"/>
        <w:ind w:left="360"/>
      </w:pPr>
      <w:r>
        <w:rPr>
          <w:rFonts w:ascii="Consolas" w:cs="Consolas" w:eastAsia="Consolas" w:hAnsi="Consolas"/>
          <w:color w:val="475569"/>
          <w:sz w:val="17"/>
          <w:szCs w:val="17"/>
        </w:rPr>
        <w:t xml:space="preserve">                source='tech_override')</w:t>
      </w:r>
    </w:p>
    <w:p>
      <w:pPr>
        <w:spacing w:after="40"/>
        <w:ind w:left="360"/>
      </w:pPr>
      <w:r>
        <w:rPr>
          <w:rFonts w:ascii="Consolas" w:cs="Consolas" w:eastAsia="Consolas" w:hAnsi="Consolas"/>
          <w:color w:val="475569"/>
          <w:sz w:val="17"/>
          <w:szCs w:val="17"/>
        </w:rPr>
        <w:t xml:space="preserve">    else:</w:t>
      </w:r>
    </w:p>
    <w:p>
      <w:pPr>
        <w:spacing w:after="40"/>
        <w:ind w:left="360"/>
      </w:pPr>
      <w:r>
        <w:rPr>
          <w:rFonts w:ascii="Consolas" w:cs="Consolas" w:eastAsia="Consolas" w:hAnsi="Consolas"/>
          <w:color w:val="475569"/>
          <w:sz w:val="17"/>
          <w:szCs w:val="17"/>
        </w:rPr>
        <w:t xml:space="preserve">        # OPSIS had no suggestion - this is a new resolution to learn</w:t>
      </w:r>
    </w:p>
    <w:p>
      <w:pPr>
        <w:spacing w:after="40"/>
        <w:ind w:left="360"/>
      </w:pPr>
      <w:r>
        <w:rPr>
          <w:rFonts w:ascii="Consolas" w:cs="Consolas" w:eastAsia="Consolas" w:hAnsi="Consolas"/>
          <w:color w:val="475569"/>
          <w:sz w:val="17"/>
          <w:szCs w:val="17"/>
        </w:rPr>
        <w:t xml:space="preserve">        signature = self.generate_ticket_signature(psa_ticket)</w:t>
      </w:r>
    </w:p>
    <w:p>
      <w:pPr>
        <w:spacing w:after="40"/>
        <w:ind w:left="360"/>
      </w:pPr>
      <w:r>
        <w:rPr>
          <w:rFonts w:ascii="Consolas" w:cs="Consolas" w:eastAsia="Consolas" w:hAnsi="Consolas"/>
          <w:color w:val="475569"/>
          <w:sz w:val="17"/>
          <w:szCs w:val="17"/>
        </w:rPr>
        <w:t xml:space="preserve">        await self.resolution_cache.store(signature, tech_resolution,</w:t>
      </w:r>
    </w:p>
    <w:p>
      <w:pPr>
        <w:spacing w:after="40"/>
        <w:ind w:left="360"/>
      </w:pPr>
      <w:r>
        <w:rPr>
          <w:rFonts w:ascii="Consolas" w:cs="Consolas" w:eastAsia="Consolas" w:hAnsi="Consolas"/>
          <w:color w:val="475569"/>
          <w:sz w:val="17"/>
          <w:szCs w:val="17"/>
        </w:rPr>
        <w:t xml:space="preserve">            source='tech_originated', confidence=70)  # Lower initial confidence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891B2" w:sz="12"/>
              <w:bottom w:val="none"/>
              <w:right w:val="none"/>
            </w:tcBorders>
            <w:shd w:fill="E0F7FA" w:val="clear"/>
            <w:tcMar>
              <w:top w:type="dxa" w:w="120"/>
              <w:left w:type="dxa" w:w="200"/>
              <w:bottom w:type="dxa" w:w="120"/>
              <w:right w:type="dxa" w:w="200"/>
            </w:tcMar>
          </w:tcPr>
          <w:p>
            <w:pPr>
              <w:spacing w:after="60"/>
            </w:pPr>
            <w:r>
              <w:rPr>
                <w:rFonts w:ascii="Arial" w:cs="Arial" w:eastAsia="Arial" w:hAnsi="Arial"/>
                <w:b/>
                <w:bCs/>
                <w:color w:val="0891B2"/>
                <w:sz w:val="21"/>
                <w:szCs w:val="21"/>
              </w:rPr>
              <w:t xml:space="preserve">THE LEARNING FLYWHEEL</w:t>
            </w:r>
          </w:p>
          <w:p>
            <w:r>
              <w:rPr>
                <w:rFonts w:ascii="Arial" w:cs="Arial" w:eastAsia="Arial" w:hAnsi="Arial"/>
                <w:color w:val="334155"/>
                <w:sz w:val="20"/>
                <w:szCs w:val="20"/>
              </w:rPr>
              <w:t xml:space="preserve">Month 1: OPSIS resolves 20% of inbound tickets from cache, AI handles 30%, techs handle 50%. Month 3: Cache has grown from tech resolutions. OPSIS resolves 40% from cache, AI handles 25%, techs handle 35%. Month 6: Cache is comprehensive. OPSIS resolves 60% from cache, AI handles 15%, techs handle 25%. Every tech resolution the system learns from makes it smarter for the next ticket. The more tickets flow through, the faster it learns.</w:t>
            </w:r>
          </w:p>
        </w:tc>
      </w:tr>
    </w:tbl>
    <w:p>
      <w:r>
        <w:br w:type="page"/>
      </w:r>
    </w:p>
    <w:p>
      <w:pPr>
        <w:pStyle w:val="Heading1"/>
        <w:spacing w:before="400" w:after="200"/>
      </w:pPr>
      <w:r>
        <w:rPr>
          <w:rFonts w:ascii="Arial" w:cs="Arial" w:eastAsia="Arial" w:hAnsi="Arial"/>
          <w:b/>
          <w:bCs/>
          <w:color w:val="0891B2"/>
          <w:sz w:val="32"/>
          <w:szCs w:val="32"/>
        </w:rPr>
        <w:t xml:space="preserve">6. Database Tables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5160"/>
      </w:tblGrid>
      <w:tr>
        <w:tc>
          <w:tcPr>
            <w:tcW w:type="dxa" w:w="3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Table</w:t>
            </w:r>
          </w:p>
        </w:tc>
        <w:tc>
          <w:tcPr>
            <w:tcW w:type="dxa" w:w="1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51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Purpose</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5"/>
                <w:szCs w:val="15"/>
              </w:rPr>
              <w:t xml:space="preserve">psa_connections</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059669"/>
                <w:sz w:val="18"/>
                <w:szCs w:val="18"/>
              </w:rPr>
              <w:t xml:space="preserve">NEW</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PSA connection configs per client. Stores: psa_type (connectwise/autotask/halo/syncro/generic), api_url, credentials (encrypted), board mappings, company mappings, status mappings, is_active, last_sync_at.</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5"/>
                <w:szCs w:val="15"/>
              </w:rPr>
              <w:t xml:space="preserve">psa_ticket_refs</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059669"/>
                <w:sz w:val="18"/>
                <w:szCs w:val="18"/>
              </w:rPr>
              <w:t xml:space="preserve">NEW</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Links OPSIS tickets to PSA tickets. Stores: opsis_ticket_id, psa_ticket_id, psa_type, direction (outbound/inbound), sync_status, last_synced_at. Prevents duplicates and enables bidirectional status sync.</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5"/>
                <w:szCs w:val="15"/>
              </w:rPr>
              <w:t xml:space="preserve">psa_inbound_tickets</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059669"/>
                <w:sz w:val="18"/>
                <w:szCs w:val="18"/>
              </w:rPr>
              <w:t xml:space="preserve">NEW</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Inbound tickets from PSA. Stores: original ticket data, normalized fields, device match result, ai_resolution (JSONB), resolution_source (cache/ai/tech), execution_status, confidence, processing_time_ms.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5"/>
                <w:szCs w:val="15"/>
              </w:rPr>
              <w:t xml:space="preserve">psa_sync_log</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059669"/>
                <w:sz w:val="18"/>
                <w:szCs w:val="18"/>
              </w:rPr>
              <w:t xml:space="preserve">NEW</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Audit trail for all PSA sync operations. Every ticket push, status update, note addition, and webhook received is logged. Used for debugging sync issues and showing MSPs what OPSIS did.</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5"/>
                <w:szCs w:val="15"/>
              </w:rPr>
              <w:t xml:space="preserve">psa_field_mappings</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059669"/>
                <w:sz w:val="18"/>
                <w:szCs w:val="18"/>
              </w:rPr>
              <w:t xml:space="preserve">NEW</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Custom field mappings per PSA connection. Maps OPSIS priority → PSA priority, OPSIS category → PSA board/queue, OPSIS status → PSA status. Configurable per client.</w:t>
            </w:r>
          </w:p>
        </w:tc>
      </w:tr>
    </w:tbl>
    <w:p>
      <w:r>
        <w:br w:type="page"/>
      </w:r>
    </w:p>
    <w:p>
      <w:pPr>
        <w:pStyle w:val="Heading1"/>
        <w:spacing w:before="400" w:after="200"/>
      </w:pPr>
      <w:r>
        <w:rPr>
          <w:rFonts w:ascii="Arial" w:cs="Arial" w:eastAsia="Arial" w:hAnsi="Arial"/>
          <w:b/>
          <w:bCs/>
          <w:color w:val="0891B2"/>
          <w:sz w:val="32"/>
          <w:szCs w:val="32"/>
        </w:rPr>
        <w:t xml:space="preserve">7. API Routes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760"/>
        <w:gridCol w:w="4800"/>
      </w:tblGrid>
      <w:tr>
        <w:tc>
          <w:tcPr>
            <w:tcW w:type="dxa" w:w="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Method</w:t>
            </w:r>
          </w:p>
        </w:tc>
        <w:tc>
          <w:tcPr>
            <w:tcW w:type="dxa" w:w="37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Endpoint</w:t>
            </w:r>
          </w:p>
        </w:tc>
        <w:tc>
          <w:tcPr>
            <w:tcW w:type="dxa" w:w="4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Purpose</w:t>
            </w:r>
          </w:p>
        </w:tc>
      </w:tr>
      <w:tr>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059669"/>
                <w:sz w:val="18"/>
                <w:szCs w:val="18"/>
              </w:rPr>
              <w:t xml:space="preserve">POST</w:t>
            </w:r>
          </w:p>
        </w:tc>
        <w:tc>
          <w:tcPr>
            <w:tcW w:type="dxa" w:w="3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6"/>
                <w:szCs w:val="16"/>
              </w:rPr>
              <w:t xml:space="preserve">/api/psa/connect</w:t>
            </w:r>
          </w:p>
        </w:tc>
        <w:tc>
          <w:tcPr>
            <w:tcW w:type="dxa" w:w="4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Set up a new PSA connection. Body: {psa_type, api_url, credentials, client_id}. Tests connection and returns available boards/companies.</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2563EB"/>
                <w:sz w:val="18"/>
                <w:szCs w:val="18"/>
              </w:rPr>
              <w:t xml:space="preserve">GET</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6"/>
                <w:szCs w:val="16"/>
              </w:rPr>
              <w:t xml:space="preserve">/api/psa/connections/{client_id}</w:t>
            </w:r>
          </w:p>
        </w:tc>
        <w:tc>
          <w:tcPr>
            <w:tcW w:type="dxa" w:w="4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Get current PSA connection config for a client. Returns: type, status, last sync, board mappings.</w:t>
            </w:r>
          </w:p>
        </w:tc>
      </w:tr>
      <w:tr>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D97706"/>
                <w:sz w:val="18"/>
                <w:szCs w:val="18"/>
              </w:rPr>
              <w:t xml:space="preserve">PUT</w:t>
            </w:r>
          </w:p>
        </w:tc>
        <w:tc>
          <w:tcPr>
            <w:tcW w:type="dxa" w:w="3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6"/>
                <w:szCs w:val="16"/>
              </w:rPr>
              <w:t xml:space="preserve">/api/psa/connections/{client_id}</w:t>
            </w:r>
          </w:p>
        </w:tc>
        <w:tc>
          <w:tcPr>
            <w:tcW w:type="dxa" w:w="4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Update PSA connection config. Change board mappings, status mappings, sync preferences.</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059669"/>
                <w:sz w:val="18"/>
                <w:szCs w:val="18"/>
              </w:rPr>
              <w:t xml:space="preserve">POST</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6"/>
                <w:szCs w:val="16"/>
              </w:rPr>
              <w:t xml:space="preserve">/api/psa/connections/{client_id}/test</w:t>
            </w:r>
          </w:p>
        </w:tc>
        <w:tc>
          <w:tcPr>
            <w:tcW w:type="dxa" w:w="4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Test PSA connection. Creates and immediately deletes a test ticket to verify full round-trip.</w:t>
            </w:r>
          </w:p>
        </w:tc>
      </w:tr>
      <w:tr>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2563EB"/>
                <w:sz w:val="18"/>
                <w:szCs w:val="18"/>
              </w:rPr>
              <w:t xml:space="preserve">GET</w:t>
            </w:r>
          </w:p>
        </w:tc>
        <w:tc>
          <w:tcPr>
            <w:tcW w:type="dxa" w:w="3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6"/>
                <w:szCs w:val="16"/>
              </w:rPr>
              <w:t xml:space="preserve">/api/psa/boards/{client_id}</w:t>
            </w:r>
          </w:p>
        </w:tc>
        <w:tc>
          <w:tcPr>
            <w:tcW w:type="dxa" w:w="4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List available boards/queues from the PSA. Used during setup for board mapping dropdowns.</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2563EB"/>
                <w:sz w:val="18"/>
                <w:szCs w:val="18"/>
              </w:rPr>
              <w:t xml:space="preserve">GET</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6"/>
                <w:szCs w:val="16"/>
              </w:rPr>
              <w:t xml:space="preserve">/api/psa/companies/{client_id}</w:t>
            </w:r>
          </w:p>
        </w:tc>
        <w:tc>
          <w:tcPr>
            <w:tcW w:type="dxa" w:w="4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List companies from the PSA. Used during setup for company mapping.</w:t>
            </w:r>
          </w:p>
        </w:tc>
      </w:tr>
      <w:tr>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D97706"/>
                <w:sz w:val="18"/>
                <w:szCs w:val="18"/>
              </w:rPr>
              <w:t xml:space="preserve">PUT</w:t>
            </w:r>
          </w:p>
        </w:tc>
        <w:tc>
          <w:tcPr>
            <w:tcW w:type="dxa" w:w="3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6"/>
                <w:szCs w:val="16"/>
              </w:rPr>
              <w:t xml:space="preserve">/api/psa/mappings/{client_id}</w:t>
            </w:r>
          </w:p>
        </w:tc>
        <w:tc>
          <w:tcPr>
            <w:tcW w:type="dxa" w:w="4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Save field mappings (priority, status, board, company). Stored in psa_field_mappings.</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059669"/>
                <w:sz w:val="18"/>
                <w:szCs w:val="18"/>
              </w:rPr>
              <w:t xml:space="preserve">POST</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6"/>
                <w:szCs w:val="16"/>
              </w:rPr>
              <w:t xml:space="preserve">/api/psa/webhook/connectwise</w:t>
            </w:r>
          </w:p>
        </w:tc>
        <w:tc>
          <w:tcPr>
            <w:tcW w:type="dxa" w:w="4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ConnectWise callback receiver. Validates x-content-signature, parses ticket data, routes to AI resolver.</w:t>
            </w:r>
          </w:p>
        </w:tc>
      </w:tr>
      <w:tr>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059669"/>
                <w:sz w:val="18"/>
                <w:szCs w:val="18"/>
              </w:rPr>
              <w:t xml:space="preserve">POST</w:t>
            </w:r>
          </w:p>
        </w:tc>
        <w:tc>
          <w:tcPr>
            <w:tcW w:type="dxa" w:w="3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6"/>
                <w:szCs w:val="16"/>
              </w:rPr>
              <w:t xml:space="preserve">/api/psa/webhook/autotask</w:t>
            </w:r>
          </w:p>
        </w:tc>
        <w:tc>
          <w:tcPr>
            <w:tcW w:type="dxa" w:w="4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Autotask webhook receiver. Validates SecretKey, parses ticket data, routes to AI resolver.</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059669"/>
                <w:sz w:val="18"/>
                <w:szCs w:val="18"/>
              </w:rPr>
              <w:t xml:space="preserve">POST</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6"/>
                <w:szCs w:val="16"/>
              </w:rPr>
              <w:t xml:space="preserve">/api/psa/webhook/generic</w:t>
            </w:r>
          </w:p>
        </w:tc>
        <w:tc>
          <w:tcPr>
            <w:tcW w:type="dxa" w:w="4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Generic webhook receiver. Configurable payload parsing. Validates bearer token or HMAC.</w:t>
            </w:r>
          </w:p>
        </w:tc>
      </w:tr>
      <w:tr>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2563EB"/>
                <w:sz w:val="18"/>
                <w:szCs w:val="18"/>
              </w:rPr>
              <w:t xml:space="preserve">GET</w:t>
            </w:r>
          </w:p>
        </w:tc>
        <w:tc>
          <w:tcPr>
            <w:tcW w:type="dxa" w:w="3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6"/>
                <w:szCs w:val="16"/>
              </w:rPr>
              <w:t xml:space="preserve">/api/psa/sync-log/{client_id}</w:t>
            </w:r>
          </w:p>
        </w:tc>
        <w:tc>
          <w:tcPr>
            <w:tcW w:type="dxa" w:w="4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View sync history. Shows all ticket pushes, status syncs, notes added, errors. Paginated.</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2563EB"/>
                <w:sz w:val="18"/>
                <w:szCs w:val="18"/>
              </w:rPr>
              <w:t xml:space="preserve">GET</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6"/>
                <w:szCs w:val="16"/>
              </w:rPr>
              <w:t xml:space="preserve">/api/psa/inbound/stats/{client_id}</w:t>
            </w:r>
          </w:p>
        </w:tc>
        <w:tc>
          <w:tcPr>
            <w:tcW w:type="dxa" w:w="4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Inbound resolution stats: tickets received, cache hits, AI resolutions, auto-executed, avg response time.</w:t>
            </w:r>
          </w:p>
        </w:tc>
      </w:tr>
      <w:tr>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D97706"/>
                <w:sz w:val="18"/>
                <w:szCs w:val="18"/>
              </w:rPr>
              <w:t xml:space="preserve">PUT</w:t>
            </w:r>
          </w:p>
        </w:tc>
        <w:tc>
          <w:tcPr>
            <w:tcW w:type="dxa" w:w="3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6"/>
                <w:szCs w:val="16"/>
              </w:rPr>
              <w:t xml:space="preserve">/api/psa/inbound/policy/{client_id}</w:t>
            </w:r>
          </w:p>
        </w:tc>
        <w:tc>
          <w:tcPr>
            <w:tcW w:type="dxa" w:w="4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Inbound policy: auto_execute (bool), min_confidence for execution, allowed_categories, excluded_boards.</w:t>
            </w:r>
          </w:p>
        </w:tc>
      </w:tr>
    </w:tbl>
    <w:p>
      <w:r>
        <w:br w:type="page"/>
      </w:r>
    </w:p>
    <w:p>
      <w:pPr>
        <w:pStyle w:val="Heading1"/>
        <w:spacing w:before="400" w:after="200"/>
      </w:pPr>
      <w:r>
        <w:rPr>
          <w:rFonts w:ascii="Arial" w:cs="Arial" w:eastAsia="Arial" w:hAnsi="Arial"/>
          <w:b/>
          <w:bCs/>
          <w:color w:val="0891B2"/>
          <w:sz w:val="32"/>
          <w:szCs w:val="32"/>
        </w:rPr>
        <w:t xml:space="preserve">8. Dashboard: PSA Integration</w:t>
      </w:r>
    </w:p>
    <w:p>
      <w:pPr>
        <w:spacing w:after="120"/>
      </w:pPr>
      <w:r>
        <w:rPr>
          <w:rFonts w:ascii="Arial" w:cs="Arial" w:eastAsia="Arial" w:hAnsi="Arial"/>
          <w:b w:val="false"/>
          <w:bCs w:val="false"/>
          <w:i w:val="false"/>
          <w:iCs w:val="false"/>
          <w:color w:val="334155"/>
          <w:sz w:val="21"/>
          <w:szCs w:val="21"/>
        </w:rPr>
        <w:t xml:space="preserve">A new Integrations page accessible from the sidebar. Contains three sections:</w:t>
      </w:r>
    </w:p>
    <w:p>
      <w:pPr>
        <w:spacing w:after="120"/>
      </w:pPr>
    </w:p>
    <w:p>
      <w:pPr>
        <w:pStyle w:val="Heading2"/>
        <w:spacing w:before="300" w:after="150"/>
      </w:pPr>
      <w:r>
        <w:rPr>
          <w:rFonts w:ascii="Arial" w:cs="Arial" w:eastAsia="Arial" w:hAnsi="Arial"/>
          <w:b/>
          <w:bCs/>
          <w:color w:val="1E293B"/>
          <w:sz w:val="26"/>
          <w:szCs w:val="26"/>
        </w:rPr>
        <w:t xml:space="preserve">8.1 Connection Setup</w:t>
      </w:r>
    </w:p>
    <w:p>
      <w:pPr>
        <w:spacing w:after="120"/>
      </w:pPr>
      <w:r>
        <w:rPr>
          <w:rFonts w:ascii="Arial" w:cs="Arial" w:eastAsia="Arial" w:hAnsi="Arial"/>
          <w:b w:val="false"/>
          <w:bCs w:val="false"/>
          <w:i w:val="false"/>
          <w:iCs w:val="false"/>
          <w:color w:val="334155"/>
          <w:sz w:val="21"/>
          <w:szCs w:val="21"/>
        </w:rPr>
        <w:t xml:space="preserve">Step-by-step wizard for connecting a PSA. Step 1: Select PSA type (ConnectWise / Autotask / HaloPSA / Syncro / Generic Webhook). Step 2: Enter API credentials (URL, keys, authentication). Step 3: Test connection — green checkmark on success. Step 4: Map companies — dropdown mapping OPSIS clients to PSA companies. Step 5: Map boards — select which PSA board/queue each OPSIS ticket category routes to (monitoring, compliance, security, patching). Step 6: Map statuses — map OPSIS statuses to PSA statuses. Step 7: Configure inbound — enable/disable AI ticket resolution, set confidence threshold, choose which boards to monitor.</w:t>
      </w:r>
    </w:p>
    <w:p>
      <w:pPr>
        <w:spacing w:after="120"/>
      </w:pPr>
    </w:p>
    <w:p>
      <w:pPr>
        <w:pStyle w:val="Heading2"/>
        <w:spacing w:before="300" w:after="150"/>
      </w:pPr>
      <w:r>
        <w:rPr>
          <w:rFonts w:ascii="Arial" w:cs="Arial" w:eastAsia="Arial" w:hAnsi="Arial"/>
          <w:b/>
          <w:bCs/>
          <w:color w:val="1E293B"/>
          <w:sz w:val="26"/>
          <w:szCs w:val="26"/>
        </w:rPr>
        <w:t xml:space="preserve">8.2 Sync Dashboard</w:t>
      </w:r>
    </w:p>
    <w:p>
      <w:pPr>
        <w:spacing w:after="120"/>
      </w:pPr>
      <w:r>
        <w:rPr>
          <w:rFonts w:ascii="Arial" w:cs="Arial" w:eastAsia="Arial" w:hAnsi="Arial"/>
          <w:b w:val="false"/>
          <w:bCs w:val="false"/>
          <w:i w:val="false"/>
          <w:iCs w:val="false"/>
          <w:color w:val="334155"/>
          <w:sz w:val="21"/>
          <w:szCs w:val="21"/>
        </w:rPr>
        <w:t xml:space="preserve">Real-time view of PSA integration health: connection status (green/yellow/red), last sync timestamp, tickets synced today (outbound count), tickets resolved by AI today (inbound count), average AI response time, sync errors (if any) with expandable details, and a manual Sync Now button for full reconciliation.</w:t>
      </w:r>
    </w:p>
    <w:p>
      <w:pPr>
        <w:spacing w:after="120"/>
      </w:pPr>
    </w:p>
    <w:p>
      <w:pPr>
        <w:pStyle w:val="Heading2"/>
        <w:spacing w:before="300" w:after="150"/>
      </w:pPr>
      <w:r>
        <w:rPr>
          <w:rFonts w:ascii="Arial" w:cs="Arial" w:eastAsia="Arial" w:hAnsi="Arial"/>
          <w:b/>
          <w:bCs/>
          <w:color w:val="1E293B"/>
          <w:sz w:val="26"/>
          <w:szCs w:val="26"/>
        </w:rPr>
        <w:t xml:space="preserve">8.3 Inbound Resolution Analytics</w:t>
      </w:r>
    </w:p>
    <w:p>
      <w:pPr>
        <w:spacing w:after="120"/>
      </w:pPr>
      <w:r>
        <w:rPr>
          <w:rFonts w:ascii="Arial" w:cs="Arial" w:eastAsia="Arial" w:hAnsi="Arial"/>
          <w:b w:val="false"/>
          <w:bCs w:val="false"/>
          <w:i w:val="false"/>
          <w:iCs w:val="false"/>
          <w:color w:val="334155"/>
          <w:sz w:val="21"/>
          <w:szCs w:val="21"/>
        </w:rPr>
        <w:t xml:space="preserve">Charts showing: tickets received vs. resolved by AI over time, cache hit rate trend (should increase as the system learns), average confidence score trend, resolution source breakdown (cache / KB / AI-generated / tech-resolved), auto-execution success rate, and top ticket categories with AI resolution rate per category. This is the ROI dashboard for PSA integration — it shows the MSP exactly how much labor OPSIS is saving by resolving tickets before techs read them.</w:t>
      </w:r>
    </w:p>
    <w:p>
      <w:r>
        <w:br w:type="page"/>
      </w:r>
    </w:p>
    <w:p>
      <w:pPr>
        <w:pStyle w:val="Heading1"/>
        <w:spacing w:before="400" w:after="200"/>
      </w:pPr>
      <w:r>
        <w:rPr>
          <w:rFonts w:ascii="Arial" w:cs="Arial" w:eastAsia="Arial" w:hAnsi="Arial"/>
          <w:b/>
          <w:bCs/>
          <w:color w:val="0891B2"/>
          <w:sz w:val="32"/>
          <w:szCs w:val="32"/>
        </w:rPr>
        <w:t xml:space="preserve">9. Implementation Plan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60"/>
        <w:gridCol w:w="600"/>
        <w:gridCol w:w="2000"/>
        <w:gridCol w:w="2600"/>
      </w:tblGrid>
      <w:tr>
        <w:tc>
          <w:tcPr>
            <w:tcW w:type="dxa" w:w="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Phase</w:t>
            </w:r>
          </w:p>
        </w:tc>
        <w:tc>
          <w:tcPr>
            <w:tcW w:type="dxa" w:w="35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Deliverable</w:t>
            </w:r>
          </w:p>
        </w:tc>
        <w:tc>
          <w:tcPr>
            <w:tcW w:type="dxa" w:w="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Days</w:t>
            </w:r>
          </w:p>
        </w:tc>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Dependencies</w:t>
            </w:r>
          </w:p>
        </w:tc>
        <w:tc>
          <w:tcPr>
            <w:tcW w:type="dxa" w:w="2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Value</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1</w:t>
            </w:r>
          </w:p>
        </w:tc>
        <w:tc>
          <w:tcPr>
            <w:tcW w:type="dxa" w:w="3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Core: psa_integration_service.py + adapter interface + database tables</w:t>
            </w:r>
          </w:p>
        </w:tc>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2</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None</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Architecture foundation</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2</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ConnectWise adapter: auth, ticket CRUD, notes, callbacks</w:t>
            </w:r>
          </w:p>
        </w:tc>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3</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Phase 1 + CW developer account</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Outbound sync for 40% of MSPs</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3</w:t>
            </w:r>
          </w:p>
        </w:tc>
        <w:tc>
          <w:tcPr>
            <w:tcW w:type="dxa" w:w="3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Autotask adapter: auth, ticket CRUD, notes, webhooks</w:t>
            </w:r>
          </w:p>
        </w:tc>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3</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Phase 1 + Autotask dev account</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Outbound sync for 65% of MSPs</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4</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Generic webhook adapter: configurable outbound + inbound receiver</w:t>
            </w:r>
          </w:p>
        </w:tc>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1</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Phase 1</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Any PSA with webhooks</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5</w:t>
            </w:r>
          </w:p>
        </w:tc>
        <w:tc>
          <w:tcPr>
            <w:tcW w:type="dxa" w:w="3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Outbound ticket sync: all OPSIS ticket sources push to PSA</w:t>
            </w:r>
          </w:p>
        </w:tc>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2</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Phase 2 or 3</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Techs see OPSIS tickets in their PSA</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6</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Inbound: ai_ticket_resolver.py + ticket-to-signal conversion</w:t>
            </w:r>
          </w:p>
        </w:tc>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3</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Phase 1, existing AI pipeline</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AI resolves PSA tickets</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7</w:t>
            </w:r>
          </w:p>
        </w:tc>
        <w:tc>
          <w:tcPr>
            <w:tcW w:type="dxa" w:w="3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Inbound: self-learning from tech resolutions</w:t>
            </w:r>
          </w:p>
        </w:tc>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2</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Phase 6</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System learns from human experts</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8</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API routes + webhook receivers</w:t>
            </w:r>
          </w:p>
        </w:tc>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2</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Phase 2-6</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Full API surface</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9</w:t>
            </w:r>
          </w:p>
        </w:tc>
        <w:tc>
          <w:tcPr>
            <w:tcW w:type="dxa" w:w="3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Frontend: connection wizard, sync dashboard, analytics</w:t>
            </w:r>
          </w:p>
        </w:tc>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3</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Phase 8</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Complete dashboard experience</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10</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HaloPSA + Syncro adapters</w:t>
            </w:r>
          </w:p>
        </w:tc>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3</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Phase 1</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Covers 83% of MSP market</w:t>
            </w:r>
          </w:p>
        </w:tc>
      </w:tr>
    </w:tbl>
    <w:p>
      <w:pPr>
        <w:spacing w:after="120"/>
      </w:pPr>
    </w:p>
    <w:p>
      <w:pPr>
        <w:spacing w:after="120"/>
      </w:pPr>
      <w:r>
        <w:rPr>
          <w:rFonts w:ascii="Arial" w:cs="Arial" w:eastAsia="Arial" w:hAnsi="Arial"/>
          <w:b/>
          <w:bCs/>
          <w:i w:val="false"/>
          <w:iCs w:val="false"/>
          <w:color w:val="334155"/>
          <w:sz w:val="21"/>
          <w:szCs w:val="21"/>
        </w:rPr>
        <w:t xml:space="preserve">Total estimated effort: 24 development days.</w:t>
      </w:r>
    </w:p>
    <w:p>
      <w:pPr>
        <w:spacing w:after="120"/>
      </w:pPr>
      <w:r>
        <w:rPr>
          <w:rFonts w:ascii="Arial" w:cs="Arial" w:eastAsia="Arial" w:hAnsi="Arial"/>
          <w:b/>
          <w:bCs/>
          <w:i w:val="false"/>
          <w:iCs w:val="false"/>
          <w:color w:val="334155"/>
          <w:sz w:val="21"/>
          <w:szCs w:val="21"/>
        </w:rPr>
        <w:t xml:space="preserve">Phase 1-5 (outbound only) ships in 11 days. Phases 6-7 (inbound AI resolution) adds 5 days. Phases 8-9 (API + dashboard) adds 5 days. Phase 10 (additional PSAs) adds 3 days.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891B2" w:sz="12"/>
              <w:bottom w:val="none"/>
              <w:right w:val="none"/>
            </w:tcBorders>
            <w:shd w:fill="E0F7FA" w:val="clear"/>
            <w:tcMar>
              <w:top w:type="dxa" w:w="120"/>
              <w:left w:type="dxa" w:w="200"/>
              <w:bottom w:type="dxa" w:w="120"/>
              <w:right w:type="dxa" w:w="200"/>
            </w:tcMar>
          </w:tcPr>
          <w:p>
            <w:pPr>
              <w:spacing w:after="60"/>
            </w:pPr>
            <w:r>
              <w:rPr>
                <w:rFonts w:ascii="Arial" w:cs="Arial" w:eastAsia="Arial" w:hAnsi="Arial"/>
                <w:b/>
                <w:bCs/>
                <w:color w:val="0891B2"/>
                <w:sz w:val="21"/>
                <w:szCs w:val="21"/>
              </w:rPr>
              <w:t xml:space="preserve">PHASED VALUE</w:t>
            </w:r>
          </w:p>
          <w:p>
            <w:r>
              <w:rPr>
                <w:rFonts w:ascii="Arial" w:cs="Arial" w:eastAsia="Arial" w:hAnsi="Arial"/>
                <w:color w:val="334155"/>
                <w:sz w:val="20"/>
                <w:szCs w:val="20"/>
              </w:rPr>
              <w:t xml:space="preserve">Phase 1-5 alone is valuable — MSPs stop checking two dashboards for tickets. Everything flows into their PSA. Phases 6-7 are the game changer — PSA tickets flow into OPSIS and get AI resolutions. This is the feature that justifies the platform for MSPs who aren’t ready to replace their RMM but want AI remediation on their existing tickets.</w:t>
            </w:r>
          </w:p>
        </w:tc>
      </w:tr>
    </w:tbl>
    <w:p>
      <w:r>
        <w:br w:type="page"/>
      </w:r>
    </w:p>
    <w:p>
      <w:pPr>
        <w:pStyle w:val="Heading1"/>
        <w:spacing w:before="400" w:after="200"/>
      </w:pPr>
      <w:r>
        <w:rPr>
          <w:rFonts w:ascii="Arial" w:cs="Arial" w:eastAsia="Arial" w:hAnsi="Arial"/>
          <w:b/>
          <w:bCs/>
          <w:color w:val="0891B2"/>
          <w:sz w:val="32"/>
          <w:szCs w:val="32"/>
        </w:rPr>
        <w:t xml:space="preserve">10. Competitive Position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90"/>
        <w:gridCol w:w="1590"/>
        <w:gridCol w:w="3180"/>
      </w:tblGrid>
      <w:tr>
        <w:tc>
          <w:tcPr>
            <w:tcW w:type="dxa" w:w="3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Capability</w:t>
            </w:r>
          </w:p>
        </w:tc>
        <w:tc>
          <w:tcPr>
            <w:tcW w:type="dxa" w:w="159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Atera Autopilot</w:t>
            </w:r>
          </w:p>
        </w:tc>
        <w:tc>
          <w:tcPr>
            <w:tcW w:type="dxa" w:w="159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NinjaOne</w:t>
            </w:r>
          </w:p>
        </w:tc>
        <w:tc>
          <w:tcPr>
            <w:tcW w:type="dxa" w:w="318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OPSIS</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Outbound to PSA</w:t>
            </w:r>
          </w:p>
        </w:tc>
        <w:tc>
          <w:tcPr>
            <w:tcW w:type="dxa" w:w="159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Built-in (Atera IS the PSA)</w:t>
            </w:r>
          </w:p>
        </w:tc>
        <w:tc>
          <w:tcPr>
            <w:tcW w:type="dxa" w:w="159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Integrations available</w:t>
            </w:r>
          </w:p>
        </w:tc>
        <w:tc>
          <w:tcPr>
            <w:tcW w:type="dxa" w:w="31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059669"/>
                <w:sz w:val="18"/>
                <w:szCs w:val="18"/>
              </w:rPr>
              <w:t xml:space="preserve">CW + Autotask + Halo + Syncro + Generic</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Inbound AI on PSA tickets</w:t>
            </w:r>
          </w:p>
        </w:tc>
        <w:tc>
          <w:tcPr>
            <w:tcW w:type="dxa" w:w="159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Only on Atera tickets</w:t>
            </w:r>
          </w:p>
        </w:tc>
        <w:tc>
          <w:tcPr>
            <w:tcW w:type="dxa" w:w="159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DC2626"/>
                <w:sz w:val="18"/>
                <w:szCs w:val="18"/>
              </w:rPr>
              <w:t xml:space="preserve">No</w:t>
            </w:r>
          </w:p>
        </w:tc>
        <w:tc>
          <w:tcPr>
            <w:tcW w:type="dxa" w:w="31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059669"/>
                <w:sz w:val="18"/>
                <w:szCs w:val="18"/>
              </w:rPr>
              <w:t xml:space="preserve">Any PSA ticket gets AI resolution</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Auto-execute from PSA ticket</w:t>
            </w:r>
          </w:p>
        </w:tc>
        <w:tc>
          <w:tcPr>
            <w:tcW w:type="dxa" w:w="159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DC2626"/>
                <w:sz w:val="18"/>
                <w:szCs w:val="18"/>
              </w:rPr>
              <w:t xml:space="preserve">No (suggests only)</w:t>
            </w:r>
          </w:p>
        </w:tc>
        <w:tc>
          <w:tcPr>
            <w:tcW w:type="dxa" w:w="159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DC2626"/>
                <w:sz w:val="18"/>
                <w:szCs w:val="18"/>
              </w:rPr>
              <w:t xml:space="preserve">No</w:t>
            </w:r>
          </w:p>
        </w:tc>
        <w:tc>
          <w:tcPr>
            <w:tcW w:type="dxa" w:w="31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059669"/>
                <w:sz w:val="18"/>
                <w:szCs w:val="18"/>
              </w:rPr>
              <w:t xml:space="preserve">Yes, if agent online + confidence high</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Learn from tech resolutions</w:t>
            </w:r>
          </w:p>
        </w:tc>
        <w:tc>
          <w:tcPr>
            <w:tcW w:type="dxa" w:w="159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DC2626"/>
                <w:sz w:val="18"/>
                <w:szCs w:val="18"/>
              </w:rPr>
              <w:t xml:space="preserve">No</w:t>
            </w:r>
          </w:p>
        </w:tc>
        <w:tc>
          <w:tcPr>
            <w:tcW w:type="dxa" w:w="159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DC2626"/>
                <w:sz w:val="18"/>
                <w:szCs w:val="18"/>
              </w:rPr>
              <w:t xml:space="preserve">No</w:t>
            </w:r>
          </w:p>
        </w:tc>
        <w:tc>
          <w:tcPr>
            <w:tcW w:type="dxa" w:w="31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059669"/>
                <w:sz w:val="18"/>
                <w:szCs w:val="18"/>
              </w:rPr>
              <w:t xml:space="preserve">Yes — cache grows from human fixes</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Cross-customer learning</w:t>
            </w:r>
          </w:p>
        </w:tc>
        <w:tc>
          <w:tcPr>
            <w:tcW w:type="dxa" w:w="159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DC2626"/>
                <w:sz w:val="18"/>
                <w:szCs w:val="18"/>
              </w:rPr>
              <w:t xml:space="preserve">No (per-tenant only)</w:t>
            </w:r>
          </w:p>
        </w:tc>
        <w:tc>
          <w:tcPr>
            <w:tcW w:type="dxa" w:w="159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DC2626"/>
                <w:sz w:val="18"/>
                <w:szCs w:val="18"/>
              </w:rPr>
              <w:t xml:space="preserve">No</w:t>
            </w:r>
          </w:p>
        </w:tc>
        <w:tc>
          <w:tcPr>
            <w:tcW w:type="dxa" w:w="31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059669"/>
                <w:sz w:val="18"/>
                <w:szCs w:val="18"/>
              </w:rPr>
              <w:t xml:space="preserve">Yes — fleet-wide resolution cache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Works with any PSA</w:t>
            </w:r>
          </w:p>
        </w:tc>
        <w:tc>
          <w:tcPr>
            <w:tcW w:type="dxa" w:w="159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DC2626"/>
                <w:sz w:val="18"/>
                <w:szCs w:val="18"/>
              </w:rPr>
              <w:t xml:space="preserve">Atera only</w:t>
            </w:r>
          </w:p>
        </w:tc>
        <w:tc>
          <w:tcPr>
            <w:tcW w:type="dxa" w:w="159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D97706"/>
                <w:sz w:val="18"/>
                <w:szCs w:val="18"/>
              </w:rPr>
              <w:t xml:space="preserve">Limited integrations</w:t>
            </w:r>
          </w:p>
        </w:tc>
        <w:tc>
          <w:tcPr>
            <w:tcW w:type="dxa" w:w="31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059669"/>
                <w:sz w:val="18"/>
                <w:szCs w:val="18"/>
              </w:rPr>
              <w:t xml:space="preserve">Yes — adapter pattern + generic webhook</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Resolution time on cached tickets</w:t>
            </w:r>
          </w:p>
        </w:tc>
        <w:tc>
          <w:tcPr>
            <w:tcW w:type="dxa" w:w="159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N/A</w:t>
            </w:r>
          </w:p>
        </w:tc>
        <w:tc>
          <w:tcPr>
            <w:tcW w:type="dxa" w:w="159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N/A</w:t>
            </w:r>
          </w:p>
        </w:tc>
        <w:tc>
          <w:tcPr>
            <w:tcW w:type="dxa" w:w="31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059669"/>
                <w:sz w:val="18"/>
                <w:szCs w:val="18"/>
              </w:rPr>
              <w:t xml:space="preserve">&lt;1 second from cache, 30-60s from AI</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891B2" w:sz="12"/>
              <w:bottom w:val="none"/>
              <w:right w:val="none"/>
            </w:tcBorders>
            <w:shd w:fill="E0F7FA" w:val="clear"/>
            <w:tcMar>
              <w:top w:type="dxa" w:w="120"/>
              <w:left w:type="dxa" w:w="200"/>
              <w:bottom w:type="dxa" w:w="120"/>
              <w:right w:type="dxa" w:w="200"/>
            </w:tcMar>
          </w:tcPr>
          <w:p>
            <w:pPr>
              <w:spacing w:after="60"/>
            </w:pPr>
            <w:r>
              <w:rPr>
                <w:rFonts w:ascii="Arial" w:cs="Arial" w:eastAsia="Arial" w:hAnsi="Arial"/>
                <w:b/>
                <w:bCs/>
                <w:color w:val="0891B2"/>
                <w:sz w:val="21"/>
                <w:szCs w:val="21"/>
              </w:rPr>
              <w:t xml:space="preserve">THE PSA INTEGRATION PITCH</w:t>
            </w:r>
          </w:p>
          <w:p>
            <w:r>
              <w:rPr>
                <w:rFonts w:ascii="Arial" w:cs="Arial" w:eastAsia="Arial" w:hAnsi="Arial"/>
                <w:color w:val="334155"/>
                <w:sz w:val="20"/>
                <w:szCs w:val="20"/>
              </w:rPr>
              <w:t xml:space="preserve">"You don’t have to change anything. Keep ConnectWise. Keep NinjaOne. Keep your entire stack. Add OPSIS. Every ticket in your PSA gets an AI analysis within 30 seconds. Known issues resolve automatically. New issues get AI-generated remediation steps. Your techs’ fixes teach the system. Within 90 days, 60% of your tickets never reach a human. That’s not a tool — that’s an AI brain behind your MSP."</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4"/>
      </w:pBdr>
      <w:jc w:val="center"/>
    </w:pPr>
    <w:r>
      <w:rPr>
        <w:rFonts w:ascii="Arial" w:cs="Arial" w:eastAsia="Arial" w:hAnsi="Arial"/>
        <w:color w:val="94A3B8"/>
        <w:sz w:val="16"/>
        <w:szCs w:val="16"/>
      </w:rPr>
      <w:t xml:space="preserve">Hues Technology LLC  |  Page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891B2" w:sz="4" w:space="4"/>
      </w:pBdr>
      <w:tabs>
        <w:tab w:val="right" w:pos="9360"/>
      </w:tabs>
    </w:pPr>
    <w:r>
      <w:rPr>
        <w:rFonts w:ascii="Arial" w:cs="Arial" w:eastAsia="Arial" w:hAnsi="Arial"/>
        <w:b/>
        <w:bCs/>
        <w:color w:val="0891B2"/>
        <w:sz w:val="16"/>
        <w:szCs w:val="16"/>
      </w:rPr>
      <w:t xml:space="preserve">OPSIS PSA Integration &amp; AI Ticket Resolution</w:t>
    </w:r>
    <w:r>
      <w:rPr>
        <w:rFonts w:ascii="Arial" w:cs="Arial" w:eastAsia="Arial" w:hAnsi="Arial"/>
        <w:color w:val="DC2626"/>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891B2"/>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E293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2026-03-19T15:29:17.890Z</dcterms:created>
  <dcterms:modified xsi:type="dcterms:W3CDTF">2026-03-19T15:29:17.891Z</dcterms:modified>
</cp:coreProperties>
</file>

<file path=docProps/custom.xml><?xml version="1.0" encoding="utf-8"?>
<Properties xmlns="http://schemas.openxmlformats.org/officeDocument/2006/custom-properties" xmlns:vt="http://schemas.openxmlformats.org/officeDocument/2006/docPropsVTypes"/>
</file>