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72"/>
          <w:szCs w:val="72"/>
        </w:rPr>
        <w:t xml:space="preserve">OPSIS</w:t>
      </w:r>
    </w:p>
    <w:p>
      <w:pPr>
        <w:spacing w:after="100"/>
        <w:jc w:val="center"/>
      </w:pPr>
      <w:r>
        <w:rPr>
          <w:rFonts w:ascii="Arial" w:cs="Arial" w:eastAsia="Arial" w:hAnsi="Arial"/>
          <w:color w:val="5D6D7E"/>
          <w:sz w:val="28"/>
          <w:szCs w:val="28"/>
        </w:rPr>
        <w:t xml:space="preserve">Operations Intelligence System</w:t>
      </w:r>
    </w:p>
    <w:p>
      <w:pPr>
        <w:spacing w:before="600" w:after="200"/>
        <w:jc w:val="center"/>
      </w:pPr>
      <w:r>
        <w:rPr>
          <w:rFonts w:ascii="Arial" w:cs="Arial" w:eastAsia="Arial" w:hAnsi="Arial"/>
          <w:b/>
          <w:bCs/>
          <w:sz w:val="40"/>
          <w:szCs w:val="40"/>
        </w:rPr>
        <w:t xml:space="preserve">AI Pipeline &amp; M365 Security</w:t>
      </w:r>
    </w:p>
    <w:p>
      <w:pPr>
        <w:spacing w:after="100"/>
        <w:jc w:val="center"/>
      </w:pPr>
      <w:r>
        <w:rPr>
          <w:rFonts w:ascii="Arial" w:cs="Arial" w:eastAsia="Arial" w:hAnsi="Arial"/>
          <w:color w:val="5D6D7E"/>
          <w:sz w:val="36"/>
          <w:szCs w:val="36"/>
        </w:rPr>
        <w:t xml:space="preserve">Verification Session Report</w:t>
      </w:r>
    </w:p>
    <w:p>
      <w:pPr>
        <w:spacing w:before="600"/>
        <w:jc w:val="center"/>
      </w:pPr>
      <w:r>
        <w:rPr>
          <w:rFonts w:ascii="Arial" w:cs="Arial" w:eastAsia="Arial" w:hAnsi="Arial"/>
          <w:color w:val="7F8C8D"/>
          <w:sz w:val="22"/>
          <w:szCs w:val="22"/>
        </w:rPr>
        <w:t xml:space="preserve">Date: February 16, 2026</w:t>
      </w:r>
    </w:p>
    <w:p>
      <w:pPr>
        <w:spacing w:after="100"/>
        <w:jc w:val="center"/>
      </w:pPr>
      <w:r>
        <w:rPr>
          <w:rFonts w:ascii="Arial" w:cs="Arial" w:eastAsia="Arial" w:hAnsi="Arial"/>
          <w:color w:val="7F8C8D"/>
          <w:sz w:val="22"/>
          <w:szCs w:val="22"/>
        </w:rPr>
        <w:t xml:space="preserve">Hues Technology LLC</w:t>
      </w:r>
    </w:p>
    <w:p>
      <w:pPr>
        <w:jc w:val="center"/>
      </w:pPr>
      <w:r>
        <w:rPr>
          <w:rFonts w:ascii="Arial" w:cs="Arial" w:eastAsia="Arial" w:hAnsi="Arial"/>
          <w:i/>
          <w:iCs/>
          <w:color w:val="95A5A6"/>
          <w:sz w:val="18"/>
          <w:szCs w:val="18"/>
        </w:rPr>
        <w:t xml:space="preserve">Classification: Internal – Confidential</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Executive Summary</w:t>
      </w:r>
    </w:p>
    <w:p>
      <w:pPr>
        <w:spacing w:after="120"/>
      </w:pPr>
      <w:r>
        <w:rPr>
          <w:rFonts w:ascii="Arial" w:cs="Arial" w:eastAsia="Arial" w:hAnsi="Arial"/>
          <w:sz w:val="20"/>
          <w:szCs w:val="20"/>
        </w:rPr>
        <w:t xml:space="preserve">This document details the comprehensive verification session performed on the OPSIS autonomous remediation platform on February 16, 2026. The session covered the complete server-side AI remediation pipeline (Tiers 1–3), M365 security threat detection, all supporting AI components, and the self-learning resolution cache. Three critical fixes and seven new security checks were deployed to production during this session.</w:t>
      </w:r>
    </w:p>
    <w:p>
      <w:pPr>
        <w:pStyle w:val="Heading2"/>
        <w:spacing w:before="280" w:after="160"/>
      </w:pPr>
      <w:r>
        <w:rPr>
          <w:rFonts w:ascii="Arial" w:cs="Arial" w:eastAsia="Arial" w:hAnsi="Arial"/>
          <w:b/>
          <w:bCs/>
          <w:color w:val="1B4F72"/>
          <w:sz w:val="26"/>
          <w:szCs w:val="26"/>
        </w:rPr>
        <w:t xml:space="preserve">1.1 Session Results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Components Verified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Critical Bugs Fixed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(VerificationService unwired, SafetyValidator unwired)</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18"/>
                <w:szCs w:val="18"/>
              </w:rPr>
              <w:t xml:space="preserve">FIXED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Security Checks Added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 new (17 → 24 total)</w:t>
            </w:r>
          </w:p>
        </w:tc>
        <w:tc>
          <w:tcPr>
            <w:tcW w:type="dxa" w:w="2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18"/>
                <w:szCs w:val="18"/>
              </w:rPr>
              <w:t xml:space="preserve">NEW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Signal Deduplication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30-minute cooldown deployed</w:t>
            </w:r>
          </w:p>
        </w:tc>
        <w:tc>
          <w:tcPr>
            <w:tcW w:type="dxa" w:w="2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18"/>
                <w:szCs w:val="18"/>
              </w:rPr>
              <w:t xml:space="preserve">NEW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Self-Learning Loop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Wired end-to-end, awaiting agent round-trip</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Launch Blockers Found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bl>
    <w:p>
      <w:pPr>
        <w:spacing w:after="200"/>
      </w:pPr>
    </w:p>
    <w:p>
      <w:pPr>
        <w:pStyle w:val="Heading1"/>
        <w:spacing w:before="360" w:after="200"/>
      </w:pPr>
      <w:r>
        <w:rPr>
          <w:rFonts w:ascii="Arial" w:cs="Arial" w:eastAsia="Arial" w:hAnsi="Arial"/>
          <w:b/>
          <w:bCs/>
          <w:color w:val="1B4F72"/>
          <w:sz w:val="32"/>
          <w:szCs w:val="32"/>
        </w:rPr>
        <w:t xml:space="preserve">2. System Architecture Overview</w:t>
      </w:r>
    </w:p>
    <w:p>
      <w:pPr>
        <w:spacing w:after="120"/>
      </w:pPr>
      <w:r>
        <w:rPr>
          <w:rFonts w:ascii="Arial" w:cs="Arial" w:eastAsia="Arial" w:hAnsi="Arial"/>
          <w:sz w:val="20"/>
          <w:szCs w:val="20"/>
        </w:rPr>
        <w:t xml:space="preserve">OPSIS uses a three-tier AI architecture for autonomous IT remediation, combined with a comprehensive M365 security monitoring layer. Each tier handles progressively more complex issues, with safety validation at every level.</w:t>
      </w:r>
    </w:p>
    <w:p>
      <w:pPr>
        <w:pStyle w:val="Heading2"/>
        <w:spacing w:before="280" w:after="160"/>
      </w:pPr>
      <w:r>
        <w:rPr>
          <w:rFonts w:ascii="Arial" w:cs="Arial" w:eastAsia="Arial" w:hAnsi="Arial"/>
          <w:b/>
          <w:bCs/>
          <w:color w:val="1B4F72"/>
          <w:sz w:val="26"/>
          <w:szCs w:val="26"/>
        </w:rPr>
        <w:t xml:space="preserve">2.1 Three-Tier Remediation Pipeline</w:t>
      </w:r>
    </w:p>
    <w:p>
      <w:pPr>
        <w:spacing w:after="120"/>
      </w:pPr>
      <w:r>
        <w:rPr>
          <w:rFonts w:ascii="Arial" w:cs="Arial" w:eastAsia="Arial" w:hAnsi="Arial"/>
          <w:sz w:val="20"/>
          <w:szCs w:val="20"/>
        </w:rPr>
        <w:t xml:space="preserve">The remediation pipeline processes endpoint telemetry signals through a graduated escalation chain. The goal is to resolve 80%+ of issues autonomously while maintaining strict safety controls.</w:t>
      </w:r>
    </w:p>
    <w:p>
      <w:pPr>
        <w:spacing w:before="200" w:after="120"/>
      </w:pPr>
      <w:r>
        <w:rPr>
          <w:rFonts w:ascii="Arial" w:cs="Arial" w:eastAsia="Arial" w:hAnsi="Arial"/>
          <w:b/>
          <w:bCs/>
          <w:color w:val="2C3E50"/>
          <w:sz w:val="22"/>
          <w:szCs w:val="22"/>
        </w:rPr>
        <w:t xml:space="preserve">Tier 1: Exact Hash Match (Instant, Zero Cost)</w:t>
      </w:r>
    </w:p>
    <w:p>
      <w:pPr>
        <w:spacing w:after="120"/>
      </w:pPr>
      <w:r>
        <w:rPr>
          <w:rFonts w:ascii="Arial" w:cs="Arial" w:eastAsia="Arial" w:hAnsi="Arial"/>
          <w:sz w:val="20"/>
          <w:szCs w:val="20"/>
        </w:rPr>
        <w:t xml:space="preserve">When a signal arrives, the system generates a signature hash from the issue category, metric, and severity. This hash is compared against the resolution_rules table. A match returns a cached playbook instantly with no AI processing required. This handles recurring issues that have been previously resolved and verified. Successful AI-generated resolutions are automatically promoted to Tier 1 through the self-learning loop.</w:t>
      </w:r>
    </w:p>
    <w:p>
      <w:pPr>
        <w:spacing w:before="200" w:after="120"/>
      </w:pPr>
      <w:r>
        <w:rPr>
          <w:rFonts w:ascii="Arial" w:cs="Arial" w:eastAsia="Arial" w:hAnsi="Arial"/>
          <w:b/>
          <w:bCs/>
          <w:color w:val="2C3E50"/>
          <w:sz w:val="22"/>
          <w:szCs w:val="22"/>
        </w:rPr>
        <w:t xml:space="preserve">Tier 1.5: Knowledge Base Custom Runbooks</w:t>
      </w:r>
    </w:p>
    <w:p>
      <w:pPr>
        <w:spacing w:after="120"/>
      </w:pPr>
      <w:r>
        <w:rPr>
          <w:rFonts w:ascii="Arial" w:cs="Arial" w:eastAsia="Arial" w:hAnsi="Arial"/>
          <w:sz w:val="20"/>
          <w:szCs w:val="20"/>
        </w:rPr>
        <w:t xml:space="preserve">If no exact hash match exists, the system checks the Knowledge Base for custom runbooks created by MSP administrators. Matching uses a weighted trigger scoring system: process name match scores 40 points, service name 35, category 30, error message 20, and symptom keywords 10–15 points. A minimum threshold of 30 points is required for a match. KB runbooks pass through the SafetyValidator before execution.</w:t>
      </w:r>
    </w:p>
    <w:p>
      <w:pPr>
        <w:spacing w:before="200" w:after="120"/>
      </w:pPr>
      <w:r>
        <w:rPr>
          <w:rFonts w:ascii="Arial" w:cs="Arial" w:eastAsia="Arial" w:hAnsi="Arial"/>
          <w:b/>
          <w:bCs/>
          <w:color w:val="2C3E50"/>
          <w:sz w:val="22"/>
          <w:szCs w:val="22"/>
        </w:rPr>
        <w:t xml:space="preserve">Tier 2: Ollama Fuzzy Match (Server AI, Low Cost)</w:t>
      </w:r>
    </w:p>
    <w:p>
      <w:pPr>
        <w:spacing w:after="120"/>
      </w:pPr>
      <w:r>
        <w:rPr>
          <w:rFonts w:ascii="Arial" w:cs="Arial" w:eastAsia="Arial" w:hAnsi="Arial"/>
          <w:sz w:val="20"/>
          <w:szCs w:val="20"/>
        </w:rPr>
        <w:t xml:space="preserve">When Tier 1 and 1.5 miss, the OllamaService performs a three-query search against existing runbooks: category match, symptom ILIKE search, and custom runbook metadata search. The top candidate is sent to Mistral (temperature 0.1, max 100 tokens) for YES/NO comparison against the current issue. If matched, the existing runbook is used. A heuristic fallback activates when Ollama is unavailable, requiring keyword overlap greater than 30% and success rate above 75%.</w:t>
      </w:r>
    </w:p>
    <w:p>
      <w:pPr>
        <w:spacing w:before="200" w:after="120"/>
      </w:pPr>
      <w:r>
        <w:rPr>
          <w:rFonts w:ascii="Arial" w:cs="Arial" w:eastAsia="Arial" w:hAnsi="Arial"/>
          <w:b/>
          <w:bCs/>
          <w:color w:val="2C3E50"/>
          <w:sz w:val="22"/>
          <w:szCs w:val="22"/>
        </w:rPr>
        <w:t xml:space="preserve">Tier 3: Claude Generation (Cloud AI, High Quality)</w:t>
      </w:r>
    </w:p>
    <w:p>
      <w:pPr>
        <w:spacing w:after="120"/>
      </w:pPr>
      <w:r>
        <w:rPr>
          <w:rFonts w:ascii="Arial" w:cs="Arial" w:eastAsia="Arial" w:hAnsi="Arial"/>
          <w:sz w:val="20"/>
          <w:szCs w:val="20"/>
        </w:rPr>
        <w:t xml:space="preserve">For novel issues, Claude generates a complete playbook including diagnostic steps, resolution commands, verification checks, rollback procedures, and a confidence score. The prompt includes seven safety rules prohibiting reboot commands, protected process termination, boot configuration changes, user data destruction, network topology changes, and scope violations. Confidence gating controls the outcome: 80%+ triggers auto-remediation, 60–79% requests one round of follow-up diagnostics from the agent, and below 60% creates a ticket for manual review.</w:t>
      </w:r>
    </w:p>
    <w:p>
      <w:pPr>
        <w:pStyle w:val="Heading2"/>
        <w:spacing w:before="280" w:after="160"/>
      </w:pPr>
      <w:r>
        <w:rPr>
          <w:rFonts w:ascii="Arial" w:cs="Arial" w:eastAsia="Arial" w:hAnsi="Arial"/>
          <w:b/>
          <w:bCs/>
          <w:color w:val="1B4F72"/>
          <w:sz w:val="26"/>
          <w:szCs w:val="26"/>
        </w:rPr>
        <w:t xml:space="preserve">2.2 Safety Validation Chain</w:t>
      </w:r>
    </w:p>
    <w:p>
      <w:pPr>
        <w:spacing w:after="120"/>
      </w:pPr>
      <w:r>
        <w:rPr>
          <w:rFonts w:ascii="Arial" w:cs="Arial" w:eastAsia="Arial" w:hAnsi="Arial"/>
          <w:sz w:val="20"/>
          <w:szCs w:val="20"/>
        </w:rPr>
        <w:t xml:space="preserve">Every AI-generated playbook passes through a two-layer safety chain before reaching the endpoint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1500"/>
        <w:gridCol w:w="2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Catches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SafetyValidator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Deterministic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5-layer pattern matching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Zero (instant)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Blocked commands, protected processes/services, data destruction, hidden reboots, missing rollbacks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VerificationService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AI-Powered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 verification call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cost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Logical safety issues, edge cases, context-dependent risks, improved playbook suggestions</w:t>
            </w:r>
          </w:p>
        </w:tc>
      </w:tr>
    </w:tbl>
    <w:p>
      <w:pPr>
        <w:spacing w:after="120"/>
      </w:pPr>
    </w:p>
    <w:p>
      <w:pPr>
        <w:spacing w:after="120"/>
      </w:pPr>
      <w:r>
        <w:rPr>
          <w:rFonts w:ascii="Arial" w:cs="Arial" w:eastAsia="Arial" w:hAnsi="Arial"/>
          <w:sz w:val="20"/>
          <w:szCs w:val="20"/>
        </w:rPr>
        <w:t xml:space="preserve">If the SafetyValidator blocks a playbook, no API call is made and the issue is escalated to a ticket. If the VerificationService rejects or improves a playbook, its corrections are applied before sending to the agent.</w:t>
      </w:r>
    </w:p>
    <w:p>
      <w:pPr>
        <w:pStyle w:val="Heading2"/>
        <w:spacing w:before="280" w:after="160"/>
      </w:pPr>
      <w:r>
        <w:rPr>
          <w:rFonts w:ascii="Arial" w:cs="Arial" w:eastAsia="Arial" w:hAnsi="Arial"/>
          <w:b/>
          <w:bCs/>
          <w:color w:val="1B4F72"/>
          <w:sz w:val="26"/>
          <w:szCs w:val="26"/>
        </w:rPr>
        <w:t xml:space="preserve">2.3 Self-Learning Loop</w:t>
      </w:r>
    </w:p>
    <w:p>
      <w:pPr>
        <w:spacing w:after="120"/>
      </w:pPr>
      <w:r>
        <w:rPr>
          <w:rFonts w:ascii="Arial" w:cs="Arial" w:eastAsia="Arial" w:hAnsi="Arial"/>
          <w:sz w:val="20"/>
          <w:szCs w:val="20"/>
        </w:rPr>
        <w:t xml:space="preserve">When an agent successfully executes an AI-generated playbook and reports the result, the system caches the resolution as a new ResolutionRule. The next time the same signature appears, it matches at Tier 1 instantly, achieving 350x performance improvement on recurring issues (under 5 seconds at zero API cost). Rules expire after 30 days but are automatically extended when successfully reapplied. Recurring failures (10+ times) bypass the cache and flag the rule for reverification.</w:t>
      </w:r>
    </w:p>
    <w:p>
      <w:r>
        <w:br w:type="page"/>
      </w:r>
    </w:p>
    <w:p>
      <w:pPr>
        <w:pStyle w:val="Heading1"/>
        <w:spacing w:before="360" w:after="200"/>
      </w:pPr>
      <w:r>
        <w:rPr>
          <w:rFonts w:ascii="Arial" w:cs="Arial" w:eastAsia="Arial" w:hAnsi="Arial"/>
          <w:b/>
          <w:bCs/>
          <w:color w:val="1B4F72"/>
          <w:sz w:val="32"/>
          <w:szCs w:val="32"/>
        </w:rPr>
        <w:t xml:space="preserve">3. Components Verified</w:t>
      </w:r>
    </w:p>
    <w:p>
      <w:pPr>
        <w:pStyle w:val="Heading2"/>
        <w:spacing w:before="280" w:after="160"/>
      </w:pPr>
      <w:r>
        <w:rPr>
          <w:rFonts w:ascii="Arial" w:cs="Arial" w:eastAsia="Arial" w:hAnsi="Arial"/>
          <w:b/>
          <w:bCs/>
          <w:color w:val="1B4F72"/>
          <w:sz w:val="26"/>
          <w:szCs w:val="26"/>
        </w:rPr>
        <w:t xml:space="preserve">3.1 Remediation Pipeline Services</w:t>
      </w:r>
    </w:p>
    <w:p>
      <w:pPr>
        <w:spacing w:before="200" w:after="120"/>
      </w:pPr>
      <w:r>
        <w:rPr>
          <w:rFonts w:ascii="Arial" w:cs="Arial" w:eastAsia="Arial" w:hAnsi="Arial"/>
          <w:b/>
          <w:bCs/>
          <w:color w:val="2C3E50"/>
          <w:sz w:val="22"/>
          <w:szCs w:val="22"/>
        </w:rPr>
        <w:t xml:space="preserve">RemediationService (remediation_service.py, ~900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Main orchestrator for the entire remediation pipeline. Receives telemetry signals from agents via WebSocket, routes them through Tier 1–3, dispatches playbooks, and records results.</w:t>
      </w:r>
    </w:p>
    <w:p>
      <w:pPr>
        <w:spacing w:after="100"/>
      </w:pPr>
      <w:r>
        <w:rPr>
          <w:rFonts w:ascii="Arial" w:cs="Arial" w:eastAsia="Arial" w:hAnsi="Arial"/>
          <w:b/>
          <w:bCs/>
          <w:sz w:val="20"/>
          <w:szCs w:val="20"/>
        </w:rPr>
        <w:t xml:space="preserve">Key Methods: </w:t>
      </w:r>
      <w:r>
        <w:rPr>
          <w:rFonts w:ascii="Arial" w:cs="Arial" w:eastAsia="Arial" w:hAnsi="Arial"/>
          <w:sz w:val="20"/>
          <w:szCs w:val="20"/>
        </w:rPr>
        <w:t xml:space="preserve">handle_telemetry_signal() — main entry point; _find_matching_rule() — Tier 1 hash lookup; _find_custom_runbook_match() — Tier 1.5 KB matching; _create_ticket_from_signal() — ticket creation; record_playbook_result() — result processing and learning loop.</w:t>
      </w:r>
    </w:p>
    <w:p>
      <w:pPr>
        <w:spacing w:after="100"/>
      </w:pPr>
      <w:r>
        <w:rPr>
          <w:rFonts w:ascii="Arial" w:cs="Arial" w:eastAsia="Arial" w:hAnsi="Arial"/>
          <w:b/>
          <w:bCs/>
          <w:sz w:val="20"/>
          <w:szCs w:val="20"/>
        </w:rPr>
        <w:t xml:space="preserve">Verdict: </w:t>
      </w:r>
      <w:r>
        <w:rPr>
          <w:rFonts w:ascii="Arial" w:cs="Arial" w:eastAsia="Arial" w:hAnsi="Arial"/>
          <w:sz w:val="20"/>
          <w:szCs w:val="20"/>
        </w:rPr>
        <w:t xml:space="preserve">PASS. Pipeline flow correct. Signal deduplication added. Safety validation wired in.</w:t>
      </w:r>
    </w:p>
    <w:p>
      <w:pPr>
        <w:spacing w:after="120"/>
      </w:pPr>
    </w:p>
    <w:p>
      <w:pPr>
        <w:spacing w:before="200" w:after="120"/>
      </w:pPr>
      <w:r>
        <w:rPr>
          <w:rFonts w:ascii="Arial" w:cs="Arial" w:eastAsia="Arial" w:hAnsi="Arial"/>
          <w:b/>
          <w:bCs/>
          <w:color w:val="2C3E50"/>
          <w:sz w:val="22"/>
          <w:szCs w:val="22"/>
        </w:rPr>
        <w:t xml:space="preserve">OllamaService (ollama_service.py, ~350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Tier 2 fuzzy matcher. Does NOT generate playbooks — only matches existing runbooks against new issues using Mistral comparison.</w:t>
      </w:r>
    </w:p>
    <w:p>
      <w:pPr>
        <w:spacing w:after="100"/>
      </w:pPr>
      <w:r>
        <w:rPr>
          <w:rFonts w:ascii="Arial" w:cs="Arial" w:eastAsia="Arial" w:hAnsi="Arial"/>
          <w:b/>
          <w:bCs/>
          <w:sz w:val="20"/>
          <w:szCs w:val="20"/>
        </w:rPr>
        <w:t xml:space="preserve">Key Features: </w:t>
      </w:r>
      <w:r>
        <w:rPr>
          <w:rFonts w:ascii="Arial" w:cs="Arial" w:eastAsia="Arial" w:hAnsi="Arial"/>
          <w:sz w:val="20"/>
          <w:szCs w:val="20"/>
        </w:rPr>
        <w:t xml:space="preserve">Three-query runbook search (category, symptom ILIKE, custom metadata). Mistral comparison at temperature 0.1 with 30-second timeout. Heuristic fallback when Ollama is unavailable. Default verification step generation by category.</w:t>
      </w:r>
    </w:p>
    <w:p>
      <w:pPr>
        <w:spacing w:after="100"/>
      </w:pPr>
      <w:r>
        <w:rPr>
          <w:rFonts w:ascii="Arial" w:cs="Arial" w:eastAsia="Arial" w:hAnsi="Arial"/>
          <w:b/>
          <w:bCs/>
          <w:sz w:val="20"/>
          <w:szCs w:val="20"/>
        </w:rPr>
        <w:t xml:space="preserve">Verdict: </w:t>
      </w:r>
      <w:r>
        <w:rPr>
          <w:rFonts w:ascii="Arial" w:cs="Arial" w:eastAsia="Arial" w:hAnsi="Arial"/>
          <w:sz w:val="20"/>
          <w:szCs w:val="20"/>
        </w:rPr>
        <w:t xml:space="preserve">PASS. Correctly scoped to matching only, not generation.</w:t>
      </w:r>
    </w:p>
    <w:p>
      <w:pPr>
        <w:spacing w:after="120"/>
      </w:pPr>
    </w:p>
    <w:p>
      <w:pPr>
        <w:spacing w:before="200" w:after="120"/>
      </w:pPr>
      <w:r>
        <w:rPr>
          <w:rFonts w:ascii="Arial" w:cs="Arial" w:eastAsia="Arial" w:hAnsi="Arial"/>
          <w:b/>
          <w:bCs/>
          <w:color w:val="2C3E50"/>
          <w:sz w:val="22"/>
          <w:szCs w:val="22"/>
        </w:rPr>
        <w:t xml:space="preserve">ClaudeService (claude_service.py, ~400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Tier 3 playbook generator using Claude Sonnet. Handles novel issues that Tier 1/2 cannot resolve.</w:t>
      </w:r>
    </w:p>
    <w:p>
      <w:pPr>
        <w:spacing w:after="100"/>
      </w:pPr>
      <w:r>
        <w:rPr>
          <w:rFonts w:ascii="Arial" w:cs="Arial" w:eastAsia="Arial" w:hAnsi="Arial"/>
          <w:b/>
          <w:bCs/>
          <w:sz w:val="20"/>
          <w:szCs w:val="20"/>
        </w:rPr>
        <w:t xml:space="preserve">Key Features: </w:t>
      </w:r>
      <w:r>
        <w:rPr>
          <w:rFonts w:ascii="Arial" w:cs="Arial" w:eastAsia="Arial" w:hAnsi="Arial"/>
          <w:sz w:val="20"/>
          <w:szCs w:val="20"/>
        </w:rPr>
        <w:t xml:space="preserve">Comprehensive prompt with 7 safety rules. Confidence scoring guide matching architecture thresholds. Pre-escalation diagnostics extracted per category. Follow-up instruction for second-pass analysis. Output schema includes verification_steps and expected_conditions for the learning loop.</w:t>
      </w:r>
    </w:p>
    <w:p>
      <w:pPr>
        <w:spacing w:after="100"/>
      </w:pPr>
      <w:r>
        <w:rPr>
          <w:rFonts w:ascii="Arial" w:cs="Arial" w:eastAsia="Arial" w:hAnsi="Arial"/>
          <w:b/>
          <w:bCs/>
          <w:sz w:val="20"/>
          <w:szCs w:val="20"/>
        </w:rPr>
        <w:t xml:space="preserve">Model: </w:t>
      </w:r>
      <w:r>
        <w:rPr>
          <w:rFonts w:ascii="Arial" w:cs="Arial" w:eastAsia="Arial" w:hAnsi="Arial"/>
          <w:sz w:val="20"/>
          <w:szCs w:val="20"/>
        </w:rPr>
        <w:t xml:space="preserve">claude-sonnet-4-5-20250929 (production). Comment says Opus but code uses Sonnet — comment is stale.</w:t>
      </w:r>
    </w:p>
    <w:p>
      <w:pPr>
        <w:spacing w:after="100"/>
      </w:pPr>
      <w:r>
        <w:rPr>
          <w:rFonts w:ascii="Arial" w:cs="Arial" w:eastAsia="Arial" w:hAnsi="Arial"/>
          <w:b/>
          <w:bCs/>
          <w:sz w:val="20"/>
          <w:szCs w:val="20"/>
        </w:rPr>
        <w:t xml:space="preserve">Verdict: </w:t>
      </w:r>
      <w:r>
        <w:rPr>
          <w:rFonts w:ascii="Arial" w:cs="Arial" w:eastAsia="Arial" w:hAnsi="Arial"/>
          <w:sz w:val="20"/>
          <w:szCs w:val="20"/>
        </w:rPr>
        <w:t xml:space="preserve">PASS. Prompt engineering solid, confidence gates correct.</w:t>
      </w:r>
    </w:p>
    <w:p>
      <w:pPr>
        <w:spacing w:after="120"/>
      </w:pPr>
    </w:p>
    <w:p>
      <w:pPr>
        <w:spacing w:before="200" w:after="120"/>
      </w:pPr>
      <w:r>
        <w:rPr>
          <w:rFonts w:ascii="Arial" w:cs="Arial" w:eastAsia="Arial" w:hAnsi="Arial"/>
          <w:b/>
          <w:bCs/>
          <w:color w:val="2C3E50"/>
          <w:sz w:val="22"/>
          <w:szCs w:val="22"/>
        </w:rPr>
        <w:t xml:space="preserve">StepTransformer (step_transformer.py, ~250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Converts AI-generated playbook steps into the canonical format expected by the Windows agent.</w:t>
      </w:r>
    </w:p>
    <w:p>
      <w:pPr>
        <w:spacing w:after="100"/>
      </w:pPr>
      <w:r>
        <w:rPr>
          <w:rFonts w:ascii="Arial" w:cs="Arial" w:eastAsia="Arial" w:hAnsi="Arial"/>
          <w:b/>
          <w:bCs/>
          <w:sz w:val="20"/>
          <w:szCs w:val="20"/>
        </w:rPr>
        <w:t xml:space="preserve">Key Features: </w:t>
      </w:r>
      <w:r>
        <w:rPr>
          <w:rFonts w:ascii="Arial" w:cs="Arial" w:eastAsia="Arial" w:hAnsi="Arial"/>
          <w:sz w:val="20"/>
          <w:szCs w:val="20"/>
        </w:rPr>
        <w:t xml:space="preserve">Handles 9 canonical step types (powershell, cmd, service, registry, file, diagnostic, wmi, reboot, user-prompt) plus 6 legacy conversions. Timeout normalization (values under 1000 treated as seconds, converted to milliseconds). Service name extraction via -Name parameter parsing. WMI detection for both Get-WmiObject and Get-CimInstance.</w:t>
      </w:r>
    </w:p>
    <w:p>
      <w:pPr>
        <w:spacing w:after="100"/>
      </w:pPr>
      <w:r>
        <w:rPr>
          <w:rFonts w:ascii="Arial" w:cs="Arial" w:eastAsia="Arial" w:hAnsi="Arial"/>
          <w:b/>
          <w:bCs/>
          <w:sz w:val="20"/>
          <w:szCs w:val="20"/>
        </w:rPr>
        <w:t xml:space="preserve">Verdict: </w:t>
      </w:r>
      <w:r>
        <w:rPr>
          <w:rFonts w:ascii="Arial" w:cs="Arial" w:eastAsia="Arial" w:hAnsi="Arial"/>
          <w:sz w:val="20"/>
          <w:szCs w:val="20"/>
        </w:rPr>
        <w:t xml:space="preserve">PASS. Format handling comprehensive.</w:t>
      </w:r>
    </w:p>
    <w:p>
      <w:pPr>
        <w:spacing w:after="120"/>
      </w:pPr>
    </w:p>
    <w:p>
      <w:pPr>
        <w:spacing w:before="200" w:after="120"/>
      </w:pPr>
      <w:r>
        <w:rPr>
          <w:rFonts w:ascii="Arial" w:cs="Arial" w:eastAsia="Arial" w:hAnsi="Arial"/>
          <w:b/>
          <w:bCs/>
          <w:color w:val="2C3E50"/>
          <w:sz w:val="22"/>
          <w:szCs w:val="22"/>
        </w:rPr>
        <w:t xml:space="preserve">VerificationService (verification_service.py, ~170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AI-powered safety validator. Makes a separate Claude call to verify playbooks before execution.</w:t>
      </w:r>
    </w:p>
    <w:p>
      <w:pPr>
        <w:spacing w:after="100"/>
      </w:pPr>
      <w:r>
        <w:rPr>
          <w:rFonts w:ascii="Arial" w:cs="Arial" w:eastAsia="Arial" w:hAnsi="Arial"/>
          <w:b/>
          <w:bCs/>
          <w:sz w:val="20"/>
          <w:szCs w:val="20"/>
        </w:rPr>
        <w:t xml:space="preserve">Key Features: </w:t>
      </w:r>
      <w:r>
        <w:rPr>
          <w:rFonts w:ascii="Arial" w:cs="Arial" w:eastAsia="Arial" w:hAnsi="Arial"/>
          <w:sz w:val="20"/>
          <w:szCs w:val="20"/>
        </w:rPr>
        <w:t xml:space="preserve">Checks same 7 safety rules as generation prompt. Defaults to CREATE_TICKET if verification fails (fail-safe). Provides improved_playbook field for Claude to suggest corrections.</w:t>
      </w:r>
    </w:p>
    <w:p>
      <w:pPr>
        <w:spacing w:after="100"/>
      </w:pPr>
      <w:r>
        <w:rPr>
          <w:rFonts w:ascii="Arial" w:cs="Arial" w:eastAsia="Arial" w:hAnsi="Arial"/>
          <w:b/>
          <w:bCs/>
          <w:sz w:val="20"/>
          <w:szCs w:val="20"/>
        </w:rPr>
        <w:t xml:space="preserve">Critical Fix: </w:t>
      </w:r>
      <w:r>
        <w:rPr>
          <w:rFonts w:ascii="Arial" w:cs="Arial" w:eastAsia="Arial" w:hAnsi="Arial"/>
          <w:sz w:val="20"/>
          <w:szCs w:val="20"/>
        </w:rPr>
        <w:t xml:space="preserve">Was imported but never called. Wired into both Tier 2 and Tier 3 paths during this session.</w:t>
      </w:r>
    </w:p>
    <w:p>
      <w:pPr>
        <w:spacing w:after="100"/>
      </w:pPr>
      <w:r>
        <w:rPr>
          <w:rFonts w:ascii="Arial" w:cs="Arial" w:eastAsia="Arial" w:hAnsi="Arial"/>
          <w:b/>
          <w:bCs/>
          <w:sz w:val="20"/>
          <w:szCs w:val="20"/>
        </w:rPr>
        <w:t xml:space="preserve">Verdict: </w:t>
      </w:r>
      <w:r>
        <w:rPr>
          <w:rFonts w:ascii="Arial" w:cs="Arial" w:eastAsia="Arial" w:hAnsi="Arial"/>
          <w:sz w:val="20"/>
          <w:szCs w:val="20"/>
        </w:rPr>
        <w:t xml:space="preserve">FIXED → PASS. Now active in both execution paths.</w:t>
      </w:r>
    </w:p>
    <w:p>
      <w:pPr>
        <w:spacing w:after="120"/>
      </w:pPr>
    </w:p>
    <w:p>
      <w:pPr>
        <w:spacing w:before="200" w:after="120"/>
      </w:pPr>
      <w:r>
        <w:rPr>
          <w:rFonts w:ascii="Arial" w:cs="Arial" w:eastAsia="Arial" w:hAnsi="Arial"/>
          <w:b/>
          <w:bCs/>
          <w:color w:val="2C3E50"/>
          <w:sz w:val="22"/>
          <w:szCs w:val="22"/>
        </w:rPr>
        <w:t xml:space="preserve">SafetyValidator (safety_validator.py, ~300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Deterministic 5-layer safety validator. Instant pattern matching with zero API cost.</w:t>
      </w:r>
    </w:p>
    <w:p>
      <w:pPr>
        <w:spacing w:after="100"/>
      </w:pPr>
      <w:r>
        <w:rPr>
          <w:rFonts w:ascii="Arial" w:cs="Arial" w:eastAsia="Arial" w:hAnsi="Arial"/>
          <w:b/>
          <w:bCs/>
          <w:sz w:val="20"/>
          <w:szCs w:val="20"/>
        </w:rPr>
        <w:t xml:space="preserve">Layer 1 — Blocked Commands: </w:t>
      </w:r>
      <w:r>
        <w:rPr>
          <w:rFonts w:ascii="Arial" w:cs="Arial" w:eastAsia="Arial" w:hAnsi="Arial"/>
          <w:sz w:val="20"/>
          <w:szCs w:val="20"/>
        </w:rPr>
        <w:t xml:space="preserve">Hard blocks on 30+ dangerous patterns including reboots, boot config, disk formatting, user data destruction, network isolation, credential destruction, and dynamic execution (iex/Invoke-Expression).</w:t>
      </w:r>
    </w:p>
    <w:p>
      <w:pPr>
        <w:spacing w:after="100"/>
      </w:pPr>
      <w:r>
        <w:rPr>
          <w:rFonts w:ascii="Arial" w:cs="Arial" w:eastAsia="Arial" w:hAnsi="Arial"/>
          <w:b/>
          <w:bCs/>
          <w:sz w:val="20"/>
          <w:szCs w:val="20"/>
        </w:rPr>
        <w:t xml:space="preserve">Layer 2 — Protected Entities: </w:t>
      </w:r>
      <w:r>
        <w:rPr>
          <w:rFonts w:ascii="Arial" w:cs="Arial" w:eastAsia="Arial" w:hAnsi="Arial"/>
          <w:sz w:val="20"/>
          <w:szCs w:val="20"/>
        </w:rPr>
        <w:t xml:space="preserve">Checks for 12 protected processes (svchost, lsass, csrss, etc.), 30+ protected services (WinDefend, RPCSS, DNS, databases), and protected registry paths (SAM, SECURITY, BCD).</w:t>
      </w:r>
    </w:p>
    <w:p>
      <w:pPr>
        <w:spacing w:after="100"/>
      </w:pPr>
      <w:r>
        <w:rPr>
          <w:rFonts w:ascii="Arial" w:cs="Arial" w:eastAsia="Arial" w:hAnsi="Arial"/>
          <w:b/>
          <w:bCs/>
          <w:sz w:val="20"/>
          <w:szCs w:val="20"/>
        </w:rPr>
        <w:t xml:space="preserve">Layer 3 — Data Risk: </w:t>
      </w:r>
      <w:r>
        <w:rPr>
          <w:rFonts w:ascii="Arial" w:cs="Arial" w:eastAsia="Arial" w:hAnsi="Arial"/>
          <w:sz w:val="20"/>
          <w:szCs w:val="20"/>
        </w:rPr>
        <w:t xml:space="preserve">Blocks destructive commands targeting user paths and protected file types (.pst, .ost, .mdf, .docx). Exempts allowed cleanup paths (Windows\Temp, Prefetch, SoftwareDistribution).</w:t>
      </w:r>
    </w:p>
    <w:p>
      <w:pPr>
        <w:spacing w:after="100"/>
      </w:pPr>
      <w:r>
        <w:rPr>
          <w:rFonts w:ascii="Arial" w:cs="Arial" w:eastAsia="Arial" w:hAnsi="Arial"/>
          <w:b/>
          <w:bCs/>
          <w:sz w:val="20"/>
          <w:szCs w:val="20"/>
        </w:rPr>
        <w:t xml:space="preserve">Layer 4 — Reboot Compliance: </w:t>
      </w:r>
      <w:r>
        <w:rPr>
          <w:rFonts w:ascii="Arial" w:cs="Arial" w:eastAsia="Arial" w:hAnsi="Arial"/>
          <w:sz w:val="20"/>
          <w:szCs w:val="20"/>
        </w:rPr>
        <w:t xml:space="preserve">Catches hidden reboot commands inside powershell/cmd steps.</w:t>
      </w:r>
    </w:p>
    <w:p>
      <w:pPr>
        <w:spacing w:after="100"/>
      </w:pPr>
      <w:r>
        <w:rPr>
          <w:rFonts w:ascii="Arial" w:cs="Arial" w:eastAsia="Arial" w:hAnsi="Arial"/>
          <w:b/>
          <w:bCs/>
          <w:sz w:val="20"/>
          <w:szCs w:val="20"/>
        </w:rPr>
        <w:t xml:space="preserve">Layer 5 — Rollback Verification: </w:t>
      </w:r>
      <w:r>
        <w:rPr>
          <w:rFonts w:ascii="Arial" w:cs="Arial" w:eastAsia="Arial" w:hAnsi="Arial"/>
          <w:sz w:val="20"/>
          <w:szCs w:val="20"/>
        </w:rPr>
        <w:t xml:space="preserve">Warns if multi-step playbooks lack rollback plans.</w:t>
      </w:r>
    </w:p>
    <w:p>
      <w:pPr>
        <w:spacing w:after="100"/>
      </w:pPr>
      <w:r>
        <w:rPr>
          <w:rFonts w:ascii="Arial" w:cs="Arial" w:eastAsia="Arial" w:hAnsi="Arial"/>
          <w:b/>
          <w:bCs/>
          <w:sz w:val="20"/>
          <w:szCs w:val="20"/>
        </w:rPr>
        <w:t xml:space="preserve">Critical Fix: </w:t>
      </w:r>
      <w:r>
        <w:rPr>
          <w:rFonts w:ascii="Arial" w:cs="Arial" w:eastAsia="Arial" w:hAnsi="Arial"/>
          <w:sz w:val="20"/>
          <w:szCs w:val="20"/>
        </w:rPr>
        <w:t xml:space="preserve">Was only used in Knowledge Base routes. Wired as pre-check before VerificationService in both Tier 2 and Tier 3 paths.</w:t>
      </w:r>
    </w:p>
    <w:p>
      <w:pPr>
        <w:spacing w:after="100"/>
      </w:pPr>
      <w:r>
        <w:rPr>
          <w:rFonts w:ascii="Arial" w:cs="Arial" w:eastAsia="Arial" w:hAnsi="Arial"/>
          <w:b/>
          <w:bCs/>
          <w:sz w:val="20"/>
          <w:szCs w:val="20"/>
        </w:rPr>
        <w:t xml:space="preserve">Verdict: </w:t>
      </w:r>
      <w:r>
        <w:rPr>
          <w:rFonts w:ascii="Arial" w:cs="Arial" w:eastAsia="Arial" w:hAnsi="Arial"/>
          <w:sz w:val="20"/>
          <w:szCs w:val="20"/>
        </w:rPr>
        <w:t xml:space="preserve">FIXED → PASS. Now first safety gate in execution pipeline.</w:t>
      </w:r>
    </w:p>
    <w:p>
      <w:pPr>
        <w:spacing w:after="120"/>
      </w:pPr>
    </w:p>
    <w:p>
      <w:pPr>
        <w:spacing w:before="200" w:after="120"/>
      </w:pPr>
      <w:r>
        <w:rPr>
          <w:rFonts w:ascii="Arial" w:cs="Arial" w:eastAsia="Arial" w:hAnsi="Arial"/>
          <w:b/>
          <w:bCs/>
          <w:color w:val="2C3E50"/>
          <w:sz w:val="22"/>
          <w:szCs w:val="22"/>
        </w:rPr>
        <w:t xml:space="preserve">ResolutionRule Model (resolution_rule.py)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Database model for the self-learning cache. Stores verified resolutions with hash-based lookup.</w:t>
      </w:r>
    </w:p>
    <w:p>
      <w:pPr>
        <w:spacing w:after="100"/>
      </w:pPr>
      <w:r>
        <w:rPr>
          <w:rFonts w:ascii="Arial" w:cs="Arial" w:eastAsia="Arial" w:hAnsi="Arial"/>
          <w:b/>
          <w:bCs/>
          <w:sz w:val="20"/>
          <w:szCs w:val="20"/>
        </w:rPr>
        <w:t xml:space="preserve">Key Fields: </w:t>
      </w:r>
      <w:r>
        <w:rPr>
          <w:rFonts w:ascii="Arial" w:cs="Arial" w:eastAsia="Arial" w:hAnsi="Arial"/>
          <w:sz w:val="20"/>
          <w:szCs w:val="20"/>
        </w:rPr>
        <w:t xml:space="preserve">rule_hash, issue_signature, verification_steps, expected_conditions, resolution_steps, rollback_steps, confidence_score, times_applied, success_rate, expires_at, needs_reverification.</w:t>
      </w:r>
    </w:p>
    <w:p>
      <w:pPr>
        <w:spacing w:after="100"/>
      </w:pPr>
      <w:r>
        <w:rPr>
          <w:rFonts w:ascii="Arial" w:cs="Arial" w:eastAsia="Arial" w:hAnsi="Arial"/>
          <w:b/>
          <w:bCs/>
          <w:sz w:val="20"/>
          <w:szCs w:val="20"/>
        </w:rPr>
        <w:t xml:space="preserve">Verdict: </w:t>
      </w:r>
      <w:r>
        <w:rPr>
          <w:rFonts w:ascii="Arial" w:cs="Arial" w:eastAsia="Arial" w:hAnsi="Arial"/>
          <w:sz w:val="20"/>
          <w:szCs w:val="20"/>
        </w:rPr>
        <w:t xml:space="preserve">PASS. All fields present, expiry and reverification logic correct.</w:t>
      </w:r>
    </w:p>
    <w:p>
      <w:r>
        <w:br w:type="page"/>
      </w:r>
    </w:p>
    <w:p>
      <w:pPr>
        <w:pStyle w:val="Heading2"/>
        <w:spacing w:before="280" w:after="160"/>
      </w:pPr>
      <w:r>
        <w:rPr>
          <w:rFonts w:ascii="Arial" w:cs="Arial" w:eastAsia="Arial" w:hAnsi="Arial"/>
          <w:b/>
          <w:bCs/>
          <w:color w:val="1B4F72"/>
          <w:sz w:val="26"/>
          <w:szCs w:val="26"/>
        </w:rPr>
        <w:t xml:space="preserve">3.2 Supporting AI Components</w:t>
      </w:r>
    </w:p>
    <w:p>
      <w:pPr>
        <w:spacing w:before="200" w:after="120"/>
      </w:pPr>
      <w:r>
        <w:rPr>
          <w:rFonts w:ascii="Arial" w:cs="Arial" w:eastAsia="Arial" w:hAnsi="Arial"/>
          <w:b/>
          <w:bCs/>
          <w:color w:val="2C3E50"/>
          <w:sz w:val="22"/>
          <w:szCs w:val="22"/>
        </w:rPr>
        <w:t xml:space="preserve">AgentDecisionEngine (agent_decision_engine.py)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Alternative escalation path for structured agent protocol. Handles fleet correlation, cached rule lookup, AI analysis, and decision building with approval gating.</w:t>
      </w:r>
    </w:p>
    <w:p>
      <w:pPr>
        <w:spacing w:after="100"/>
      </w:pPr>
      <w:r>
        <w:rPr>
          <w:rFonts w:ascii="Arial" w:cs="Arial" w:eastAsia="Arial" w:hAnsi="Arial"/>
          <w:b/>
          <w:bCs/>
          <w:sz w:val="20"/>
          <w:szCs w:val="20"/>
        </w:rPr>
        <w:t xml:space="preserve">Decision Types: </w:t>
      </w:r>
      <w:r>
        <w:rPr>
          <w:rFonts w:ascii="Arial" w:cs="Arial" w:eastAsia="Arial" w:hAnsi="Arial"/>
          <w:sz w:val="20"/>
          <w:szCs w:val="20"/>
        </w:rPr>
        <w:t xml:space="preserve">execute_A (auto, high confidence), execute_B (needs approval, high risk), request_approval (moderate confidence), advisory_only (low confidence or requires human).</w:t>
      </w:r>
    </w:p>
    <w:p>
      <w:pPr>
        <w:spacing w:after="100"/>
      </w:pPr>
      <w:r>
        <w:rPr>
          <w:rFonts w:ascii="Arial" w:cs="Arial" w:eastAsia="Arial" w:hAnsi="Arial"/>
          <w:b/>
          <w:bCs/>
          <w:sz w:val="20"/>
          <w:szCs w:val="20"/>
        </w:rPr>
        <w:t xml:space="preserve">Note: </w:t>
      </w:r>
      <w:r>
        <w:rPr>
          <w:rFonts w:ascii="Arial" w:cs="Arial" w:eastAsia="Arial" w:hAnsi="Arial"/>
          <w:sz w:val="20"/>
          <w:szCs w:val="20"/>
        </w:rPr>
        <w:t xml:space="preserve">The analyze_with_ai method is currently a stub returning local confidence unchanged. This is fine for launch as the primary flow uses RemediationService.</w:t>
      </w:r>
    </w:p>
    <w:p>
      <w:pPr>
        <w:spacing w:after="100"/>
      </w:pPr>
      <w:r>
        <w:rPr>
          <w:rFonts w:ascii="Arial" w:cs="Arial" w:eastAsia="Arial" w:hAnsi="Arial"/>
          <w:b/>
          <w:bCs/>
          <w:sz w:val="20"/>
          <w:szCs w:val="20"/>
        </w:rPr>
        <w:t xml:space="preserve">Verdict: </w:t>
      </w:r>
      <w:r>
        <w:rPr>
          <w:rFonts w:ascii="Arial" w:cs="Arial" w:eastAsia="Arial" w:hAnsi="Arial"/>
          <w:sz w:val="20"/>
          <w:szCs w:val="20"/>
        </w:rPr>
        <w:t xml:space="preserve">PASS. Framework correct, AI stub acceptable for launch.</w:t>
      </w:r>
    </w:p>
    <w:p>
      <w:pPr>
        <w:spacing w:after="120"/>
      </w:pPr>
    </w:p>
    <w:p>
      <w:pPr>
        <w:spacing w:before="200" w:after="120"/>
      </w:pPr>
      <w:r>
        <w:rPr>
          <w:rFonts w:ascii="Arial" w:cs="Arial" w:eastAsia="Arial" w:hAnsi="Arial"/>
          <w:b/>
          <w:bCs/>
          <w:color w:val="2C3E50"/>
          <w:sz w:val="22"/>
          <w:szCs w:val="22"/>
        </w:rPr>
        <w:t xml:space="preserve">TicketAnalyzer (ticket_analyzer.py)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Classifies tickets using Ollama/Mistral. Returns priority, category, urgency, impact, confidence, root cause hypothesis, and next steps.</w:t>
      </w:r>
    </w:p>
    <w:p>
      <w:pPr>
        <w:spacing w:after="100"/>
      </w:pPr>
      <w:r>
        <w:rPr>
          <w:rFonts w:ascii="Arial" w:cs="Arial" w:eastAsia="Arial" w:hAnsi="Arial"/>
          <w:b/>
          <w:bCs/>
          <w:sz w:val="20"/>
          <w:szCs w:val="20"/>
        </w:rPr>
        <w:t xml:space="preserve">Key Features: </w:t>
      </w:r>
      <w:r>
        <w:rPr>
          <w:rFonts w:ascii="Arial" w:cs="Arial" w:eastAsia="Arial" w:hAnsi="Arial"/>
          <w:sz w:val="20"/>
          <w:szCs w:val="20"/>
        </w:rPr>
        <w:t xml:space="preserve">Robust JSON parsing with fallback (code block stripping, brace-finding). Validation normalizes all fields against valid enums. Graceful failure returns safe defaults with confidence 0.</w:t>
      </w:r>
    </w:p>
    <w:p>
      <w:pPr>
        <w:spacing w:after="100"/>
      </w:pPr>
      <w:r>
        <w:rPr>
          <w:rFonts w:ascii="Arial" w:cs="Arial" w:eastAsia="Arial" w:hAnsi="Arial"/>
          <w:b/>
          <w:bCs/>
          <w:sz w:val="20"/>
          <w:szCs w:val="20"/>
        </w:rPr>
        <w:t xml:space="preserve">Verdict: </w:t>
      </w:r>
      <w:r>
        <w:rPr>
          <w:rFonts w:ascii="Arial" w:cs="Arial" w:eastAsia="Arial" w:hAnsi="Arial"/>
          <w:sz w:val="20"/>
          <w:szCs w:val="20"/>
        </w:rPr>
        <w:t xml:space="preserve">PASS.</w:t>
      </w:r>
    </w:p>
    <w:p>
      <w:pPr>
        <w:spacing w:after="120"/>
      </w:pPr>
    </w:p>
    <w:p>
      <w:pPr>
        <w:spacing w:before="200" w:after="120"/>
      </w:pPr>
      <w:r>
        <w:rPr>
          <w:rFonts w:ascii="Arial" w:cs="Arial" w:eastAsia="Arial" w:hAnsi="Arial"/>
          <w:b/>
          <w:bCs/>
          <w:color w:val="2C3E50"/>
          <w:sz w:val="22"/>
          <w:szCs w:val="22"/>
        </w:rPr>
        <w:t xml:space="preserve">ResolutionEngine (resolution_engine.py)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Generates resolution plans for tickets via Ollama. Produces preflight checks, numbered steps, rollback plans, testing steps, and documentation notes.</w:t>
      </w:r>
    </w:p>
    <w:p>
      <w:pPr>
        <w:spacing w:after="100"/>
      </w:pPr>
      <w:r>
        <w:rPr>
          <w:rFonts w:ascii="Arial" w:cs="Arial" w:eastAsia="Arial" w:hAnsi="Arial"/>
          <w:b/>
          <w:bCs/>
          <w:sz w:val="20"/>
          <w:szCs w:val="20"/>
        </w:rPr>
        <w:t xml:space="preserve">Key Features: </w:t>
      </w:r>
      <w:r>
        <w:rPr>
          <w:rFonts w:ascii="Arial" w:cs="Arial" w:eastAsia="Arial" w:hAnsi="Arial"/>
          <w:sz w:val="20"/>
          <w:szCs w:val="20"/>
        </w:rPr>
        <w:t xml:space="preserve">Same robust JSON parsing as TicketAnalyzer. Graceful failure returns manual investigation plan. Validation normalizes risk levels, numeric fields, and list structures.</w:t>
      </w:r>
    </w:p>
    <w:p>
      <w:pPr>
        <w:spacing w:after="100"/>
      </w:pPr>
      <w:r>
        <w:rPr>
          <w:rFonts w:ascii="Arial" w:cs="Arial" w:eastAsia="Arial" w:hAnsi="Arial"/>
          <w:b/>
          <w:bCs/>
          <w:sz w:val="20"/>
          <w:szCs w:val="20"/>
        </w:rPr>
        <w:t xml:space="preserve">Verdict: </w:t>
      </w:r>
      <w:r>
        <w:rPr>
          <w:rFonts w:ascii="Arial" w:cs="Arial" w:eastAsia="Arial" w:hAnsi="Arial"/>
          <w:sz w:val="20"/>
          <w:szCs w:val="20"/>
        </w:rPr>
        <w:t xml:space="preserve">PASS.</w:t>
      </w:r>
    </w:p>
    <w:p>
      <w:pPr>
        <w:spacing w:after="120"/>
      </w:pPr>
    </w:p>
    <w:p>
      <w:pPr>
        <w:spacing w:before="200" w:after="120"/>
      </w:pPr>
      <w:r>
        <w:rPr>
          <w:rFonts w:ascii="Arial" w:cs="Arial" w:eastAsia="Arial" w:hAnsi="Arial"/>
          <w:b/>
          <w:bCs/>
          <w:color w:val="2C3E50"/>
          <w:sz w:val="22"/>
          <w:szCs w:val="22"/>
        </w:rPr>
        <w:t xml:space="preserve">OllamaClient (ollama_client.py)</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Hybrid Ollama client with CPU primary and optional GPU overflow for high-load scenarios.</w:t>
      </w:r>
    </w:p>
    <w:p>
      <w:pPr>
        <w:spacing w:after="100"/>
      </w:pPr>
      <w:r>
        <w:rPr>
          <w:rFonts w:ascii="Arial" w:cs="Arial" w:eastAsia="Arial" w:hAnsi="Arial"/>
          <w:b/>
          <w:bCs/>
          <w:sz w:val="20"/>
          <w:szCs w:val="20"/>
        </w:rPr>
        <w:t xml:space="preserve">Key Features: </w:t>
      </w:r>
      <w:r>
        <w:rPr>
          <w:rFonts w:ascii="Arial" w:cs="Arial" w:eastAsia="Arial" w:hAnsi="Arial"/>
          <w:sz w:val="20"/>
          <w:szCs w:val="20"/>
        </w:rPr>
        <w:t xml:space="preserve">Local CPU Ollama as primary (300s timeout). GPU overflow when local queue exceeds 3 requests or local is unhealthy (120s timeout). Automatic GPU fallback on local failure. Health checks for both instances. Uses /api/chat endpoint.</w:t>
      </w:r>
    </w:p>
    <w:p>
      <w:pPr>
        <w:spacing w:after="100"/>
      </w:pPr>
      <w:r>
        <w:rPr>
          <w:rFonts w:ascii="Arial" w:cs="Arial" w:eastAsia="Arial" w:hAnsi="Arial"/>
          <w:b/>
          <w:bCs/>
          <w:sz w:val="20"/>
          <w:szCs w:val="20"/>
        </w:rPr>
        <w:t xml:space="preserve">Verdict: </w:t>
      </w:r>
      <w:r>
        <w:rPr>
          <w:rFonts w:ascii="Arial" w:cs="Arial" w:eastAsia="Arial" w:hAnsi="Arial"/>
          <w:sz w:val="20"/>
          <w:szCs w:val="20"/>
        </w:rPr>
        <w:t xml:space="preserve">PASS. Production-ready hybrid architecture.</w:t>
      </w:r>
    </w:p>
    <w:p>
      <w:r>
        <w:br w:type="page"/>
      </w:r>
    </w:p>
    <w:p>
      <w:pPr>
        <w:pStyle w:val="Heading2"/>
        <w:spacing w:before="280" w:after="160"/>
      </w:pPr>
      <w:r>
        <w:rPr>
          <w:rFonts w:ascii="Arial" w:cs="Arial" w:eastAsia="Arial" w:hAnsi="Arial"/>
          <w:b/>
          <w:bCs/>
          <w:color w:val="1B4F72"/>
          <w:sz w:val="26"/>
          <w:szCs w:val="26"/>
        </w:rPr>
        <w:t xml:space="preserve">3.3 M365 Security AI</w:t>
      </w:r>
    </w:p>
    <w:p>
      <w:pPr>
        <w:spacing w:before="200" w:after="120"/>
      </w:pPr>
      <w:r>
        <w:rPr>
          <w:rFonts w:ascii="Arial" w:cs="Arial" w:eastAsia="Arial" w:hAnsi="Arial"/>
          <w:b/>
          <w:bCs/>
          <w:color w:val="2C3E50"/>
          <w:sz w:val="22"/>
          <w:szCs w:val="22"/>
        </w:rPr>
        <w:t xml:space="preserve">ThreatDetectionEngine (threat_detector.py, ~700+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Comprehensive M365 security scanner. Runs 24 threat detection checks across identity, email, collaboration, device, and compliance domains.</w:t>
      </w:r>
    </w:p>
    <w:p>
      <w:pPr>
        <w:spacing w:after="120"/>
      </w:pPr>
      <w:r>
        <w:rPr>
          <w:rFonts w:ascii="Arial" w:cs="Arial" w:eastAsia="Arial" w:hAnsi="Arial"/>
          <w:sz w:val="20"/>
          <w:szCs w:val="20"/>
        </w:rPr>
        <w:t xml:space="preserve">The engine runs on a scheduled basis: daily scans at 2AM UTC, weekly comprehensive scans on Sunday at 3AM UTC, and critical alert checks every 15 minutes. Results are structured as DetectionResult objects with category, severity, confidence, evidence, and recommended actions.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00"/>
        <w:gridCol w:w="100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Activity Log Monitoring (Task 173)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 suspicious Azure AD activities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Alert Correlation (Task 174)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alerts = attack chain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Mailbox Export Detection (Task 175)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Critical severity, 0.95 confidence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Privilege Escalation (Task 176)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high-risk admin roles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Suspicious API Usage (Task 177)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&gt;100 calls from &gt;5 IPs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Account Compromise (Task 178)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Identity Protection risk levels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Exfiltration (Task 179)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&gt;100 files downloaded/deleted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Insider Threat (Task 180)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Forwarding to personal domains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MFA Bypass (Task 181)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 confidence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OAuth Abuse (Task 182)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Risky scopes from unknown publishers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Conditional Access Violations (Task 183)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0.95 confidence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Identity Protection Summary (Task 184)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High-risk 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Risky Sign-Ins (Task 185)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0.85 confidence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Leaked Credentials (Task 186)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Breach database detection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Compromised Devices (Task 187)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Non-compliant devices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Transport-Level Forwarding (Task 188)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Set-Mailbox -ForwardingSmtpAddress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Exchange PS</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18"/>
                <w:szCs w:val="18"/>
              </w:rPr>
              <w:t xml:space="preserve">NEW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Org Transport Rules (Task 188)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Redirect/BCC rules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Exchange PS</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18"/>
                <w:szCs w:val="18"/>
              </w:rPr>
              <w:t xml:space="preserve">NEW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Teams File Sharing (Task 189)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&gt;50 files shared/week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18"/>
                <w:szCs w:val="18"/>
              </w:rPr>
              <w:t xml:space="preserve">NEW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External Forwarding Reference (Task 190)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Delegates to Tasks 180+188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N/A</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Calendar Delegation (Task 191)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Permission changes + external delegates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18"/>
                <w:szCs w:val="18"/>
              </w:rPr>
              <w:t xml:space="preserve">NEW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Teams Message Volume (Task 192)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&gt;500 messages/week anomaly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18"/>
                <w:szCs w:val="18"/>
              </w:rPr>
              <w:t xml:space="preserve">NEW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SharePoint Permissions (Task 193)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Admin-level changes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OneDrive Mass Deletion (Task 194)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&gt;50 files deleted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PIM Activations (Task 184b)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High-risk role activations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18"/>
                <w:szCs w:val="18"/>
              </w:rPr>
              <w:t xml:space="preserve">NEW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Intune Compliance (Task 187b)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Jailbreak, encryption, stale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18"/>
                <w:szCs w:val="18"/>
              </w:rPr>
              <w:t xml:space="preserve">NEW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Security Scores (Task 195-196)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Flags &lt;50% as 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Graph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18"/>
                <w:szCs w:val="18"/>
              </w:rPr>
              <w:t xml:space="preserve">PASS</w:t>
            </w:r>
          </w:p>
        </w:tc>
      </w:tr>
    </w:tbl>
    <w:p>
      <w:pPr>
        <w:spacing w:after="200"/>
      </w:pPr>
    </w:p>
    <w:p>
      <w:pPr>
        <w:spacing w:before="200" w:after="120"/>
      </w:pPr>
      <w:r>
        <w:rPr>
          <w:rFonts w:ascii="Arial" w:cs="Arial" w:eastAsia="Arial" w:hAnsi="Arial"/>
          <w:b/>
          <w:bCs/>
          <w:color w:val="2C3E50"/>
          <w:sz w:val="22"/>
          <w:szCs w:val="22"/>
        </w:rPr>
        <w:t xml:space="preserve">SecurityDecisionEngine (security_decision_engine.py, ~450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AI + rule-based hybrid for M365 security remediation decisions. Analyzes detected threats and recommends actions.</w:t>
      </w:r>
    </w:p>
    <w:p>
      <w:pPr>
        <w:spacing w:after="100"/>
      </w:pPr>
      <w:r>
        <w:rPr>
          <w:rFonts w:ascii="Arial" w:cs="Arial" w:eastAsia="Arial" w:hAnsi="Arial"/>
          <w:b/>
          <w:bCs/>
          <w:sz w:val="20"/>
          <w:szCs w:val="20"/>
        </w:rPr>
        <w:t xml:space="preserve">Safety Posture: </w:t>
      </w:r>
      <w:r>
        <w:rPr>
          <w:rFonts w:ascii="Arial" w:cs="Arial" w:eastAsia="Arial" w:hAnsi="Arial"/>
          <w:sz w:val="20"/>
          <w:szCs w:val="20"/>
        </w:rPr>
        <w:t xml:space="preserve">All dangerous actions (disable_user, reset_password, revoke_sessions, block_sign_in, remove_admin_role, etc.) are forced to require manual approval regardless of AI recommendation. Only safe actions like send_security_notification and enable_mfa_reminder can auto-approve.</w:t>
      </w:r>
    </w:p>
    <w:p>
      <w:pPr>
        <w:spacing w:after="100"/>
      </w:pPr>
      <w:r>
        <w:rPr>
          <w:rFonts w:ascii="Arial" w:cs="Arial" w:eastAsia="Arial" w:hAnsi="Arial"/>
          <w:b/>
          <w:bCs/>
          <w:sz w:val="20"/>
          <w:szCs w:val="20"/>
        </w:rPr>
        <w:t xml:space="preserve">Key Features: </w:t>
      </w:r>
      <w:r>
        <w:rPr>
          <w:rFonts w:ascii="Arial" w:cs="Arial" w:eastAsia="Arial" w:hAnsi="Arial"/>
          <w:sz w:val="20"/>
          <w:szCs w:val="20"/>
        </w:rPr>
        <w:t xml:space="preserve">Action type correction map (AI confuses similar actions). Production-ready Graph API call generation with exact HTTP methods and request bodies. Deduplication against existing rejected/pending actions. Rule-based fallback when Ollama fails, driven by severity.</w:t>
      </w:r>
    </w:p>
    <w:p>
      <w:pPr>
        <w:spacing w:after="100"/>
      </w:pPr>
      <w:r>
        <w:rPr>
          <w:rFonts w:ascii="Arial" w:cs="Arial" w:eastAsia="Arial" w:hAnsi="Arial"/>
          <w:b/>
          <w:bCs/>
          <w:sz w:val="20"/>
          <w:szCs w:val="20"/>
        </w:rPr>
        <w:t xml:space="preserve">Verdict: </w:t>
      </w:r>
      <w:r>
        <w:rPr>
          <w:rFonts w:ascii="Arial" w:cs="Arial" w:eastAsia="Arial" w:hAnsi="Arial"/>
          <w:sz w:val="20"/>
          <w:szCs w:val="20"/>
        </w:rPr>
        <w:t xml:space="preserve">PASS. Safety guardrails correct.</w:t>
      </w:r>
    </w:p>
    <w:p>
      <w:pPr>
        <w:spacing w:after="120"/>
      </w:pPr>
    </w:p>
    <w:p>
      <w:pPr>
        <w:spacing w:before="200" w:after="120"/>
      </w:pPr>
      <w:r>
        <w:rPr>
          <w:rFonts w:ascii="Arial" w:cs="Arial" w:eastAsia="Arial" w:hAnsi="Arial"/>
          <w:b/>
          <w:bCs/>
          <w:color w:val="2C3E50"/>
          <w:sz w:val="22"/>
          <w:szCs w:val="22"/>
        </w:rPr>
        <w:t xml:space="preserve">ComplianceContext (compliance_context.py, ~200 lines)</w:t>
      </w:r>
    </w:p>
    <w:p>
      <w:pPr>
        <w:spacing w:after="100"/>
      </w:pPr>
      <w:r>
        <w:rPr>
          <w:rFonts w:ascii="Arial" w:cs="Arial" w:eastAsia="Arial" w:hAnsi="Arial"/>
          <w:b/>
          <w:bCs/>
          <w:sz w:val="20"/>
          <w:szCs w:val="20"/>
        </w:rPr>
        <w:t xml:space="preserve">Role: </w:t>
      </w:r>
      <w:r>
        <w:rPr>
          <w:rFonts w:ascii="Arial" w:cs="Arial" w:eastAsia="Arial" w:hAnsi="Arial"/>
          <w:sz w:val="20"/>
          <w:szCs w:val="20"/>
        </w:rPr>
        <w:t xml:space="preserve">Industry-specific compliance integration for AI decision-making. Adjusts threat severity based on regulatory framework requirements.</w:t>
      </w:r>
    </w:p>
    <w:p>
      <w:pPr>
        <w:spacing w:after="100"/>
      </w:pPr>
      <w:r>
        <w:rPr>
          <w:rFonts w:ascii="Arial" w:cs="Arial" w:eastAsia="Arial" w:hAnsi="Arial"/>
          <w:b/>
          <w:bCs/>
          <w:sz w:val="20"/>
          <w:szCs w:val="20"/>
        </w:rPr>
        <w:t xml:space="preserve">Industries Covered: </w:t>
      </w:r>
      <w:r>
        <w:rPr>
          <w:rFonts w:ascii="Arial" w:cs="Arial" w:eastAsia="Arial" w:hAnsi="Arial"/>
          <w:sz w:val="20"/>
          <w:szCs w:val="20"/>
        </w:rPr>
        <w:t xml:space="preserve">Healthcare (HIPAA), Finance (SOX/PCI-DSS/GLBA), Government (CMMC/FedRAMP/NIST 800-171), Legal (ABA Model Rules), Education (FERPA), Retail (PCI-DSS), Technology (SOC2), plus Manufacturing and Nonprofit defaults.</w:t>
      </w:r>
    </w:p>
    <w:p>
      <w:pPr>
        <w:spacing w:after="100"/>
      </w:pPr>
      <w:r>
        <w:rPr>
          <w:rFonts w:ascii="Arial" w:cs="Arial" w:eastAsia="Arial" w:hAnsi="Arial"/>
          <w:b/>
          <w:bCs/>
          <w:sz w:val="20"/>
          <w:szCs w:val="20"/>
        </w:rPr>
        <w:t xml:space="preserve">Mechanism: </w:t>
      </w:r>
      <w:r>
        <w:rPr>
          <w:rFonts w:ascii="Arial" w:cs="Arial" w:eastAsia="Arial" w:hAnsi="Arial"/>
          <w:sz w:val="20"/>
          <w:szCs w:val="20"/>
        </w:rPr>
        <w:t xml:space="preserve">Category-specific boost multipliers (1.3x–2.0x) elevate threat severity. For example, data exfiltration in Healthcare gets a 2.0x boost (HIPAA §164.312), potentially elevating a "high" severity to "critical". Compliance notes and framework references are injected into AI prompts.</w:t>
      </w:r>
    </w:p>
    <w:p>
      <w:pPr>
        <w:spacing w:after="100"/>
      </w:pPr>
      <w:r>
        <w:rPr>
          <w:rFonts w:ascii="Arial" w:cs="Arial" w:eastAsia="Arial" w:hAnsi="Arial"/>
          <w:b/>
          <w:bCs/>
          <w:sz w:val="20"/>
          <w:szCs w:val="20"/>
        </w:rPr>
        <w:t xml:space="preserve">Verdict: </w:t>
      </w:r>
      <w:r>
        <w:rPr>
          <w:rFonts w:ascii="Arial" w:cs="Arial" w:eastAsia="Arial" w:hAnsi="Arial"/>
          <w:sz w:val="20"/>
          <w:szCs w:val="20"/>
        </w:rPr>
        <w:t xml:space="preserve">PASS. Genuine MSP differentiator for regulated industries.</w:t>
      </w:r>
    </w:p>
    <w:p>
      <w:r>
        <w:br w:type="page"/>
      </w:r>
    </w:p>
    <w:p>
      <w:pPr>
        <w:pStyle w:val="Heading1"/>
        <w:spacing w:before="360" w:after="200"/>
      </w:pPr>
      <w:r>
        <w:rPr>
          <w:rFonts w:ascii="Arial" w:cs="Arial" w:eastAsia="Arial" w:hAnsi="Arial"/>
          <w:b/>
          <w:bCs/>
          <w:color w:val="1B4F72"/>
          <w:sz w:val="32"/>
          <w:szCs w:val="32"/>
        </w:rPr>
        <w:t xml:space="preserve">4. Critical Fixes Applied</w:t>
      </w:r>
    </w:p>
    <w:p>
      <w:pPr>
        <w:pStyle w:val="Heading2"/>
        <w:spacing w:before="280" w:after="160"/>
      </w:pPr>
      <w:r>
        <w:rPr>
          <w:rFonts w:ascii="Arial" w:cs="Arial" w:eastAsia="Arial" w:hAnsi="Arial"/>
          <w:b/>
          <w:bCs/>
          <w:color w:val="1B4F72"/>
          <w:sz w:val="26"/>
          <w:szCs w:val="26"/>
        </w:rPr>
        <w:t xml:space="preserve">4.1 VerificationService Wired into Pipeline</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CRITICAL</w:t>
      </w:r>
    </w:p>
    <w:p>
      <w:pPr>
        <w:spacing w:after="100"/>
      </w:pPr>
      <w:r>
        <w:rPr>
          <w:rFonts w:ascii="Arial" w:cs="Arial" w:eastAsia="Arial" w:hAnsi="Arial"/>
          <w:b/>
          <w:bCs/>
          <w:sz w:val="20"/>
          <w:szCs w:val="20"/>
        </w:rPr>
        <w:t xml:space="preserve">Discovery: </w:t>
      </w:r>
      <w:r>
        <w:rPr>
          <w:rFonts w:ascii="Arial" w:cs="Arial" w:eastAsia="Arial" w:hAnsi="Arial"/>
          <w:sz w:val="20"/>
          <w:szCs w:val="20"/>
        </w:rPr>
        <w:t xml:space="preserve">The VerificationService (Claude-based safety validator) was imported but never called in remediation_service.py. AI-generated playbooks went directly to agents without safety verification.</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Added verification calls in both Tier 3 (after confidence &gt;= 80% check) and Tier 2 (after runbook match) paths. If verification fails, the playbook is rejected and a ticket is created. If Claude provides an improved_playbook, it replaces the original.</w:t>
      </w:r>
    </w:p>
    <w:p>
      <w:pPr>
        <w:spacing w:after="100"/>
      </w:pPr>
      <w:r>
        <w:rPr>
          <w:rFonts w:ascii="Arial" w:cs="Arial" w:eastAsia="Arial" w:hAnsi="Arial"/>
          <w:b/>
          <w:bCs/>
          <w:sz w:val="20"/>
          <w:szCs w:val="20"/>
        </w:rPr>
        <w:t xml:space="preserve">Impact: </w:t>
      </w:r>
      <w:r>
        <w:rPr>
          <w:rFonts w:ascii="Arial" w:cs="Arial" w:eastAsia="Arial" w:hAnsi="Arial"/>
          <w:sz w:val="20"/>
          <w:szCs w:val="20"/>
        </w:rPr>
        <w:t xml:space="preserve">Every AI-generated playbook now receives intelligent safety review before execution.</w:t>
      </w:r>
    </w:p>
    <w:p>
      <w:pPr>
        <w:spacing w:after="100"/>
      </w:pPr>
      <w:r>
        <w:rPr>
          <w:rFonts w:ascii="Arial" w:cs="Arial" w:eastAsia="Arial" w:hAnsi="Arial"/>
          <w:b/>
          <w:bCs/>
          <w:sz w:val="20"/>
          <w:szCs w:val="20"/>
        </w:rPr>
        <w:t xml:space="preserve">Files Modified: </w:t>
      </w:r>
      <w:r>
        <w:rPr>
          <w:rFonts w:ascii="Arial" w:cs="Arial" w:eastAsia="Arial" w:hAnsi="Arial"/>
          <w:sz w:val="20"/>
          <w:szCs w:val="20"/>
        </w:rPr>
        <w:t xml:space="preserve">/app/services/remediation_service.py (2 patches, 7 grep matches confirmed)</w:t>
      </w:r>
    </w:p>
    <w:p>
      <w:pPr>
        <w:spacing w:after="200"/>
      </w:pPr>
    </w:p>
    <w:p>
      <w:pPr>
        <w:pStyle w:val="Heading2"/>
        <w:spacing w:before="280" w:after="160"/>
      </w:pPr>
      <w:r>
        <w:rPr>
          <w:rFonts w:ascii="Arial" w:cs="Arial" w:eastAsia="Arial" w:hAnsi="Arial"/>
          <w:b/>
          <w:bCs/>
          <w:color w:val="1B4F72"/>
          <w:sz w:val="26"/>
          <w:szCs w:val="26"/>
        </w:rPr>
        <w:t xml:space="preserve">4.2 SafetyValidator Wired as Pre-Check</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CRITICAL</w:t>
      </w:r>
    </w:p>
    <w:p>
      <w:pPr>
        <w:spacing w:after="100"/>
      </w:pPr>
      <w:r>
        <w:rPr>
          <w:rFonts w:ascii="Arial" w:cs="Arial" w:eastAsia="Arial" w:hAnsi="Arial"/>
          <w:b/>
          <w:bCs/>
          <w:sz w:val="20"/>
          <w:szCs w:val="20"/>
        </w:rPr>
        <w:t xml:space="preserve">Discovery: </w:t>
      </w:r>
      <w:r>
        <w:rPr>
          <w:rFonts w:ascii="Arial" w:cs="Arial" w:eastAsia="Arial" w:hAnsi="Arial"/>
          <w:sz w:val="20"/>
          <w:szCs w:val="20"/>
        </w:rPr>
        <w:t xml:space="preserve">The SafetyValidator (deterministic 5-layer pattern matcher) was only used in Knowledge Base routes and referenced as a string in agent_routes. It was not called in the main remediation pipeline.</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Added as instant pre-check before VerificationService in both Tier 2 and Tier 3 paths. If the SafetyValidator blocks a playbook, no Claude API call is made, saving cost and time.</w:t>
      </w:r>
    </w:p>
    <w:p>
      <w:pPr>
        <w:spacing w:after="100"/>
      </w:pPr>
      <w:r>
        <w:rPr>
          <w:rFonts w:ascii="Arial" w:cs="Arial" w:eastAsia="Arial" w:hAnsi="Arial"/>
          <w:b/>
          <w:bCs/>
          <w:sz w:val="20"/>
          <w:szCs w:val="20"/>
        </w:rPr>
        <w:t xml:space="preserve">Impact: </w:t>
      </w:r>
      <w:r>
        <w:rPr>
          <w:rFonts w:ascii="Arial" w:cs="Arial" w:eastAsia="Arial" w:hAnsi="Arial"/>
          <w:sz w:val="20"/>
          <w:szCs w:val="20"/>
        </w:rPr>
        <w:t xml:space="preserve">Two-layer safety on every AI-generated playbook. Fast deterministic check catches obvious violations before expensive AI verification.</w:t>
      </w:r>
    </w:p>
    <w:p>
      <w:pPr>
        <w:spacing w:after="100"/>
      </w:pPr>
      <w:r>
        <w:rPr>
          <w:rFonts w:ascii="Arial" w:cs="Arial" w:eastAsia="Arial" w:hAnsi="Arial"/>
          <w:b/>
          <w:bCs/>
          <w:sz w:val="20"/>
          <w:szCs w:val="20"/>
        </w:rPr>
        <w:t xml:space="preserve">Files Modified: </w:t>
      </w:r>
      <w:r>
        <w:rPr>
          <w:rFonts w:ascii="Arial" w:cs="Arial" w:eastAsia="Arial" w:hAnsi="Arial"/>
          <w:sz w:val="20"/>
          <w:szCs w:val="20"/>
        </w:rPr>
        <w:t xml:space="preserve">/app/services/remediation_service.py (6 grep matches confirmed)</w:t>
      </w:r>
    </w:p>
    <w:p>
      <w:pPr>
        <w:spacing w:after="200"/>
      </w:pPr>
    </w:p>
    <w:p>
      <w:pPr>
        <w:pStyle w:val="Heading2"/>
        <w:spacing w:before="280" w:after="160"/>
      </w:pPr>
      <w:r>
        <w:rPr>
          <w:rFonts w:ascii="Arial" w:cs="Arial" w:eastAsia="Arial" w:hAnsi="Arial"/>
          <w:b/>
          <w:bCs/>
          <w:color w:val="1B4F72"/>
          <w:sz w:val="26"/>
          <w:szCs w:val="26"/>
        </w:rPr>
        <w:t xml:space="preserve">4.3 Signal Deduplication</w:t>
      </w:r>
    </w:p>
    <w:p>
      <w:pPr>
        <w:spacing w:after="100"/>
      </w:pPr>
      <w:r>
        <w:rPr>
          <w:rFonts w:ascii="Arial" w:cs="Arial" w:eastAsia="Arial" w:hAnsi="Arial"/>
          <w:b/>
          <w:bCs/>
          <w:sz w:val="20"/>
          <w:szCs w:val="20"/>
        </w:rPr>
        <w:t xml:space="preserve">Severity: </w:t>
      </w:r>
      <w:r>
        <w:rPr>
          <w:rFonts w:ascii="Arial" w:cs="Arial" w:eastAsia="Arial" w:hAnsi="Arial"/>
          <w:sz w:val="20"/>
          <w:szCs w:val="20"/>
        </w:rPr>
        <w:t xml:space="preserve">HIGH</w:t>
      </w:r>
    </w:p>
    <w:p>
      <w:pPr>
        <w:spacing w:after="100"/>
      </w:pPr>
      <w:r>
        <w:rPr>
          <w:rFonts w:ascii="Arial" w:cs="Arial" w:eastAsia="Arial" w:hAnsi="Arial"/>
          <w:b/>
          <w:bCs/>
          <w:sz w:val="20"/>
          <w:szCs w:val="20"/>
        </w:rPr>
        <w:t xml:space="preserve">Discovery: </w:t>
      </w:r>
      <w:r>
        <w:rPr>
          <w:rFonts w:ascii="Arial" w:cs="Arial" w:eastAsia="Arial" w:hAnsi="Arial"/>
          <w:sz w:val="20"/>
          <w:szCs w:val="20"/>
        </w:rPr>
        <w:t xml:space="preserve">Same signature 6e19acead597df45 hit the pipeline 10 times in 50 minutes, creating 9 duplicate tickets and burning multiple Claude API calls. No deduplication logic existed in remediation_service.py.</w:t>
      </w:r>
    </w:p>
    <w:p>
      <w:pPr>
        <w:spacing w:after="100"/>
      </w:pPr>
      <w:r>
        <w:rPr>
          <w:rFonts w:ascii="Arial" w:cs="Arial" w:eastAsia="Arial" w:hAnsi="Arial"/>
          <w:b/>
          <w:bCs/>
          <w:sz w:val="20"/>
          <w:szCs w:val="20"/>
        </w:rPr>
        <w:t xml:space="preserve">Fix: </w:t>
      </w:r>
      <w:r>
        <w:rPr>
          <w:rFonts w:ascii="Arial" w:cs="Arial" w:eastAsia="Arial" w:hAnsi="Arial"/>
          <w:sz w:val="20"/>
          <w:szCs w:val="20"/>
        </w:rPr>
        <w:t xml:space="preserve">Added 30-minute cooldown per signal ID per endpoint. Before processing, the system checks for an existing ticket with the same signal ID pattern created within the last 30 minutes for the same endpoint. If found, returns SKIP_DUPLICATE.</w:t>
      </w:r>
    </w:p>
    <w:p>
      <w:pPr>
        <w:spacing w:after="100"/>
      </w:pPr>
      <w:r>
        <w:rPr>
          <w:rFonts w:ascii="Arial" w:cs="Arial" w:eastAsia="Arial" w:hAnsi="Arial"/>
          <w:b/>
          <w:bCs/>
          <w:sz w:val="20"/>
          <w:szCs w:val="20"/>
        </w:rPr>
        <w:t xml:space="preserve">Impact: </w:t>
      </w:r>
      <w:r>
        <w:rPr>
          <w:rFonts w:ascii="Arial" w:cs="Arial" w:eastAsia="Arial" w:hAnsi="Arial"/>
          <w:sz w:val="20"/>
          <w:szCs w:val="20"/>
        </w:rPr>
        <w:t xml:space="preserve">Prevents ticket flooding, reduces Claude API costs, and stops the same issue from consuming pipeline resources repeatedly.</w:t>
      </w:r>
    </w:p>
    <w:p>
      <w:pPr>
        <w:spacing w:after="100"/>
      </w:pPr>
      <w:r>
        <w:rPr>
          <w:rFonts w:ascii="Arial" w:cs="Arial" w:eastAsia="Arial" w:hAnsi="Arial"/>
          <w:b/>
          <w:bCs/>
          <w:sz w:val="20"/>
          <w:szCs w:val="20"/>
        </w:rPr>
        <w:t xml:space="preserve">Files Modified: </w:t>
      </w:r>
      <w:r>
        <w:rPr>
          <w:rFonts w:ascii="Arial" w:cs="Arial" w:eastAsia="Arial" w:hAnsi="Arial"/>
          <w:sz w:val="20"/>
          <w:szCs w:val="20"/>
        </w:rPr>
        <w:t xml:space="preserve">/app/services/remediation_service.py, /app/api/agent_routes.py</w:t>
      </w:r>
    </w:p>
    <w:p>
      <w:r>
        <w:br w:type="page"/>
      </w:r>
    </w:p>
    <w:p>
      <w:pPr>
        <w:pStyle w:val="Heading1"/>
        <w:spacing w:before="360" w:after="200"/>
      </w:pPr>
      <w:r>
        <w:rPr>
          <w:rFonts w:ascii="Arial" w:cs="Arial" w:eastAsia="Arial" w:hAnsi="Arial"/>
          <w:b/>
          <w:bCs/>
          <w:color w:val="1B4F72"/>
          <w:sz w:val="32"/>
          <w:szCs w:val="32"/>
        </w:rPr>
        <w:t xml:space="preserve">5. New M365 Security Checks (7 Added)</w:t>
      </w:r>
    </w:p>
    <w:p>
      <w:pPr>
        <w:pStyle w:val="Heading2"/>
        <w:spacing w:before="280" w:after="160"/>
      </w:pPr>
      <w:r>
        <w:rPr>
          <w:rFonts w:ascii="Arial" w:cs="Arial" w:eastAsia="Arial" w:hAnsi="Arial"/>
          <w:b/>
          <w:bCs/>
          <w:color w:val="1B4F72"/>
          <w:sz w:val="26"/>
          <w:szCs w:val="26"/>
        </w:rPr>
        <w:t xml:space="preserve">5.1 Transport-Level Mail Forwarding (Exchange PowerShell)</w:t>
      </w:r>
    </w:p>
    <w:p>
      <w:pPr>
        <w:spacing w:after="100"/>
      </w:pPr>
      <w:r>
        <w:rPr>
          <w:rFonts w:ascii="Arial" w:cs="Arial" w:eastAsia="Arial" w:hAnsi="Arial"/>
          <w:b/>
          <w:bCs/>
          <w:sz w:val="20"/>
          <w:szCs w:val="20"/>
        </w:rPr>
        <w:t xml:space="preserve">Gap: </w:t>
      </w:r>
      <w:r>
        <w:rPr>
          <w:rFonts w:ascii="Arial" w:cs="Arial" w:eastAsia="Arial" w:hAnsi="Arial"/>
          <w:sz w:val="20"/>
          <w:szCs w:val="20"/>
        </w:rPr>
        <w:t xml:space="preserve">Graph API inbox rules only catch Outlook-created forwarding rules. Set-Mailbox -ForwardingSmtpAddress (admin-level forwarding) is invisible to Graph and is the most dangerous forwarding type.</w:t>
      </w:r>
    </w:p>
    <w:p>
      <w:pPr>
        <w:spacing w:after="100"/>
      </w:pPr>
      <w:r>
        <w:rPr>
          <w:rFonts w:ascii="Arial" w:cs="Arial" w:eastAsia="Arial" w:hAnsi="Arial"/>
          <w:b/>
          <w:bCs/>
          <w:sz w:val="20"/>
          <w:szCs w:val="20"/>
        </w:rPr>
        <w:t xml:space="preserve">Implementation: </w:t>
      </w:r>
      <w:r>
        <w:rPr>
          <w:rFonts w:ascii="Arial" w:cs="Arial" w:eastAsia="Arial" w:hAnsi="Arial"/>
          <w:sz w:val="20"/>
          <w:szCs w:val="20"/>
        </w:rPr>
        <w:t xml:space="preserve">New get_transport_level_forwarding() method queries all mailboxes via Exchange PowerShell using certificate-based authentication. Detects ForwardingSmtpAddress and ForwardingAddress fields. Flags personal domain forwarding as CRITICAL (insider threat), other forwarding as MEDIUM.</w:t>
      </w:r>
    </w:p>
    <w:p>
      <w:pPr>
        <w:spacing w:after="100"/>
      </w:pPr>
      <w:r>
        <w:rPr>
          <w:rFonts w:ascii="Arial" w:cs="Arial" w:eastAsia="Arial" w:hAnsi="Arial"/>
          <w:b/>
          <w:bCs/>
          <w:sz w:val="20"/>
          <w:szCs w:val="20"/>
        </w:rPr>
        <w:t xml:space="preserve">New File Methods: </w:t>
      </w:r>
      <w:r>
        <w:rPr>
          <w:rFonts w:ascii="Arial" w:cs="Arial" w:eastAsia="Arial" w:hAnsi="Arial"/>
          <w:sz w:val="20"/>
          <w:szCs w:val="20"/>
        </w:rPr>
        <w:t xml:space="preserve">graph_client_security.py: get_transport_level_forwarding(), get_exchange_transport_rules()</w:t>
      </w:r>
    </w:p>
    <w:p>
      <w:pPr>
        <w:spacing w:after="200"/>
      </w:pPr>
    </w:p>
    <w:p>
      <w:pPr>
        <w:pStyle w:val="Heading2"/>
        <w:spacing w:before="280" w:after="160"/>
      </w:pPr>
      <w:r>
        <w:rPr>
          <w:rFonts w:ascii="Arial" w:cs="Arial" w:eastAsia="Arial" w:hAnsi="Arial"/>
          <w:b/>
          <w:bCs/>
          <w:color w:val="1B4F72"/>
          <w:sz w:val="26"/>
          <w:szCs w:val="26"/>
        </w:rPr>
        <w:t xml:space="preserve">5.2 Org Transport Rules (Exchange PowerShell)</w:t>
      </w:r>
    </w:p>
    <w:p>
      <w:pPr>
        <w:spacing w:after="100"/>
      </w:pPr>
      <w:r>
        <w:rPr>
          <w:rFonts w:ascii="Arial" w:cs="Arial" w:eastAsia="Arial" w:hAnsi="Arial"/>
          <w:b/>
          <w:bCs/>
          <w:sz w:val="20"/>
          <w:szCs w:val="20"/>
        </w:rPr>
        <w:t xml:space="preserve">Gap: </w:t>
      </w:r>
      <w:r>
        <w:rPr>
          <w:rFonts w:ascii="Arial" w:cs="Arial" w:eastAsia="Arial" w:hAnsi="Arial"/>
          <w:sz w:val="20"/>
          <w:szCs w:val="20"/>
        </w:rPr>
        <w:t xml:space="preserve">Organization-level transport rules that redirect, BCC, or copy mail were not checked. These rules affect all users and can be set by any Exchange admin.</w:t>
      </w:r>
    </w:p>
    <w:p>
      <w:pPr>
        <w:spacing w:after="100"/>
      </w:pPr>
      <w:r>
        <w:rPr>
          <w:rFonts w:ascii="Arial" w:cs="Arial" w:eastAsia="Arial" w:hAnsi="Arial"/>
          <w:b/>
          <w:bCs/>
          <w:sz w:val="20"/>
          <w:szCs w:val="20"/>
        </w:rPr>
        <w:t xml:space="preserve">Implementation: </w:t>
      </w:r>
      <w:r>
        <w:rPr>
          <w:rFonts w:ascii="Arial" w:cs="Arial" w:eastAsia="Arial" w:hAnsi="Arial"/>
          <w:sz w:val="20"/>
          <w:szCs w:val="20"/>
        </w:rPr>
        <w:t xml:space="preserve">Queries Get-TransportRule for rules with RedirectMessageTo, BlindCopyTo, or CopyTo set. Enabled rules with external targets are flagged as HIGH severity data exfiltration.</w:t>
      </w:r>
    </w:p>
    <w:p>
      <w:pPr>
        <w:spacing w:after="100"/>
      </w:pPr>
      <w:r>
        <w:rPr>
          <w:rFonts w:ascii="Arial" w:cs="Arial" w:eastAsia="Arial" w:hAnsi="Arial"/>
          <w:b/>
          <w:bCs/>
          <w:sz w:val="20"/>
          <w:szCs w:val="20"/>
        </w:rPr>
        <w:t xml:space="preserve">Supporting Change: </w:t>
      </w:r>
      <w:r>
        <w:rPr>
          <w:rFonts w:ascii="Arial" w:cs="Arial" w:eastAsia="Arial" w:hAnsi="Arial"/>
          <w:sz w:val="20"/>
          <w:szCs w:val="20"/>
        </w:rPr>
        <w:t xml:space="preserve">Added get-transportrule and disable-transportrule to the PowerShell cmdlet allowlist in server_powershell_routes.py.</w:t>
      </w:r>
    </w:p>
    <w:p>
      <w:pPr>
        <w:spacing w:after="200"/>
      </w:pPr>
    </w:p>
    <w:p>
      <w:pPr>
        <w:pStyle w:val="Heading2"/>
        <w:spacing w:before="280" w:after="160"/>
      </w:pPr>
      <w:r>
        <w:rPr>
          <w:rFonts w:ascii="Arial" w:cs="Arial" w:eastAsia="Arial" w:hAnsi="Arial"/>
          <w:b/>
          <w:bCs/>
          <w:color w:val="1B4F72"/>
          <w:sz w:val="26"/>
          <w:szCs w:val="26"/>
        </w:rPr>
        <w:t xml:space="preserve">5.3 Teams File Sharing Anomaly Detection</w:t>
      </w:r>
    </w:p>
    <w:p>
      <w:pPr>
        <w:spacing w:after="100"/>
      </w:pPr>
      <w:r>
        <w:rPr>
          <w:rFonts w:ascii="Arial" w:cs="Arial" w:eastAsia="Arial" w:hAnsi="Arial"/>
          <w:b/>
          <w:bCs/>
          <w:sz w:val="20"/>
          <w:szCs w:val="20"/>
        </w:rPr>
        <w:t xml:space="preserve">Gap: </w:t>
      </w:r>
      <w:r>
        <w:rPr>
          <w:rFonts w:ascii="Arial" w:cs="Arial" w:eastAsia="Arial" w:hAnsi="Arial"/>
          <w:sz w:val="20"/>
          <w:szCs w:val="20"/>
        </w:rPr>
        <w:t xml:space="preserve">Task 189 was a stub. No Teams activity monitoring existed.</w:t>
      </w:r>
    </w:p>
    <w:p>
      <w:pPr>
        <w:spacing w:after="100"/>
      </w:pPr>
      <w:r>
        <w:rPr>
          <w:rFonts w:ascii="Arial" w:cs="Arial" w:eastAsia="Arial" w:hAnsi="Arial"/>
          <w:b/>
          <w:bCs/>
          <w:sz w:val="20"/>
          <w:szCs w:val="20"/>
        </w:rPr>
        <w:t xml:space="preserve">Implementation: </w:t>
      </w:r>
      <w:r>
        <w:rPr>
          <w:rFonts w:ascii="Arial" w:cs="Arial" w:eastAsia="Arial" w:hAnsi="Arial"/>
          <w:sz w:val="20"/>
          <w:szCs w:val="20"/>
        </w:rPr>
        <w:t xml:space="preserve">New get_teams_user_activity() method calls /reports/getTeamsUserActivityUserDetail Graph API. Users sharing more than 50 files per week are flagged. Over 100 files triggers HIGH severity.</w:t>
      </w:r>
    </w:p>
    <w:p>
      <w:pPr>
        <w:spacing w:after="200"/>
      </w:pPr>
    </w:p>
    <w:p>
      <w:pPr>
        <w:pStyle w:val="Heading2"/>
        <w:spacing w:before="280" w:after="160"/>
      </w:pPr>
      <w:r>
        <w:rPr>
          <w:rFonts w:ascii="Arial" w:cs="Arial" w:eastAsia="Arial" w:hAnsi="Arial"/>
          <w:b/>
          <w:bCs/>
          <w:color w:val="1B4F72"/>
          <w:sz w:val="26"/>
          <w:szCs w:val="26"/>
        </w:rPr>
        <w:t xml:space="preserve">5.4 Calendar Delegation Monitoring</w:t>
      </w:r>
    </w:p>
    <w:p>
      <w:pPr>
        <w:spacing w:after="100"/>
      </w:pPr>
      <w:r>
        <w:rPr>
          <w:rFonts w:ascii="Arial" w:cs="Arial" w:eastAsia="Arial" w:hAnsi="Arial"/>
          <w:b/>
          <w:bCs/>
          <w:sz w:val="20"/>
          <w:szCs w:val="20"/>
        </w:rPr>
        <w:t xml:space="preserve">Gap: </w:t>
      </w:r>
      <w:r>
        <w:rPr>
          <w:rFonts w:ascii="Arial" w:cs="Arial" w:eastAsia="Arial" w:hAnsi="Arial"/>
          <w:sz w:val="20"/>
          <w:szCs w:val="20"/>
        </w:rPr>
        <w:t xml:space="preserve">Task 191 was a stub. Calendar sharing and delegation changes were unmonitored.</w:t>
      </w:r>
    </w:p>
    <w:p>
      <w:pPr>
        <w:spacing w:after="100"/>
      </w:pPr>
      <w:r>
        <w:rPr>
          <w:rFonts w:ascii="Arial" w:cs="Arial" w:eastAsia="Arial" w:hAnsi="Arial"/>
          <w:b/>
          <w:bCs/>
          <w:sz w:val="20"/>
          <w:szCs w:val="20"/>
        </w:rPr>
        <w:t xml:space="preserve">Implementation: </w:t>
      </w:r>
      <w:r>
        <w:rPr>
          <w:rFonts w:ascii="Arial" w:cs="Arial" w:eastAsia="Arial" w:hAnsi="Arial"/>
          <w:sz w:val="20"/>
          <w:szCs w:val="20"/>
        </w:rPr>
        <w:t xml:space="preserve">Two-pronged approach: (1) Audit log monitoring for calendar permission changes via /auditLogs/directoryAudits. (2) Direct delegate enumeration via /users/{id}/calendar/calendarPermissions, flagging external delegates with write access as HIGH severity.</w:t>
      </w:r>
    </w:p>
    <w:p>
      <w:pPr>
        <w:spacing w:after="200"/>
      </w:pPr>
    </w:p>
    <w:p>
      <w:pPr>
        <w:pStyle w:val="Heading2"/>
        <w:spacing w:before="280" w:after="160"/>
      </w:pPr>
      <w:r>
        <w:rPr>
          <w:rFonts w:ascii="Arial" w:cs="Arial" w:eastAsia="Arial" w:hAnsi="Arial"/>
          <w:b/>
          <w:bCs/>
          <w:color w:val="1B4F72"/>
          <w:sz w:val="26"/>
          <w:szCs w:val="26"/>
        </w:rPr>
        <w:t xml:space="preserve">5.5 Teams Message Volume Anomaly</w:t>
      </w:r>
    </w:p>
    <w:p>
      <w:pPr>
        <w:spacing w:after="100"/>
      </w:pPr>
      <w:r>
        <w:rPr>
          <w:rFonts w:ascii="Arial" w:cs="Arial" w:eastAsia="Arial" w:hAnsi="Arial"/>
          <w:b/>
          <w:bCs/>
          <w:sz w:val="20"/>
          <w:szCs w:val="20"/>
        </w:rPr>
        <w:t xml:space="preserve">Gap: </w:t>
      </w:r>
      <w:r>
        <w:rPr>
          <w:rFonts w:ascii="Arial" w:cs="Arial" w:eastAsia="Arial" w:hAnsi="Arial"/>
          <w:sz w:val="20"/>
          <w:szCs w:val="20"/>
        </w:rPr>
        <w:t xml:space="preserve">Task 192 was a stub. No Teams behavioral analysis existed.</w:t>
      </w:r>
    </w:p>
    <w:p>
      <w:pPr>
        <w:spacing w:after="100"/>
      </w:pPr>
      <w:r>
        <w:rPr>
          <w:rFonts w:ascii="Arial" w:cs="Arial" w:eastAsia="Arial" w:hAnsi="Arial"/>
          <w:b/>
          <w:bCs/>
          <w:sz w:val="20"/>
          <w:szCs w:val="20"/>
        </w:rPr>
        <w:t xml:space="preserve">Implementation: </w:t>
      </w:r>
      <w:r>
        <w:rPr>
          <w:rFonts w:ascii="Arial" w:cs="Arial" w:eastAsia="Arial" w:hAnsi="Arial"/>
          <w:sz w:val="20"/>
          <w:szCs w:val="20"/>
        </w:rPr>
        <w:t xml:space="preserve">Flags users sending more than 500 messages per week (team + private combined). Detects potential bot abuse, automation misuse, or compromised account activity.</w:t>
      </w:r>
    </w:p>
    <w:p>
      <w:pPr>
        <w:spacing w:after="200"/>
      </w:pPr>
    </w:p>
    <w:p>
      <w:pPr>
        <w:pStyle w:val="Heading2"/>
        <w:spacing w:before="280" w:after="160"/>
      </w:pPr>
      <w:r>
        <w:rPr>
          <w:rFonts w:ascii="Arial" w:cs="Arial" w:eastAsia="Arial" w:hAnsi="Arial"/>
          <w:b/>
          <w:bCs/>
          <w:color w:val="1B4F72"/>
          <w:sz w:val="26"/>
          <w:szCs w:val="26"/>
        </w:rPr>
        <w:t xml:space="preserve">5.6 PIM Role Activation Monitoring</w:t>
      </w:r>
    </w:p>
    <w:p>
      <w:pPr>
        <w:spacing w:after="100"/>
      </w:pPr>
      <w:r>
        <w:rPr>
          <w:rFonts w:ascii="Arial" w:cs="Arial" w:eastAsia="Arial" w:hAnsi="Arial"/>
          <w:b/>
          <w:bCs/>
          <w:sz w:val="20"/>
          <w:szCs w:val="20"/>
        </w:rPr>
        <w:t xml:space="preserve">Gap: </w:t>
      </w:r>
      <w:r>
        <w:rPr>
          <w:rFonts w:ascii="Arial" w:cs="Arial" w:eastAsia="Arial" w:hAnsi="Arial"/>
          <w:sz w:val="20"/>
          <w:szCs w:val="20"/>
        </w:rPr>
        <w:t xml:space="preserve">Azure AD Privileged Identity Management activations were not tracked.</w:t>
      </w:r>
    </w:p>
    <w:p>
      <w:pPr>
        <w:spacing w:after="100"/>
      </w:pPr>
      <w:r>
        <w:rPr>
          <w:rFonts w:ascii="Arial" w:cs="Arial" w:eastAsia="Arial" w:hAnsi="Arial"/>
          <w:b/>
          <w:bCs/>
          <w:sz w:val="20"/>
          <w:szCs w:val="20"/>
        </w:rPr>
        <w:t xml:space="preserve">Implementation: </w:t>
      </w:r>
      <w:r>
        <w:rPr>
          <w:rFonts w:ascii="Arial" w:cs="Arial" w:eastAsia="Arial" w:hAnsi="Arial"/>
          <w:sz w:val="20"/>
          <w:szCs w:val="20"/>
        </w:rPr>
        <w:t xml:space="preserve">New get_pim_activations() method queries /roleManagement/directory/roleAssignmentScheduleInstances. Tracks activations of 8 high-risk roles including Global Administrator, Privileged Role Administrator, and Security Administrator. Records activation duration and assignment type.</w:t>
      </w:r>
    </w:p>
    <w:p>
      <w:pPr>
        <w:spacing w:after="200"/>
      </w:pPr>
    </w:p>
    <w:p>
      <w:pPr>
        <w:pStyle w:val="Heading2"/>
        <w:spacing w:before="280" w:after="160"/>
      </w:pPr>
      <w:r>
        <w:rPr>
          <w:rFonts w:ascii="Arial" w:cs="Arial" w:eastAsia="Arial" w:hAnsi="Arial"/>
          <w:b/>
          <w:bCs/>
          <w:color w:val="1B4F72"/>
          <w:sz w:val="26"/>
          <w:szCs w:val="26"/>
        </w:rPr>
        <w:t xml:space="preserve">5.7 Intune Device Compliance</w:t>
      </w:r>
    </w:p>
    <w:p>
      <w:pPr>
        <w:spacing w:after="100"/>
      </w:pPr>
      <w:r>
        <w:rPr>
          <w:rFonts w:ascii="Arial" w:cs="Arial" w:eastAsia="Arial" w:hAnsi="Arial"/>
          <w:b/>
          <w:bCs/>
          <w:sz w:val="20"/>
          <w:szCs w:val="20"/>
        </w:rPr>
        <w:t xml:space="preserve">Gap: </w:t>
      </w:r>
      <w:r>
        <w:rPr>
          <w:rFonts w:ascii="Arial" w:cs="Arial" w:eastAsia="Arial" w:hAnsi="Arial"/>
          <w:sz w:val="20"/>
          <w:szCs w:val="20"/>
        </w:rPr>
        <w:t xml:space="preserve">Device compliance monitoring was limited to basic sign-in data.</w:t>
      </w:r>
    </w:p>
    <w:p>
      <w:pPr>
        <w:spacing w:after="100"/>
      </w:pPr>
      <w:r>
        <w:rPr>
          <w:rFonts w:ascii="Arial" w:cs="Arial" w:eastAsia="Arial" w:hAnsi="Arial"/>
          <w:b/>
          <w:bCs/>
          <w:sz w:val="20"/>
          <w:szCs w:val="20"/>
        </w:rPr>
        <w:t xml:space="preserve">Implementation: </w:t>
      </w:r>
      <w:r>
        <w:rPr>
          <w:rFonts w:ascii="Arial" w:cs="Arial" w:eastAsia="Arial" w:hAnsi="Arial"/>
          <w:sz w:val="20"/>
          <w:szCs w:val="20"/>
        </w:rPr>
        <w:t xml:space="preserve">New get_intune_managed_devices() method queries /deviceManagement/managedDevices. Detects jailbroken/rooted devices (CRITICAL), fleet-wide non-compliance (HIGH if &gt;5 devices), unencrypted devices (HIGH), and stale devices with no sync in 30+ days.</w:t>
      </w:r>
    </w:p>
    <w:p>
      <w:r>
        <w:br w:type="page"/>
      </w:r>
    </w:p>
    <w:p>
      <w:pPr>
        <w:pStyle w:val="Heading1"/>
        <w:spacing w:before="360" w:after="200"/>
      </w:pPr>
      <w:r>
        <w:rPr>
          <w:rFonts w:ascii="Arial" w:cs="Arial" w:eastAsia="Arial" w:hAnsi="Arial"/>
          <w:b/>
          <w:bCs/>
          <w:color w:val="1B4F72"/>
          <w:sz w:val="32"/>
          <w:szCs w:val="32"/>
        </w:rPr>
        <w:t xml:space="preserve">6. Current Pipeline Status</w:t>
      </w:r>
    </w:p>
    <w:p>
      <w:pPr>
        <w:pStyle w:val="Heading2"/>
        <w:spacing w:before="280" w:after="160"/>
      </w:pPr>
      <w:r>
        <w:rPr>
          <w:rFonts w:ascii="Arial" w:cs="Arial" w:eastAsia="Arial" w:hAnsi="Arial"/>
          <w:b/>
          <w:bCs/>
          <w:color w:val="1B4F72"/>
          <w:sz w:val="26"/>
          <w:szCs w:val="26"/>
        </w:rPr>
        <w:t xml:space="preserve">6.1 Execution Safety Chain</w:t>
      </w:r>
    </w:p>
    <w:p>
      <w:pPr>
        <w:spacing w:after="120"/>
      </w:pPr>
      <w:r>
        <w:rPr>
          <w:rFonts w:ascii="Arial" w:cs="Arial" w:eastAsia="Arial" w:hAnsi="Arial"/>
          <w:sz w:val="20"/>
          <w:szCs w:val="20"/>
        </w:rPr>
        <w:t xml:space="preserve">The complete execution path for every AI-generated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7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Flow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 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Hash match → cached rule (pre-verified) → agent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 1.5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 match → SafetyValidator → agent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 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Ollama match → SafetyValidator (instant) → VerificationService/Claude (AI) → agent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 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 generation → SafetyValidator (instant) → VerificationService/Claude (AI) → agent</w:t>
            </w:r>
          </w:p>
        </w:tc>
      </w:tr>
    </w:tbl>
    <w:p>
      <w:pPr>
        <w:spacing w:after="200"/>
      </w:pPr>
    </w:p>
    <w:p>
      <w:pPr>
        <w:pStyle w:val="Heading2"/>
        <w:spacing w:before="280" w:after="160"/>
      </w:pPr>
      <w:r>
        <w:rPr>
          <w:rFonts w:ascii="Arial" w:cs="Arial" w:eastAsia="Arial" w:hAnsi="Arial"/>
          <w:b/>
          <w:bCs/>
          <w:color w:val="1B4F72"/>
          <w:sz w:val="26"/>
          <w:szCs w:val="26"/>
        </w:rPr>
        <w:t xml:space="preserve">6.2 Self-Learning Loop Status</w:t>
      </w:r>
    </w:p>
    <w:p>
      <w:pPr>
        <w:spacing w:after="120"/>
      </w:pPr>
      <w:r>
        <w:rPr>
          <w:rFonts w:ascii="Arial" w:cs="Arial" w:eastAsia="Arial" w:hAnsi="Arial"/>
          <w:sz w:val="20"/>
          <w:szCs w:val="20"/>
        </w:rPr>
        <w:t xml:space="preserve">The learning loop is fully wired end-to-end on the server side. The _sent_playbooks dictionary stores metadata (source, ticket_id, rule_id, signal, playbook) when playbooks are dispatched. When playbook_result WebSocket messages return from agents, the metadata is recovered and used to cache successful resolutions. Currently, 3 Knowledge Base runbooks exist but zero AI-learned rules, because the Windows agent has not yet reported execution results for AI-generated playbooks. The new sendPlaybookResult implementation in the agent should complete this circuit once deployed and tested.</w:t>
      </w:r>
    </w:p>
    <w:p>
      <w:pPr>
        <w:pStyle w:val="Heading2"/>
        <w:spacing w:before="280" w:after="160"/>
      </w:pPr>
      <w:r>
        <w:rPr>
          <w:rFonts w:ascii="Arial" w:cs="Arial" w:eastAsia="Arial" w:hAnsi="Arial"/>
          <w:b/>
          <w:bCs/>
          <w:color w:val="1B4F72"/>
          <w:sz w:val="26"/>
          <w:szCs w:val="26"/>
        </w:rPr>
        <w:t xml:space="preserve">6.3 Resolution Rules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Rules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Rules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AI-Learned Rules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(awaiting agent round-trip)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 Custom Runbooks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Rules with Verification Steps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Rules with Rollback Steps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Rules with Expected Conditions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3/3</w:t>
            </w:r>
          </w:p>
        </w:tc>
      </w:tr>
    </w:tbl>
    <w:p>
      <w:pPr>
        <w:spacing w:after="200"/>
      </w:pPr>
    </w:p>
    <w:p>
      <w:pPr>
        <w:pStyle w:val="Heading2"/>
        <w:spacing w:before="280" w:after="160"/>
      </w:pPr>
      <w:r>
        <w:rPr>
          <w:rFonts w:ascii="Arial" w:cs="Arial" w:eastAsia="Arial" w:hAnsi="Arial"/>
          <w:b/>
          <w:bCs/>
          <w:color w:val="1B4F72"/>
          <w:sz w:val="26"/>
          <w:szCs w:val="26"/>
        </w:rPr>
        <w:t xml:space="preserve">6.4 Production Logs Analysis</w:t>
      </w:r>
    </w:p>
    <w:p>
      <w:pPr>
        <w:spacing w:after="120"/>
      </w:pPr>
      <w:r>
        <w:rPr>
          <w:rFonts w:ascii="Arial" w:cs="Arial" w:eastAsia="Arial" w:hAnsi="Arial"/>
          <w:sz w:val="20"/>
          <w:szCs w:val="20"/>
        </w:rPr>
        <w:t xml:space="preserve">Analysis of backend logs from February 13–15 confirmed the pipeline is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Outcome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Signals processed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Cache MISS → Tier 2 → Tier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 3 Claude calls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Playbooks generated at 45–88% confidence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Auto-remediate (&gt;=80%)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Playbooks sent to agent successfully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Request diagnostics (60-79%)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Follow-up diagnostics requested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ticket (&lt;60%)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Tickets created for manual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Playbook results received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from fleet commands, none from AI playbooks</w:t>
            </w:r>
          </w:p>
        </w:tc>
      </w:tr>
    </w:tbl>
    <w:p>
      <w:r>
        <w:br w:type="page"/>
      </w:r>
    </w:p>
    <w:p>
      <w:pPr>
        <w:pStyle w:val="Heading1"/>
        <w:spacing w:before="360" w:after="200"/>
      </w:pPr>
      <w:r>
        <w:rPr>
          <w:rFonts w:ascii="Arial" w:cs="Arial" w:eastAsia="Arial" w:hAnsi="Arial"/>
          <w:b/>
          <w:bCs/>
          <w:color w:val="1B4F72"/>
          <w:sz w:val="32"/>
          <w:szCs w:val="32"/>
        </w:rPr>
        <w:t xml:space="preserve">7. Files Modified During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File Path</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/app/services/remediation_service.py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Wired VerificationService (Tier 2 + Tier 3), wired SafetyValidator pre-check, added signal deduplication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/app/ai_engine/threat_detector.py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Replaced 5 stub methods with real implementations, added 2 new detection methods (PIM, Intune)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/app/m365/graph_client_security.py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9 new Graph API methods for Teams, Calendar, PIM, Intune, and Exchange PowerShell integration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/app/api/server_powershell_routes.py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get-transportrule and disable-transportrule to cmdlet allowlist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/app/api/agent_routes.py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SKIP_DUPLICATE action handler</w:t>
            </w:r>
          </w:p>
        </w:tc>
      </w:tr>
    </w:tbl>
    <w:p>
      <w:pPr>
        <w:spacing w:after="200"/>
      </w:pPr>
    </w:p>
    <w:p>
      <w:pPr>
        <w:pStyle w:val="Heading1"/>
        <w:spacing w:before="360" w:after="200"/>
      </w:pPr>
      <w:r>
        <w:rPr>
          <w:rFonts w:ascii="Arial" w:cs="Arial" w:eastAsia="Arial" w:hAnsi="Arial"/>
          <w:b/>
          <w:bCs/>
          <w:color w:val="1B4F72"/>
          <w:sz w:val="32"/>
          <w:szCs w:val="32"/>
        </w:rPr>
        <w:t xml:space="preserve">8. Known Items (Not Launch-Blocking)</w:t>
      </w:r>
    </w:p>
    <w:p>
      <w:pPr>
        <w:pStyle w:val="Heading2"/>
        <w:spacing w:before="280" w:after="160"/>
      </w:pPr>
      <w:r>
        <w:rPr>
          <w:rFonts w:ascii="Arial" w:cs="Arial" w:eastAsia="Arial" w:hAnsi="Arial"/>
          <w:b/>
          <w:bCs/>
          <w:color w:val="1B4F72"/>
          <w:sz w:val="26"/>
          <w:szCs w:val="26"/>
        </w:rPr>
        <w:t xml:space="preserve">8.1 Documentation Mismatches</w:t>
      </w:r>
    </w:p>
    <w:p>
      <w:pPr>
        <w:spacing w:after="120"/>
      </w:pPr>
      <w:r>
        <w:rPr>
          <w:rFonts w:ascii="Arial" w:cs="Arial" w:eastAsia="Arial" w:hAnsi="Arial"/>
          <w:sz w:val="20"/>
          <w:szCs w:val="20"/>
        </w:rPr>
        <w:t xml:space="preserve">Several code comments reference outdated values: Claude confidence threshold comments say 90% but code gate is 80% (code is correct). ClaudeService comment says Opus but code uses Sonnet (code is correct). ResolutionRule model uses datetime.utcnow() (naive) while services use datetime.now(timezone.utc) (aware); PostgreSQL handles both but should standardize.</w:t>
      </w:r>
    </w:p>
    <w:p>
      <w:pPr>
        <w:pStyle w:val="Heading2"/>
        <w:spacing w:before="280" w:after="160"/>
      </w:pPr>
      <w:r>
        <w:rPr>
          <w:rFonts w:ascii="Arial" w:cs="Arial" w:eastAsia="Arial" w:hAnsi="Arial"/>
          <w:b/>
          <w:bCs/>
          <w:color w:val="1B4F72"/>
          <w:sz w:val="26"/>
          <w:szCs w:val="26"/>
        </w:rPr>
        <w:t xml:space="preserve">8.2 Threat Deduplication</w:t>
      </w:r>
    </w:p>
    <w:p>
      <w:pPr>
        <w:spacing w:after="120"/>
      </w:pPr>
      <w:r>
        <w:rPr>
          <w:rFonts w:ascii="Arial" w:cs="Arial" w:eastAsia="Arial" w:hAnsi="Arial"/>
          <w:sz w:val="20"/>
          <w:szCs w:val="20"/>
        </w:rPr>
        <w:t xml:space="preserve">The ThreatDetectionEngine generates threat_id using datetime hash, meaning re-running the same scan creates duplicates rather than deduplicating. Fine for scheduled scans but should long-term deduplicate by tenant_id, category, affected_user, and title within a time window.</w:t>
      </w:r>
    </w:p>
    <w:p>
      <w:pPr>
        <w:pStyle w:val="Heading2"/>
        <w:spacing w:before="280" w:after="160"/>
      </w:pPr>
      <w:r>
        <w:rPr>
          <w:rFonts w:ascii="Arial" w:cs="Arial" w:eastAsia="Arial" w:hAnsi="Arial"/>
          <w:b/>
          <w:bCs/>
          <w:color w:val="1B4F72"/>
          <w:sz w:val="26"/>
          <w:szCs w:val="26"/>
        </w:rPr>
        <w:t xml:space="preserve">8.3 Agent Round-Trip</w:t>
      </w:r>
    </w:p>
    <w:p>
      <w:pPr>
        <w:spacing w:after="120"/>
      </w:pPr>
      <w:r>
        <w:rPr>
          <w:rFonts w:ascii="Arial" w:cs="Arial" w:eastAsia="Arial" w:hAnsi="Arial"/>
          <w:sz w:val="20"/>
          <w:szCs w:val="20"/>
        </w:rPr>
        <w:t xml:space="preserve">The Windows agent receives playbooks but has not yet reported execution results via the playbook_result WebSocket message. The new sendPlaybookResult implementation addresses this but needs testing to confirm the full learning loop circuit.</w:t>
      </w:r>
    </w:p>
    <w:p>
      <w:pPr>
        <w:pStyle w:val="Heading2"/>
        <w:spacing w:before="280" w:after="160"/>
      </w:pPr>
      <w:r>
        <w:rPr>
          <w:rFonts w:ascii="Arial" w:cs="Arial" w:eastAsia="Arial" w:hAnsi="Arial"/>
          <w:b/>
          <w:bCs/>
          <w:color w:val="1B4F72"/>
          <w:sz w:val="26"/>
          <w:szCs w:val="26"/>
        </w:rPr>
        <w:t xml:space="preserve">8.4 AgentDecisionEngine AI Stub</w:t>
      </w:r>
    </w:p>
    <w:p>
      <w:pPr>
        <w:spacing w:after="120"/>
      </w:pPr>
      <w:r>
        <w:rPr>
          <w:rFonts w:ascii="Arial" w:cs="Arial" w:eastAsia="Arial" w:hAnsi="Arial"/>
          <w:sz w:val="20"/>
          <w:szCs w:val="20"/>
        </w:rPr>
        <w:t xml:space="preserve">The analyze_with_ai method returns local confidence unchanged. Acceptable for launch since the primary flow uses RemediationService, but should be implemented for the structured agent protocol path.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95A5A6"/>
        <w:sz w:val="16"/>
        <w:szCs w:val="16"/>
      </w:rPr>
      <w:t xml:space="preserve"> | Hues Technology LLC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OPSIS Verification Report – February 16,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2026-02-16T16:07:35.315Z</dcterms:created>
  <dcterms:modified xsi:type="dcterms:W3CDTF">2026-02-16T16:07:35.315Z</dcterms:modified>
</cp:coreProperties>
</file>

<file path=docProps/custom.xml><?xml version="1.0" encoding="utf-8"?>
<Properties xmlns="http://schemas.openxmlformats.org/officeDocument/2006/custom-properties" xmlns:vt="http://schemas.openxmlformats.org/officeDocument/2006/docPropsVTypes"/>
</file>