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회의록_0309_오전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일시: 2026-03-09 오전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참석: 김혜민, 조성준, 최윤진, 황승호, 황동연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목적: 01_eda 분석 구조 재정렬 및 발표 스토리라인 정합성 점검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주요 논의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1~3 분석 방향을 활성화율 중심에서 유료전환율/매출 중심으로 전환.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3 시각화를 산점도에서 콤보 차트(매출 막대 + 전환율 꺾은선)로 변경.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4 리텐션 그래프에 값 라벨을 추가해 비교 가능성 강화.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6 히트맵 가독성 개선(초록 계열, 축 라벨 정리).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5 스코어링 모델 해석 방식을 보강하고, ROI 포함/제외 논리를 분리 검토.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의사결정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프로젝트 핵심 KPI를 유입 이후 "유료전환/매출 기여"로 명확화.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발표 흐름을 "현황 → 심층분석 → 실행안" 구조로 고정.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8은 단순 나열형 결과보다 실행 가능한 타겟 도출 중심으로 재설계.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액션 아이템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- 01_eda Step1~7 그래프/표의 설명 문구를 발표 기준으로 통일.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5 산식/가중치 설명을 문서화하여 팀 내 동일 기준 유지.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8~9 연결부(채널 선정 근거 → 예산안)를 한 화면에서 읽히게 정리.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오전 결론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분석 방향은 "유입 볼륨 + 유료전환 + 매출"의 균형 모델로 확정.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오후 회의에서 예산 재배분 시나리오와 발표 문구를 최종 확정하기로 함.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