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8"/>
        <w:gridCol w:w="1575"/>
        <w:gridCol w:w="408"/>
        <w:gridCol w:w="2300"/>
        <w:tblGridChange w:id="0">
          <w:tblGrid>
            <w:gridCol w:w="2802"/>
            <w:gridCol w:w="1558"/>
            <w:gridCol w:w="1575"/>
            <w:gridCol w:w="408"/>
            <w:gridCol w:w="2300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 27/09/2020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Hora: 19:30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Local: Reunião remota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Paulo Henrique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Laís Helena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Após a Laís decidir como seria o layout das páginas, decidimos agendar essa reunião para alinhar o funcionamento do Vue.js e as estruturas de pastas com a Laís.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Ficou claro para a Laís como que está definida a estrutura dos </w:t>
            </w:r>
            <w:r w:rsidDel="00000000" w:rsidR="00000000" w:rsidRPr="00000000">
              <w:rPr>
                <w:rtl w:val="0"/>
              </w:rPr>
              <w:t xml:space="preserve">arquivos vue.</w:t>
            </w:r>
            <w:r w:rsidDel="00000000" w:rsidR="00000000" w:rsidRPr="00000000">
              <w:rPr>
                <w:rtl w:val="0"/>
              </w:rPr>
              <w:t xml:space="preserve"> Foi passado como é a estrutura de um arquivo .vue e onde inserir o style e os scripts.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Ela fez a observação de que seria melhor dividir os scripts e o style do template para deixar mais organizado. 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Reorganizar os styles e scripts dos arquivos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Laís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06136D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 w:val="1"/>
    <w:rsid w:val="0006136D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RodapChar"/>
    <w:uiPriority w:val="99"/>
    <w:unhideWhenUsed w:val="1"/>
    <w:rsid w:val="0006136D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NQUEpk2fLmxSCFyBO0lvh/ORA==">AMUW2mURvhxw6WCqY2nhYCVAYRChuBibQzpHUkIRgV0ZhZGeZLMnmkMSxrU0fp78LbPs9PfGu93pIb38pr1IyZt9Qn0ATriCd42XKBRr3xXeACmBX0Kl6hit43Ti8vXj1OOGdFhIj514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