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方正小标宋_GBK" w:hAnsi="方正小标宋_GBK" w:eastAsia="方正小标宋_GBK" w:cs="方正小标宋_GBK"/>
          <w:sz w:val="72"/>
          <w:szCs w:val="72"/>
          <w:lang w:val="en-US" w:eastAsia="zh-CN"/>
        </w:rPr>
      </w:pPr>
      <w:r>
        <w:rPr>
          <w:rFonts w:hint="eastAsia" w:ascii="方正小标宋_GBK" w:hAnsi="方正小标宋_GBK" w:eastAsia="方正小标宋_GBK" w:cs="方正小标宋_GBK"/>
          <w:sz w:val="72"/>
          <w:szCs w:val="72"/>
          <w:lang w:val="en-US" w:eastAsia="zh-CN"/>
        </w:rPr>
        <w:t>《应用管理》</w:t>
      </w:r>
    </w:p>
    <w:p>
      <w:pPr>
        <w:jc w:val="center"/>
        <w:rPr>
          <w:rFonts w:hint="default" w:ascii="方正小标宋_GBK" w:hAnsi="方正小标宋_GBK" w:eastAsia="方正小标宋_GBK" w:cs="方正小标宋_GBK"/>
          <w:sz w:val="44"/>
          <w:szCs w:val="4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 w:ascii="方正小标宋_GBK" w:hAnsi="方正小标宋_GBK" w:eastAsia="方正小标宋_GBK" w:cs="方正小标宋_GBK"/>
          <w:sz w:val="44"/>
          <w:szCs w:val="44"/>
          <w:lang w:val="en-US" w:eastAsia="zh-CN"/>
        </w:rPr>
        <w:t>需求文档</w:t>
      </w:r>
    </w:p>
    <w:p>
      <w:pPr>
        <w:widowControl/>
        <w:jc w:val="center"/>
        <w:rPr>
          <w:rFonts w:hint="eastAsia" w:ascii="宋体" w:hAnsi="宋体" w:cs="宋体"/>
          <w:b/>
          <w:sz w:val="30"/>
          <w:szCs w:val="30"/>
        </w:rPr>
      </w:pPr>
      <w:r>
        <w:rPr>
          <w:rFonts w:hint="eastAsia" w:ascii="宋体" w:hAnsi="宋体" w:cs="宋体"/>
          <w:b/>
          <w:sz w:val="30"/>
          <w:szCs w:val="30"/>
        </w:rPr>
        <w:t>文档历史记录</w:t>
      </w:r>
    </w:p>
    <w:p>
      <w:pPr>
        <w:widowControl/>
        <w:jc w:val="center"/>
        <w:rPr>
          <w:rFonts w:hint="eastAsia" w:ascii="宋体" w:hAnsi="宋体" w:cs="宋体"/>
          <w:b/>
          <w:sz w:val="30"/>
          <w:szCs w:val="30"/>
        </w:rPr>
      </w:pPr>
    </w:p>
    <w:tbl>
      <w:tblPr>
        <w:tblStyle w:val="6"/>
        <w:tblW w:w="9922" w:type="dxa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8" w:space="0"/>
          <w:insideV w:val="single" w:color="auto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84"/>
        <w:gridCol w:w="1113"/>
        <w:gridCol w:w="925"/>
        <w:gridCol w:w="1137"/>
        <w:gridCol w:w="4515"/>
        <w:gridCol w:w="1548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  <w:jc w:val="center"/>
        </w:trPr>
        <w:tc>
          <w:tcPr>
            <w:tcW w:w="684" w:type="dxa"/>
            <w:tcBorders>
              <w:top w:val="single" w:color="auto" w:sz="12" w:space="0"/>
              <w:left w:val="single" w:color="auto" w:sz="12" w:space="0"/>
              <w:bottom w:val="single" w:color="auto" w:sz="8" w:space="0"/>
              <w:right w:val="single" w:color="auto" w:sz="8" w:space="0"/>
            </w:tcBorders>
            <w:shd w:val="clear" w:color="auto" w:fill="E7E6E6" w:themeFill="background2"/>
            <w:noWrap w:val="0"/>
            <w:vAlign w:val="center"/>
          </w:tcPr>
          <w:p>
            <w:pPr>
              <w:jc w:val="center"/>
              <w:rPr>
                <w:rFonts w:hint="eastAsia" w:ascii="方正楷体_GBK" w:hAnsi="方正楷体_GBK" w:eastAsia="方正楷体_GBK" w:cs="方正楷体_GBK"/>
                <w:szCs w:val="21"/>
                <w:shd w:val="clear" w:color="auto" w:fill="auto"/>
              </w:rPr>
            </w:pPr>
            <w:r>
              <w:rPr>
                <w:rFonts w:hint="eastAsia" w:ascii="方正楷体_GBK" w:hAnsi="方正楷体_GBK" w:eastAsia="方正楷体_GBK" w:cs="方正楷体_GBK"/>
                <w:szCs w:val="21"/>
                <w:shd w:val="clear" w:color="auto" w:fill="auto"/>
              </w:rPr>
              <w:t>序号</w:t>
            </w:r>
          </w:p>
        </w:tc>
        <w:tc>
          <w:tcPr>
            <w:tcW w:w="1113" w:type="dxa"/>
            <w:tcBorders>
              <w:top w:val="single" w:color="auto" w:sz="12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E7E6E6" w:themeFill="background2"/>
            <w:noWrap w:val="0"/>
            <w:vAlign w:val="center"/>
          </w:tcPr>
          <w:p>
            <w:pPr>
              <w:jc w:val="center"/>
              <w:rPr>
                <w:rFonts w:hint="eastAsia" w:ascii="方正楷体_GBK" w:hAnsi="方正楷体_GBK" w:eastAsia="方正楷体_GBK" w:cs="方正楷体_GBK"/>
                <w:szCs w:val="21"/>
                <w:shd w:val="clear" w:color="auto" w:fill="auto"/>
              </w:rPr>
            </w:pPr>
            <w:r>
              <w:rPr>
                <w:rFonts w:hint="eastAsia" w:ascii="方正楷体_GBK" w:hAnsi="方正楷体_GBK" w:eastAsia="方正楷体_GBK" w:cs="方正楷体_GBK"/>
                <w:szCs w:val="21"/>
                <w:shd w:val="clear" w:color="auto" w:fill="auto"/>
              </w:rPr>
              <w:t>版本</w:t>
            </w:r>
          </w:p>
        </w:tc>
        <w:tc>
          <w:tcPr>
            <w:tcW w:w="925" w:type="dxa"/>
            <w:tcBorders>
              <w:top w:val="single" w:color="auto" w:sz="12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E7E6E6" w:themeFill="background2"/>
            <w:noWrap w:val="0"/>
            <w:vAlign w:val="center"/>
          </w:tcPr>
          <w:p>
            <w:pPr>
              <w:jc w:val="center"/>
              <w:rPr>
                <w:rFonts w:hint="eastAsia" w:ascii="方正楷体_GBK" w:hAnsi="方正楷体_GBK" w:eastAsia="方正楷体_GBK" w:cs="方正楷体_GBK"/>
                <w:szCs w:val="21"/>
                <w:shd w:val="clear" w:color="auto" w:fill="auto"/>
              </w:rPr>
            </w:pPr>
            <w:r>
              <w:rPr>
                <w:rFonts w:hint="eastAsia" w:ascii="方正楷体_GBK" w:hAnsi="方正楷体_GBK" w:eastAsia="方正楷体_GBK" w:cs="方正楷体_GBK"/>
                <w:szCs w:val="21"/>
                <w:shd w:val="clear" w:color="auto" w:fill="auto"/>
              </w:rPr>
              <w:t>修订人</w:t>
            </w:r>
          </w:p>
        </w:tc>
        <w:tc>
          <w:tcPr>
            <w:tcW w:w="1137" w:type="dxa"/>
            <w:tcBorders>
              <w:top w:val="single" w:color="auto" w:sz="12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E7E6E6" w:themeFill="background2"/>
            <w:noWrap w:val="0"/>
            <w:vAlign w:val="center"/>
          </w:tcPr>
          <w:p>
            <w:pPr>
              <w:jc w:val="center"/>
              <w:rPr>
                <w:rFonts w:hint="eastAsia" w:ascii="方正楷体_GBK" w:hAnsi="方正楷体_GBK" w:eastAsia="方正楷体_GBK" w:cs="方正楷体_GBK"/>
                <w:szCs w:val="21"/>
                <w:shd w:val="clear" w:color="auto" w:fill="auto"/>
              </w:rPr>
            </w:pPr>
            <w:r>
              <w:rPr>
                <w:rFonts w:hint="eastAsia" w:ascii="方正楷体_GBK" w:hAnsi="方正楷体_GBK" w:eastAsia="方正楷体_GBK" w:cs="方正楷体_GBK"/>
                <w:szCs w:val="21"/>
                <w:shd w:val="clear" w:color="auto" w:fill="auto"/>
              </w:rPr>
              <w:t>修订说明</w:t>
            </w:r>
          </w:p>
        </w:tc>
        <w:tc>
          <w:tcPr>
            <w:tcW w:w="4515" w:type="dxa"/>
            <w:tcBorders>
              <w:top w:val="single" w:color="auto" w:sz="12" w:space="0"/>
              <w:left w:val="single" w:color="auto" w:sz="8" w:space="0"/>
              <w:bottom w:val="single" w:color="auto" w:sz="8" w:space="0"/>
              <w:right w:val="single" w:color="auto" w:sz="12" w:space="0"/>
            </w:tcBorders>
            <w:shd w:val="clear" w:color="auto" w:fill="E7E6E6" w:themeFill="background2"/>
            <w:noWrap w:val="0"/>
            <w:vAlign w:val="center"/>
          </w:tcPr>
          <w:p>
            <w:pPr>
              <w:tabs>
                <w:tab w:val="left" w:pos="545"/>
              </w:tabs>
              <w:ind w:firstLine="480"/>
              <w:jc w:val="center"/>
              <w:rPr>
                <w:rFonts w:hint="eastAsia" w:ascii="方正楷体_GBK" w:hAnsi="方正楷体_GBK" w:eastAsia="方正楷体_GBK" w:cs="方正楷体_GBK"/>
                <w:szCs w:val="21"/>
                <w:shd w:val="clear" w:color="auto" w:fill="auto"/>
              </w:rPr>
            </w:pPr>
            <w:r>
              <w:rPr>
                <w:rFonts w:hint="eastAsia" w:ascii="方正楷体_GBK" w:hAnsi="方正楷体_GBK" w:eastAsia="方正楷体_GBK" w:cs="方正楷体_GBK"/>
                <w:szCs w:val="21"/>
                <w:shd w:val="clear" w:color="auto" w:fill="auto"/>
              </w:rPr>
              <w:t>修订内容</w:t>
            </w:r>
          </w:p>
        </w:tc>
        <w:tc>
          <w:tcPr>
            <w:tcW w:w="1548" w:type="dxa"/>
            <w:tcBorders>
              <w:top w:val="single" w:color="auto" w:sz="12" w:space="0"/>
              <w:left w:val="single" w:color="auto" w:sz="8" w:space="0"/>
              <w:bottom w:val="single" w:color="auto" w:sz="8" w:space="0"/>
              <w:right w:val="single" w:color="auto" w:sz="12" w:space="0"/>
            </w:tcBorders>
            <w:shd w:val="clear" w:color="auto" w:fill="E7E6E6" w:themeFill="background2"/>
            <w:noWrap w:val="0"/>
            <w:vAlign w:val="center"/>
          </w:tcPr>
          <w:p>
            <w:pPr>
              <w:jc w:val="center"/>
              <w:rPr>
                <w:rFonts w:hint="eastAsia" w:ascii="方正楷体_GBK" w:hAnsi="方正楷体_GBK" w:eastAsia="方正楷体_GBK" w:cs="方正楷体_GBK"/>
                <w:szCs w:val="21"/>
                <w:shd w:val="clear" w:color="auto" w:fill="auto"/>
              </w:rPr>
            </w:pPr>
            <w:r>
              <w:rPr>
                <w:rFonts w:hint="eastAsia" w:ascii="方正楷体_GBK" w:hAnsi="方正楷体_GBK" w:eastAsia="方正楷体_GBK" w:cs="方正楷体_GBK"/>
                <w:szCs w:val="21"/>
                <w:shd w:val="clear" w:color="auto" w:fill="auto"/>
                <w:lang w:val="en-US" w:eastAsia="zh-CN"/>
              </w:rPr>
              <w:t>修改</w:t>
            </w:r>
            <w:r>
              <w:rPr>
                <w:rFonts w:hint="eastAsia" w:ascii="方正楷体_GBK" w:hAnsi="方正楷体_GBK" w:eastAsia="方正楷体_GBK" w:cs="方正楷体_GBK"/>
                <w:szCs w:val="21"/>
                <w:shd w:val="clear" w:color="auto" w:fill="auto"/>
              </w:rPr>
              <w:t>日期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atLeast"/>
          <w:jc w:val="center"/>
        </w:trPr>
        <w:tc>
          <w:tcPr>
            <w:tcW w:w="684" w:type="dxa"/>
            <w:tcBorders>
              <w:top w:val="single" w:color="auto" w:sz="8" w:space="0"/>
              <w:left w:val="single" w:color="auto" w:sz="12" w:space="0"/>
              <w:bottom w:val="single" w:color="auto" w:sz="8" w:space="0"/>
              <w:right w:val="single" w:color="auto" w:sz="8" w:space="0"/>
            </w:tcBorders>
            <w:noWrap w:val="0"/>
            <w:vAlign w:val="center"/>
          </w:tcPr>
          <w:p>
            <w:pPr>
              <w:numPr>
                <w:ilvl w:val="0"/>
                <w:numId w:val="2"/>
              </w:numPr>
              <w:ind w:left="425" w:leftChars="0" w:hanging="425" w:firstLineChars="0"/>
              <w:rPr>
                <w:rFonts w:hint="eastAsia" w:ascii="方正仿宋_GBK" w:hAnsi="方正仿宋_GBK" w:eastAsia="方正仿宋_GBK" w:cs="方正仿宋_GBK"/>
                <w:sz w:val="18"/>
                <w:szCs w:val="18"/>
                <w:lang w:val="en-US" w:eastAsia="zh-CN"/>
              </w:rPr>
            </w:pPr>
          </w:p>
        </w:tc>
        <w:tc>
          <w:tcPr>
            <w:tcW w:w="111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noWrap w:val="0"/>
            <w:vAlign w:val="center"/>
          </w:tcPr>
          <w:p>
            <w:pPr>
              <w:rPr>
                <w:rFonts w:hint="eastAsia" w:ascii="方正仿宋_GBK" w:hAnsi="方正仿宋_GBK" w:eastAsia="方正仿宋_GBK" w:cs="方正仿宋_GBK"/>
                <w:sz w:val="18"/>
                <w:szCs w:val="18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sz w:val="18"/>
                <w:szCs w:val="18"/>
                <w:lang w:val="en-US" w:eastAsia="zh-CN"/>
              </w:rPr>
              <w:t>v1.01</w:t>
            </w:r>
          </w:p>
        </w:tc>
        <w:tc>
          <w:tcPr>
            <w:tcW w:w="92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noWrap w:val="0"/>
            <w:vAlign w:val="center"/>
          </w:tcPr>
          <w:p>
            <w:pPr>
              <w:rPr>
                <w:rFonts w:hint="eastAsia" w:ascii="方正仿宋_GBK" w:hAnsi="方正仿宋_GBK" w:eastAsia="方正仿宋_GBK" w:cs="方正仿宋_GBK"/>
                <w:sz w:val="18"/>
                <w:szCs w:val="18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sz w:val="18"/>
                <w:szCs w:val="18"/>
                <w:lang w:val="en-US" w:eastAsia="zh-CN"/>
              </w:rPr>
              <w:t>熊灿</w:t>
            </w:r>
          </w:p>
        </w:tc>
        <w:tc>
          <w:tcPr>
            <w:tcW w:w="113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noWrap w:val="0"/>
            <w:vAlign w:val="center"/>
          </w:tcPr>
          <w:p>
            <w:pPr>
              <w:rPr>
                <w:rFonts w:hint="eastAsia" w:ascii="方正仿宋_GBK" w:hAnsi="方正仿宋_GBK" w:eastAsia="方正仿宋_GBK" w:cs="方正仿宋_GBK"/>
                <w:sz w:val="18"/>
                <w:szCs w:val="18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sz w:val="18"/>
                <w:szCs w:val="18"/>
                <w:lang w:val="en-US" w:eastAsia="zh-CN"/>
              </w:rPr>
              <w:t>初稿</w:t>
            </w:r>
          </w:p>
        </w:tc>
        <w:tc>
          <w:tcPr>
            <w:tcW w:w="451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12" w:space="0"/>
            </w:tcBorders>
            <w:noWrap w:val="0"/>
            <w:vAlign w:val="center"/>
          </w:tcPr>
          <w:p>
            <w:pPr>
              <w:rPr>
                <w:rFonts w:hint="default" w:ascii="方正仿宋_GBK" w:hAnsi="方正仿宋_GBK" w:eastAsia="方正仿宋_GBK" w:cs="方正仿宋_GBK"/>
                <w:sz w:val="18"/>
                <w:szCs w:val="18"/>
                <w:lang w:val="en-US" w:eastAsia="zh-CN"/>
              </w:rPr>
            </w:pPr>
          </w:p>
        </w:tc>
        <w:tc>
          <w:tcPr>
            <w:tcW w:w="154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12" w:space="0"/>
            </w:tcBorders>
            <w:noWrap w:val="0"/>
            <w:vAlign w:val="center"/>
          </w:tcPr>
          <w:p>
            <w:pPr>
              <w:rPr>
                <w:rFonts w:hint="default" w:ascii="方正仿宋_GBK" w:hAnsi="方正仿宋_GBK" w:eastAsia="方正仿宋_GBK" w:cs="方正仿宋_GBK"/>
                <w:sz w:val="18"/>
                <w:szCs w:val="18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sz w:val="18"/>
                <w:szCs w:val="18"/>
                <w:lang w:val="en-US" w:eastAsia="zh-CN"/>
              </w:rPr>
              <w:t>2021-0７-2６</w:t>
            </w:r>
          </w:p>
        </w:tc>
      </w:tr>
    </w:tbl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br w:type="page"/>
      </w: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76280"/>
        <w15:color w:val="DBDBDB"/>
        <w:docPartObj>
          <w:docPartGallery w:val="Table of Contents"/>
          <w:docPartUnique/>
        </w:docPartObj>
      </w:sdtPr>
      <w:sdtEnd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bookmarkStart w:id="19" w:name="_GoBack"/>
          <w:r>
            <w:rPr>
              <w:rFonts w:ascii="宋体" w:hAnsi="宋体" w:eastAsia="宋体"/>
              <w:sz w:val="21"/>
            </w:rPr>
            <w:t>目录</w:t>
          </w:r>
        </w:p>
        <w:bookmarkEnd w:id="19"/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_Toc21671 </w:instrText>
          </w:r>
          <w:r>
            <w:fldChar w:fldCharType="separate"/>
          </w:r>
          <w:r>
            <w:rPr>
              <w:rFonts w:hint="eastAsia" w:ascii="方正公文黑体" w:hAnsi="方正公文黑体" w:eastAsia="方正公文黑体" w:cs="方正公文黑体"/>
              <w:bCs w:val="0"/>
              <w:lang w:val="en-US" w:eastAsia="zh-CN"/>
            </w:rPr>
            <w:t>1 产品概述</w:t>
          </w:r>
          <w:r>
            <w:tab/>
          </w:r>
          <w:r>
            <w:fldChar w:fldCharType="begin"/>
          </w:r>
          <w:r>
            <w:instrText xml:space="preserve"> PAGEREF _Toc21671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_Toc23404 </w:instrText>
          </w:r>
          <w:r>
            <w:fldChar w:fldCharType="separate"/>
          </w:r>
          <w:r>
            <w:rPr>
              <w:rFonts w:hint="eastAsia" w:ascii="方正楷体_GBK" w:hAnsi="方正楷体_GBK" w:eastAsia="方正楷体_GBK" w:cs="方正楷体_GBK"/>
              <w:bCs w:val="0"/>
              <w:szCs w:val="32"/>
              <w:lang w:val="en-US" w:eastAsia="zh-CN"/>
            </w:rPr>
            <w:t>1.1 目的</w:t>
          </w:r>
          <w:r>
            <w:tab/>
          </w:r>
          <w:r>
            <w:fldChar w:fldCharType="begin"/>
          </w:r>
          <w:r>
            <w:instrText xml:space="preserve"> PAGEREF _Toc23404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_Toc6125 </w:instrText>
          </w:r>
          <w:r>
            <w:fldChar w:fldCharType="separate"/>
          </w:r>
          <w:r>
            <w:rPr>
              <w:rFonts w:hint="eastAsia" w:ascii="方正楷体_GBK" w:hAnsi="方正楷体_GBK" w:eastAsia="方正楷体_GBK" w:cs="方正楷体_GBK"/>
              <w:bCs w:val="0"/>
              <w:szCs w:val="32"/>
              <w:lang w:val="en-US" w:eastAsia="zh-CN"/>
            </w:rPr>
            <w:t>1.2 预期读者</w:t>
          </w:r>
          <w:r>
            <w:tab/>
          </w:r>
          <w:r>
            <w:fldChar w:fldCharType="begin"/>
          </w:r>
          <w:r>
            <w:instrText xml:space="preserve"> PAGEREF _Toc6125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_Toc15599 </w:instrText>
          </w:r>
          <w:r>
            <w:fldChar w:fldCharType="separate"/>
          </w:r>
          <w:r>
            <w:rPr>
              <w:rFonts w:hint="eastAsia" w:ascii="方正楷体_GBK" w:hAnsi="方正楷体_GBK" w:eastAsia="方正楷体_GBK" w:cs="方正楷体_GBK"/>
              <w:bCs w:val="0"/>
              <w:szCs w:val="32"/>
              <w:lang w:val="en-US" w:eastAsia="zh-CN"/>
            </w:rPr>
            <w:t>1.3 产品介绍</w:t>
          </w:r>
          <w:r>
            <w:tab/>
          </w:r>
          <w:r>
            <w:fldChar w:fldCharType="begin"/>
          </w:r>
          <w:r>
            <w:instrText xml:space="preserve"> PAGEREF _Toc15599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_Toc6027 </w:instrText>
          </w:r>
          <w:r>
            <w:fldChar w:fldCharType="separate"/>
          </w:r>
          <w:r>
            <w:rPr>
              <w:rFonts w:hint="eastAsia" w:ascii="方正楷体_GBK" w:hAnsi="方正楷体_GBK" w:eastAsia="方正楷体_GBK" w:cs="方正楷体_GBK"/>
              <w:bCs w:val="0"/>
              <w:szCs w:val="32"/>
              <w:lang w:val="en-US" w:eastAsia="zh-CN"/>
            </w:rPr>
            <w:t>1.4 功能结构图</w:t>
          </w:r>
          <w:r>
            <w:tab/>
          </w:r>
          <w:r>
            <w:fldChar w:fldCharType="begin"/>
          </w:r>
          <w:r>
            <w:instrText xml:space="preserve"> PAGEREF _Toc6027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_Toc24383 </w:instrText>
          </w:r>
          <w:r>
            <w:fldChar w:fldCharType="separate"/>
          </w:r>
          <w:r>
            <w:rPr>
              <w:rFonts w:hint="eastAsia" w:ascii="方正楷体_GBK" w:hAnsi="方正楷体_GBK" w:eastAsia="方正楷体_GBK" w:cs="方正楷体_GBK"/>
              <w:bCs w:val="0"/>
              <w:szCs w:val="32"/>
              <w:lang w:val="en-US" w:eastAsia="zh-CN"/>
            </w:rPr>
            <w:t>1.5 全局说明</w:t>
          </w:r>
          <w:r>
            <w:tab/>
          </w:r>
          <w:r>
            <w:fldChar w:fldCharType="begin"/>
          </w:r>
          <w:r>
            <w:instrText xml:space="preserve"> PAGEREF _Toc24383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_Toc9274 </w:instrText>
          </w:r>
          <w:r>
            <w:fldChar w:fldCharType="separate"/>
          </w:r>
          <w:r>
            <w:rPr>
              <w:rFonts w:hint="eastAsia" w:ascii="方正仿宋_GBK" w:hAnsi="方正仿宋_GBK" w:eastAsia="方正仿宋_GBK" w:cs="方正仿宋_GBK"/>
              <w:bCs w:val="0"/>
              <w:szCs w:val="28"/>
              <w:lang w:val="en-US" w:eastAsia="zh-CN"/>
            </w:rPr>
            <w:t>1.5.1 指标名词解析</w:t>
          </w:r>
          <w:r>
            <w:tab/>
          </w:r>
          <w:r>
            <w:fldChar w:fldCharType="begin"/>
          </w:r>
          <w:r>
            <w:instrText xml:space="preserve"> PAGEREF _Toc9274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_Toc22775 </w:instrText>
          </w:r>
          <w:r>
            <w:fldChar w:fldCharType="separate"/>
          </w:r>
          <w:r>
            <w:rPr>
              <w:rFonts w:hint="eastAsia" w:ascii="方正仿宋_GBK" w:hAnsi="方正仿宋_GBK" w:eastAsia="方正仿宋_GBK" w:cs="方正仿宋_GBK"/>
              <w:bCs w:val="0"/>
              <w:szCs w:val="28"/>
              <w:lang w:val="en-US" w:eastAsia="zh-CN"/>
            </w:rPr>
            <w:t>1.5.2 概览中的时间筛选</w:t>
          </w:r>
          <w:r>
            <w:tab/>
          </w:r>
          <w:r>
            <w:fldChar w:fldCharType="begin"/>
          </w:r>
          <w:r>
            <w:instrText xml:space="preserve"> PAGEREF _Toc22775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_Toc26591 </w:instrText>
          </w:r>
          <w:r>
            <w:fldChar w:fldCharType="separate"/>
          </w:r>
          <w:r>
            <w:rPr>
              <w:rFonts w:hint="eastAsia" w:ascii="方正仿宋_GBK" w:hAnsi="方正仿宋_GBK" w:eastAsia="方正仿宋_GBK" w:cs="方正仿宋_GBK"/>
              <w:bCs w:val="0"/>
              <w:szCs w:val="28"/>
              <w:lang w:val="en-US" w:eastAsia="zh-CN"/>
            </w:rPr>
            <w:t>1.5.3 顶部导航</w:t>
          </w:r>
          <w:r>
            <w:tab/>
          </w:r>
          <w:r>
            <w:fldChar w:fldCharType="begin"/>
          </w:r>
          <w:r>
            <w:instrText xml:space="preserve"> PAGEREF _Toc26591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_Toc19259 </w:instrText>
          </w:r>
          <w:r>
            <w:fldChar w:fldCharType="separate"/>
          </w:r>
          <w:r>
            <w:rPr>
              <w:rFonts w:hint="eastAsia" w:ascii="方正公文黑体" w:hAnsi="方正公文黑体" w:eastAsia="方正公文黑体" w:cs="方正公文黑体"/>
              <w:bCs w:val="0"/>
              <w:lang w:val="en-US" w:eastAsia="zh-CN"/>
            </w:rPr>
            <w:t>2 功能描述</w:t>
          </w:r>
          <w:r>
            <w:tab/>
          </w:r>
          <w:r>
            <w:fldChar w:fldCharType="begin"/>
          </w:r>
          <w:r>
            <w:instrText xml:space="preserve"> PAGEREF _Toc19259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_Toc27296 </w:instrText>
          </w:r>
          <w:r>
            <w:fldChar w:fldCharType="separate"/>
          </w:r>
          <w:r>
            <w:rPr>
              <w:rFonts w:hint="eastAsia" w:ascii="方正楷体_GBK" w:hAnsi="方正楷体_GBK" w:eastAsia="方正楷体_GBK" w:cs="方正楷体_GBK"/>
              <w:bCs w:val="0"/>
              <w:szCs w:val="32"/>
              <w:lang w:val="en-US" w:eastAsia="zh-CN"/>
            </w:rPr>
            <w:t>2.1 应用分类</w:t>
          </w:r>
          <w:r>
            <w:tab/>
          </w:r>
          <w:r>
            <w:fldChar w:fldCharType="begin"/>
          </w:r>
          <w:r>
            <w:instrText xml:space="preserve"> PAGEREF _Toc27296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_Toc761 </w:instrText>
          </w:r>
          <w:r>
            <w:fldChar w:fldCharType="separate"/>
          </w:r>
          <w:r>
            <w:rPr>
              <w:rFonts w:hint="eastAsia" w:ascii="方正楷体_GBK" w:hAnsi="方正楷体_GBK" w:eastAsia="方正楷体_GBK" w:cs="方正楷体_GBK"/>
              <w:bCs w:val="0"/>
              <w:szCs w:val="32"/>
              <w:lang w:val="en-US" w:eastAsia="zh-CN"/>
            </w:rPr>
            <w:t>2.2 功能配置</w:t>
          </w:r>
          <w:r>
            <w:tab/>
          </w:r>
          <w:r>
            <w:fldChar w:fldCharType="begin"/>
          </w:r>
          <w:r>
            <w:instrText xml:space="preserve"> PAGEREF _Toc761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_Toc7558 </w:instrText>
          </w:r>
          <w:r>
            <w:fldChar w:fldCharType="separate"/>
          </w:r>
          <w:r>
            <w:rPr>
              <w:rFonts w:hint="eastAsia"/>
              <w:bCs w:val="0"/>
              <w:szCs w:val="32"/>
              <w:lang w:val="en-US" w:eastAsia="zh-CN"/>
            </w:rPr>
            <w:t xml:space="preserve">2.3 </w:t>
          </w:r>
          <w:r>
            <w:rPr>
              <w:rFonts w:hint="eastAsia" w:ascii="方正楷体_GBK" w:hAnsi="方正楷体_GBK" w:eastAsia="方正楷体_GBK" w:cs="方正楷体_GBK"/>
              <w:bCs w:val="0"/>
              <w:szCs w:val="32"/>
              <w:lang w:val="en-US" w:eastAsia="zh-CN"/>
            </w:rPr>
            <w:t>新增功能配置</w:t>
          </w:r>
          <w:r>
            <w:tab/>
          </w:r>
          <w:r>
            <w:fldChar w:fldCharType="begin"/>
          </w:r>
          <w:r>
            <w:instrText xml:space="preserve"> PAGEREF _Toc7558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_Toc3463 </w:instrText>
          </w:r>
          <w:r>
            <w:fldChar w:fldCharType="separate"/>
          </w:r>
          <w:r>
            <w:rPr>
              <w:rFonts w:hint="eastAsia" w:ascii="方正楷体_GBK" w:hAnsi="方正楷体_GBK" w:eastAsia="方正楷体_GBK" w:cs="方正楷体_GBK"/>
              <w:bCs w:val="0"/>
              <w:szCs w:val="32"/>
              <w:lang w:val="en-US" w:eastAsia="zh-CN"/>
            </w:rPr>
            <w:t>2.4 应用上架</w:t>
          </w:r>
          <w:r>
            <w:tab/>
          </w:r>
          <w:r>
            <w:fldChar w:fldCharType="begin"/>
          </w:r>
          <w:r>
            <w:instrText xml:space="preserve"> PAGEREF _Toc3463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_Toc32570 </w:instrText>
          </w:r>
          <w:r>
            <w:fldChar w:fldCharType="separate"/>
          </w:r>
          <w:r>
            <w:rPr>
              <w:rFonts w:hint="eastAsia" w:ascii="方正楷体_GBK" w:hAnsi="方正楷体_GBK" w:eastAsia="方正楷体_GBK" w:cs="方正楷体_GBK"/>
              <w:bCs w:val="0"/>
              <w:szCs w:val="32"/>
              <w:lang w:val="en-US" w:eastAsia="zh-CN"/>
            </w:rPr>
            <w:t>2.5 应用上架编辑</w:t>
          </w:r>
          <w:r>
            <w:tab/>
          </w:r>
          <w:r>
            <w:fldChar w:fldCharType="begin"/>
          </w:r>
          <w:r>
            <w:instrText xml:space="preserve"> PAGEREF _Toc32570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_Toc8940 </w:instrText>
          </w:r>
          <w:r>
            <w:fldChar w:fldCharType="separate"/>
          </w:r>
          <w:r>
            <w:rPr>
              <w:rFonts w:hint="eastAsia" w:ascii="方正楷体_GBK" w:hAnsi="方正楷体_GBK" w:eastAsia="方正楷体_GBK" w:cs="方正楷体_GBK"/>
              <w:bCs w:val="0"/>
              <w:szCs w:val="32"/>
              <w:lang w:val="en-US" w:eastAsia="zh-CN"/>
            </w:rPr>
            <w:t>2.6 应用上架详情</w:t>
          </w:r>
          <w:r>
            <w:tab/>
          </w:r>
          <w:r>
            <w:fldChar w:fldCharType="begin"/>
          </w:r>
          <w:r>
            <w:instrText xml:space="preserve"> PAGEREF _Toc8940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_Toc21411 </w:instrText>
          </w:r>
          <w:r>
            <w:fldChar w:fldCharType="separate"/>
          </w:r>
          <w:r>
            <w:rPr>
              <w:rFonts w:hint="eastAsia" w:ascii="方正楷体_GBK" w:hAnsi="方正楷体_GBK" w:eastAsia="方正楷体_GBK" w:cs="方正楷体_GBK"/>
              <w:bCs w:val="0"/>
              <w:szCs w:val="32"/>
              <w:lang w:val="en-US" w:eastAsia="zh-CN"/>
            </w:rPr>
            <w:t>2.7 基础指标</w:t>
          </w:r>
          <w:r>
            <w:tab/>
          </w:r>
          <w:r>
            <w:fldChar w:fldCharType="begin"/>
          </w:r>
          <w:r>
            <w:instrText xml:space="preserve"> PAGEREF _Toc21411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_Toc7049 </w:instrText>
          </w:r>
          <w:r>
            <w:fldChar w:fldCharType="separate"/>
          </w:r>
          <w:r>
            <w:rPr>
              <w:rFonts w:hint="eastAsia" w:ascii="方正楷体_GBK" w:hAnsi="方正楷体_GBK" w:eastAsia="方正楷体_GBK" w:cs="方正楷体_GBK"/>
              <w:bCs w:val="0"/>
              <w:szCs w:val="32"/>
              <w:lang w:val="en-US" w:eastAsia="zh-CN"/>
            </w:rPr>
            <w:t>2.8 应用数据</w:t>
          </w:r>
          <w:r>
            <w:tab/>
          </w:r>
          <w:r>
            <w:fldChar w:fldCharType="begin"/>
          </w:r>
          <w:r>
            <w:instrText xml:space="preserve"> PAGEREF _Toc7049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_Toc28009 </w:instrText>
          </w:r>
          <w:r>
            <w:fldChar w:fldCharType="separate"/>
          </w:r>
          <w:r>
            <w:rPr>
              <w:rFonts w:hint="eastAsia" w:ascii="方正楷体_GBK" w:hAnsi="方正楷体_GBK" w:eastAsia="方正楷体_GBK" w:cs="方正楷体_GBK"/>
              <w:bCs w:val="0"/>
              <w:szCs w:val="32"/>
              <w:lang w:val="en-US" w:eastAsia="zh-CN"/>
            </w:rPr>
            <w:t>2.9 应用标识数据</w:t>
          </w:r>
          <w:r>
            <w:tab/>
          </w:r>
          <w:r>
            <w:fldChar w:fldCharType="begin"/>
          </w:r>
          <w:r>
            <w:instrText xml:space="preserve"> PAGEREF _Toc28009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sectPr>
              <w:pgSz w:w="11906" w:h="16838"/>
              <w:pgMar w:top="1440" w:right="1800" w:bottom="1440" w:left="1800" w:header="851" w:footer="992" w:gutter="0"/>
              <w:cols w:space="425" w:num="1"/>
              <w:docGrid w:type="lines" w:linePitch="312" w:charSpace="0"/>
            </w:sectPr>
          </w:pPr>
          <w:r>
            <w:fldChar w:fldCharType="end"/>
          </w:r>
        </w:p>
      </w:sdtContent>
    </w:sdt>
    <w:p/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br w:type="page"/>
      </w:r>
    </w:p>
    <w:p>
      <w:pPr>
        <w:rPr>
          <w:rFonts w:hint="eastAsia" w:eastAsiaTheme="minor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2"/>
        <w:bidi w:val="0"/>
        <w:rPr>
          <w:rFonts w:hint="eastAsia" w:ascii="方正公文黑体" w:hAnsi="方正公文黑体" w:eastAsia="方正公文黑体" w:cs="方正公文黑体"/>
          <w:b w:val="0"/>
          <w:bCs w:val="0"/>
          <w:lang w:val="en-US" w:eastAsia="zh-CN"/>
        </w:rPr>
      </w:pPr>
      <w:bookmarkStart w:id="0" w:name="_Toc21671"/>
      <w:r>
        <w:rPr>
          <w:rFonts w:hint="eastAsia" w:ascii="方正公文黑体" w:hAnsi="方正公文黑体" w:eastAsia="方正公文黑体" w:cs="方正公文黑体"/>
          <w:b w:val="0"/>
          <w:bCs w:val="0"/>
          <w:lang w:val="en-US" w:eastAsia="zh-CN"/>
        </w:rPr>
        <w:t>产品概述</w:t>
      </w:r>
      <w:bookmarkEnd w:id="0"/>
    </w:p>
    <w:p>
      <w:pPr>
        <w:pStyle w:val="2"/>
        <w:numPr>
          <w:ilvl w:val="1"/>
          <w:numId w:val="1"/>
        </w:numPr>
        <w:bidi w:val="0"/>
        <w:ind w:left="576" w:leftChars="0" w:hanging="576" w:firstLineChars="0"/>
        <w:rPr>
          <w:rFonts w:hint="eastAsia" w:ascii="方正楷体_GBK" w:hAnsi="方正楷体_GBK" w:eastAsia="方正楷体_GBK" w:cs="方正楷体_GBK"/>
          <w:b w:val="0"/>
          <w:bCs w:val="0"/>
          <w:sz w:val="32"/>
          <w:szCs w:val="32"/>
          <w:lang w:val="en-US" w:eastAsia="zh-CN"/>
        </w:rPr>
      </w:pPr>
      <w:bookmarkStart w:id="1" w:name="_Toc23404"/>
      <w:r>
        <w:rPr>
          <w:rFonts w:hint="eastAsia" w:ascii="方正楷体_GBK" w:hAnsi="方正楷体_GBK" w:eastAsia="方正楷体_GBK" w:cs="方正楷体_GBK"/>
          <w:b w:val="0"/>
          <w:bCs w:val="0"/>
          <w:sz w:val="32"/>
          <w:szCs w:val="32"/>
          <w:lang w:val="en-US" w:eastAsia="zh-CN"/>
        </w:rPr>
        <w:t>目的</w:t>
      </w:r>
      <w:bookmarkEnd w:id="1"/>
    </w:p>
    <w:p>
      <w:pPr>
        <w:pStyle w:val="10"/>
        <w:spacing w:line="240" w:lineRule="auto"/>
        <w:ind w:firstLine="560" w:firstLineChars="200"/>
        <w:rPr>
          <w:rFonts w:hint="eastAsia" w:ascii="方正仿宋_GBK" w:hAnsi="方正仿宋_GBK" w:eastAsia="方正仿宋_GBK" w:cs="方正仿宋_GBK"/>
          <w:sz w:val="28"/>
          <w:szCs w:val="28"/>
          <w:lang w:val="zh-CN"/>
        </w:rPr>
      </w:pPr>
      <w:r>
        <w:rPr>
          <w:rFonts w:hint="eastAsia" w:ascii="方正仿宋_GBK" w:hAnsi="方正仿宋_GBK" w:eastAsia="方正仿宋_GBK" w:cs="方正仿宋_GBK"/>
          <w:sz w:val="28"/>
          <w:szCs w:val="28"/>
          <w:lang w:val="en-US" w:eastAsia="zh-CN"/>
        </w:rPr>
        <w:t>本文档为</w:t>
      </w:r>
      <w:r>
        <w:rPr>
          <w:rFonts w:hint="eastAsia" w:ascii="方正仿宋_GBK" w:hAnsi="方正仿宋_GBK" w:eastAsia="方正仿宋_GBK" w:cs="方正仿宋_GBK"/>
          <w:sz w:val="28"/>
          <w:szCs w:val="28"/>
          <w:lang w:val="zh-CN"/>
        </w:rPr>
        <w:t>本文档为“</w:t>
      </w:r>
      <w:r>
        <w:rPr>
          <w:rFonts w:hint="eastAsia" w:ascii="方正仿宋_GBK" w:hAnsi="方正仿宋_GBK" w:eastAsia="方正仿宋_GBK" w:cs="方正仿宋_GBK"/>
          <w:sz w:val="28"/>
          <w:szCs w:val="28"/>
          <w:lang w:val="en-US" w:eastAsia="zh-CN"/>
        </w:rPr>
        <w:t>应用管理</w:t>
      </w:r>
      <w:r>
        <w:rPr>
          <w:rFonts w:hint="eastAsia" w:ascii="方正仿宋_GBK" w:hAnsi="方正仿宋_GBK" w:eastAsia="方正仿宋_GBK" w:cs="方正仿宋_GBK"/>
          <w:sz w:val="28"/>
          <w:szCs w:val="28"/>
          <w:lang w:val="zh-CN"/>
        </w:rPr>
        <w:t>V</w:t>
      </w:r>
      <w:r>
        <w:rPr>
          <w:rFonts w:hint="eastAsia" w:ascii="方正仿宋_GBK" w:hAnsi="方正仿宋_GBK" w:eastAsia="方正仿宋_GBK" w:cs="方正仿宋_GBK"/>
          <w:sz w:val="28"/>
          <w:szCs w:val="28"/>
          <w:lang w:val="en-US" w:eastAsia="zh-CN"/>
        </w:rPr>
        <w:t>2</w:t>
      </w:r>
      <w:r>
        <w:rPr>
          <w:rFonts w:hint="eastAsia" w:ascii="方正仿宋_GBK" w:hAnsi="方正仿宋_GBK" w:eastAsia="方正仿宋_GBK" w:cs="方正仿宋_GBK"/>
          <w:sz w:val="28"/>
          <w:szCs w:val="28"/>
          <w:lang w:val="zh-CN"/>
        </w:rPr>
        <w:t>.0”的产品需求文档，该文档将详细阐述</w:t>
      </w:r>
      <w:r>
        <w:rPr>
          <w:rFonts w:hint="eastAsia" w:ascii="方正仿宋_GBK" w:hAnsi="方正仿宋_GBK" w:eastAsia="方正仿宋_GBK" w:cs="方正仿宋_GBK"/>
          <w:sz w:val="28"/>
          <w:szCs w:val="28"/>
          <w:lang w:val="en-US" w:eastAsia="zh-CN"/>
        </w:rPr>
        <w:t>应用管理</w:t>
      </w:r>
      <w:r>
        <w:rPr>
          <w:rFonts w:hint="eastAsia" w:ascii="方正仿宋_GBK" w:hAnsi="方正仿宋_GBK" w:eastAsia="方正仿宋_GBK" w:cs="方正仿宋_GBK"/>
          <w:sz w:val="28"/>
          <w:szCs w:val="28"/>
          <w:lang w:val="zh-CN"/>
        </w:rPr>
        <w:t>的业务流程、功能设计等内容，作为确认需求以及产品设计的依据。</w:t>
      </w:r>
    </w:p>
    <w:p>
      <w:pPr>
        <w:pStyle w:val="2"/>
        <w:numPr>
          <w:ilvl w:val="1"/>
          <w:numId w:val="1"/>
        </w:numPr>
        <w:bidi w:val="0"/>
        <w:ind w:left="576" w:leftChars="0" w:hanging="576" w:firstLineChars="0"/>
        <w:rPr>
          <w:rFonts w:hint="eastAsia" w:ascii="方正楷体_GBK" w:hAnsi="方正楷体_GBK" w:eastAsia="方正楷体_GBK" w:cs="方正楷体_GBK"/>
          <w:b w:val="0"/>
          <w:bCs w:val="0"/>
          <w:sz w:val="32"/>
          <w:szCs w:val="32"/>
          <w:lang w:val="en-US" w:eastAsia="zh-CN"/>
        </w:rPr>
      </w:pPr>
      <w:bookmarkStart w:id="2" w:name="_Toc6125"/>
      <w:r>
        <w:rPr>
          <w:rFonts w:hint="eastAsia" w:ascii="方正楷体_GBK" w:hAnsi="方正楷体_GBK" w:eastAsia="方正楷体_GBK" w:cs="方正楷体_GBK"/>
          <w:b w:val="0"/>
          <w:bCs w:val="0"/>
          <w:sz w:val="32"/>
          <w:szCs w:val="32"/>
          <w:lang w:val="en-US" w:eastAsia="zh-CN"/>
        </w:rPr>
        <w:t>预期读者</w:t>
      </w:r>
      <w:bookmarkEnd w:id="2"/>
    </w:p>
    <w:p>
      <w:pPr>
        <w:pStyle w:val="10"/>
        <w:spacing w:line="240" w:lineRule="auto"/>
        <w:ind w:firstLine="560" w:firstLineChars="200"/>
        <w:rPr>
          <w:rFonts w:hint="eastAsia" w:ascii="方正仿宋_GBK" w:hAnsi="方正仿宋_GBK" w:eastAsia="方正仿宋_GBK" w:cs="方正仿宋_GBK"/>
          <w:sz w:val="28"/>
          <w:szCs w:val="28"/>
          <w:lang w:val="zh-CN"/>
        </w:rPr>
      </w:pPr>
      <w:r>
        <w:rPr>
          <w:rFonts w:hint="eastAsia" w:ascii="方正仿宋_GBK" w:hAnsi="方正仿宋_GBK" w:eastAsia="方正仿宋_GBK" w:cs="方正仿宋_GBK"/>
          <w:sz w:val="28"/>
          <w:szCs w:val="28"/>
          <w:lang w:val="zh-CN"/>
        </w:rPr>
        <w:t>开发/设计人员：阅读本文，需要体会产品的意义和用途。理解产品的构架和设计上的限制、假设。详细了解产品的各个功能项。</w:t>
      </w:r>
    </w:p>
    <w:p>
      <w:pPr>
        <w:pStyle w:val="10"/>
        <w:spacing w:line="240" w:lineRule="auto"/>
        <w:ind w:firstLine="560" w:firstLineChars="200"/>
        <w:rPr>
          <w:rFonts w:hint="eastAsia" w:ascii="方正仿宋_GBK" w:hAnsi="方正仿宋_GBK" w:eastAsia="方正仿宋_GBK" w:cs="方正仿宋_GBK"/>
          <w:sz w:val="28"/>
          <w:szCs w:val="28"/>
          <w:lang w:val="zh-CN"/>
        </w:rPr>
      </w:pPr>
      <w:r>
        <w:rPr>
          <w:rFonts w:hint="eastAsia" w:ascii="方正仿宋_GBK" w:hAnsi="方正仿宋_GBK" w:eastAsia="方正仿宋_GBK" w:cs="方正仿宋_GBK"/>
          <w:sz w:val="28"/>
          <w:szCs w:val="28"/>
          <w:lang w:val="zh-CN"/>
        </w:rPr>
        <w:t>市场/运营人员：阅读本文，需要更进一步体会产品的意义和用途，以及产品的使用范围和一些使用上的限制。对于产品的应用场景</w:t>
      </w:r>
      <w:r>
        <w:rPr>
          <w:rFonts w:hint="eastAsia" w:ascii="方正仿宋_GBK" w:hAnsi="方正仿宋_GBK" w:eastAsia="方正仿宋_GBK" w:cs="方正仿宋_GBK"/>
          <w:sz w:val="28"/>
          <w:szCs w:val="28"/>
          <w:lang w:val="zh-TW" w:eastAsia="zh-TW"/>
        </w:rPr>
        <w:t>也要有了解。</w:t>
      </w:r>
      <w:r>
        <w:rPr>
          <w:rFonts w:hint="eastAsia" w:ascii="方正仿宋_GBK" w:hAnsi="方正仿宋_GBK" w:eastAsia="方正仿宋_GBK" w:cs="方正仿宋_GBK"/>
          <w:sz w:val="28"/>
          <w:szCs w:val="28"/>
        </w:rPr>
        <w:t xml:space="preserve"> </w:t>
      </w:r>
    </w:p>
    <w:p>
      <w:pPr>
        <w:pStyle w:val="10"/>
        <w:spacing w:line="240" w:lineRule="auto"/>
        <w:ind w:firstLine="560" w:firstLineChars="200"/>
        <w:rPr>
          <w:rFonts w:hint="eastAsia" w:ascii="方正仿宋_GBK" w:hAnsi="方正仿宋_GBK" w:eastAsia="方正仿宋_GBK" w:cs="方正仿宋_GBK"/>
          <w:sz w:val="28"/>
          <w:szCs w:val="28"/>
          <w:lang w:val="zh-CN"/>
        </w:rPr>
      </w:pPr>
      <w:r>
        <w:rPr>
          <w:rFonts w:hint="eastAsia" w:ascii="方正仿宋_GBK" w:hAnsi="方正仿宋_GBK" w:eastAsia="方正仿宋_GBK" w:cs="方正仿宋_GBK"/>
          <w:sz w:val="28"/>
          <w:szCs w:val="28"/>
          <w:lang w:val="zh-CN"/>
        </w:rPr>
        <w:t>测试人员：阅读本文，需要体会产品的意义和用途。对各个功能的输入输出、处理和验收准则都要有详细了解。对性能和可靠性指标有详细了解。</w:t>
      </w:r>
    </w:p>
    <w:p>
      <w:pPr>
        <w:pStyle w:val="2"/>
        <w:numPr>
          <w:ilvl w:val="1"/>
          <w:numId w:val="1"/>
        </w:numPr>
        <w:bidi w:val="0"/>
        <w:ind w:left="576" w:leftChars="0" w:hanging="576" w:firstLineChars="0"/>
        <w:rPr>
          <w:rFonts w:hint="eastAsia" w:ascii="方正楷体_GBK" w:hAnsi="方正楷体_GBK" w:eastAsia="方正楷体_GBK" w:cs="方正楷体_GBK"/>
          <w:b w:val="0"/>
          <w:bCs w:val="0"/>
          <w:sz w:val="32"/>
          <w:szCs w:val="32"/>
          <w:lang w:val="en-US" w:eastAsia="zh-CN"/>
        </w:rPr>
      </w:pPr>
      <w:r>
        <w:rPr>
          <w:rFonts w:hint="eastAsia" w:ascii="方正仿宋_GBK" w:hAnsi="方正仿宋_GBK" w:eastAsia="方正仿宋_GBK" w:cs="方正仿宋_GBK"/>
          <w:sz w:val="28"/>
          <w:szCs w:val="28"/>
        </w:rPr>
        <w:t xml:space="preserve"> </w:t>
      </w:r>
      <w:bookmarkStart w:id="3" w:name="_Toc15599"/>
      <w:r>
        <w:rPr>
          <w:rFonts w:hint="eastAsia" w:ascii="方正楷体_GBK" w:hAnsi="方正楷体_GBK" w:eastAsia="方正楷体_GBK" w:cs="方正楷体_GBK"/>
          <w:b w:val="0"/>
          <w:bCs w:val="0"/>
          <w:sz w:val="32"/>
          <w:szCs w:val="32"/>
          <w:lang w:val="en-US" w:eastAsia="zh-CN"/>
        </w:rPr>
        <w:t>产品介绍</w:t>
      </w:r>
      <w:bookmarkEnd w:id="3"/>
    </w:p>
    <w:p>
      <w:pPr>
        <w:pStyle w:val="10"/>
        <w:spacing w:line="240" w:lineRule="auto"/>
        <w:ind w:firstLine="560" w:firstLineChars="200"/>
        <w:rPr>
          <w:rFonts w:hint="default" w:ascii="方正仿宋_GBK" w:hAnsi="方正仿宋_GBK" w:eastAsia="方正仿宋_GBK" w:cs="方正仿宋_GBK"/>
          <w:sz w:val="28"/>
          <w:szCs w:val="28"/>
          <w:lang w:val="en-US" w:eastAsia="zh-CN"/>
        </w:rPr>
      </w:pPr>
      <w:r>
        <w:rPr>
          <w:rFonts w:hint="eastAsia" w:ascii="方正仿宋_GBK" w:hAnsi="方正仿宋_GBK" w:eastAsia="方正仿宋_GBK" w:cs="方正仿宋_GBK"/>
          <w:sz w:val="28"/>
          <w:szCs w:val="28"/>
          <w:lang w:val="en-US" w:eastAsia="zh-CN"/>
        </w:rPr>
        <w:t>应用管理主要包括应用上架、功能配置、应用分类、基础指标、应用数据、应用标识数据6个功能。</w:t>
      </w:r>
    </w:p>
    <w:p>
      <w:pPr>
        <w:pStyle w:val="2"/>
        <w:numPr>
          <w:ilvl w:val="1"/>
          <w:numId w:val="1"/>
        </w:numPr>
        <w:bidi w:val="0"/>
        <w:ind w:left="576" w:leftChars="0" w:hanging="576" w:firstLineChars="0"/>
        <w:rPr>
          <w:rFonts w:hint="eastAsia" w:ascii="方正楷体_GBK" w:hAnsi="方正楷体_GBK" w:eastAsia="方正楷体_GBK" w:cs="方正楷体_GBK"/>
          <w:b w:val="0"/>
          <w:bCs w:val="0"/>
          <w:sz w:val="32"/>
          <w:szCs w:val="32"/>
          <w:lang w:val="en-US" w:eastAsia="zh-CN"/>
        </w:rPr>
      </w:pPr>
      <w:bookmarkStart w:id="4" w:name="_Toc6027"/>
      <w:r>
        <w:rPr>
          <w:rFonts w:hint="eastAsia" w:ascii="方正楷体_GBK" w:hAnsi="方正楷体_GBK" w:eastAsia="方正楷体_GBK" w:cs="方正楷体_GBK"/>
          <w:b w:val="0"/>
          <w:bCs w:val="0"/>
          <w:sz w:val="32"/>
          <w:szCs w:val="32"/>
          <w:lang w:val="en-US" w:eastAsia="zh-CN"/>
        </w:rPr>
        <w:t>功能结构图</w:t>
      </w:r>
      <w:bookmarkEnd w:id="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3594100"/>
            <wp:effectExtent l="0" t="0" r="8255" b="6350"/>
            <wp:docPr id="23" name="图片 23" descr="应用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应用管理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1"/>
          <w:numId w:val="1"/>
        </w:numPr>
        <w:bidi w:val="0"/>
        <w:ind w:left="576" w:leftChars="0" w:hanging="576" w:firstLineChars="0"/>
        <w:rPr>
          <w:rFonts w:hint="eastAsia" w:ascii="方正楷体_GBK" w:hAnsi="方正楷体_GBK" w:eastAsia="方正楷体_GBK" w:cs="方正楷体_GBK"/>
          <w:b w:val="0"/>
          <w:bCs w:val="0"/>
          <w:sz w:val="32"/>
          <w:szCs w:val="32"/>
          <w:lang w:val="en-US" w:eastAsia="zh-CN"/>
        </w:rPr>
      </w:pPr>
      <w:bookmarkStart w:id="5" w:name="_Toc24383"/>
      <w:r>
        <w:rPr>
          <w:rFonts w:hint="eastAsia" w:ascii="方正楷体_GBK" w:hAnsi="方正楷体_GBK" w:eastAsia="方正楷体_GBK" w:cs="方正楷体_GBK"/>
          <w:b w:val="0"/>
          <w:bCs w:val="0"/>
          <w:sz w:val="32"/>
          <w:szCs w:val="32"/>
          <w:lang w:val="en-US" w:eastAsia="zh-CN"/>
        </w:rPr>
        <w:t>全局说明</w:t>
      </w:r>
      <w:bookmarkEnd w:id="5"/>
    </w:p>
    <w:p>
      <w:pPr>
        <w:pStyle w:val="2"/>
        <w:numPr>
          <w:ilvl w:val="2"/>
          <w:numId w:val="1"/>
        </w:numPr>
        <w:bidi w:val="0"/>
        <w:ind w:left="720" w:leftChars="0" w:hanging="720" w:firstLineChars="0"/>
        <w:rPr>
          <w:rFonts w:hint="eastAsia" w:ascii="方正仿宋_GBK" w:hAnsi="方正仿宋_GBK" w:eastAsia="方正仿宋_GBK" w:cs="方正仿宋_GBK"/>
          <w:b w:val="0"/>
          <w:bCs w:val="0"/>
          <w:sz w:val="28"/>
          <w:szCs w:val="28"/>
          <w:lang w:val="en-US" w:eastAsia="zh-CN"/>
        </w:rPr>
      </w:pPr>
      <w:bookmarkStart w:id="6" w:name="_Toc9274"/>
      <w:r>
        <w:rPr>
          <w:rFonts w:hint="eastAsia" w:ascii="方正仿宋_GBK" w:hAnsi="方正仿宋_GBK" w:eastAsia="方正仿宋_GBK" w:cs="方正仿宋_GBK"/>
          <w:b w:val="0"/>
          <w:bCs w:val="0"/>
          <w:sz w:val="28"/>
          <w:szCs w:val="28"/>
          <w:lang w:val="en-US" w:eastAsia="zh-CN"/>
        </w:rPr>
        <w:t>指标名词解析</w:t>
      </w:r>
      <w:bookmarkEnd w:id="6"/>
    </w:p>
    <w:tbl>
      <w:tblPr>
        <w:tblStyle w:val="6"/>
        <w:tblW w:w="8256" w:type="dxa"/>
        <w:jc w:val="center"/>
        <w:tblBorders>
          <w:top w:val="single" w:color="A6A6A6" w:sz="4" w:space="0"/>
          <w:left w:val="single" w:color="A6A6A6" w:sz="4" w:space="0"/>
          <w:bottom w:val="single" w:color="A6A6A6" w:sz="4" w:space="0"/>
          <w:right w:val="single" w:color="A6A6A6" w:sz="4" w:space="0"/>
          <w:insideH w:val="single" w:color="A6A6A6" w:sz="4" w:space="0"/>
          <w:insideV w:val="single" w:color="A6A6A6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90"/>
        <w:gridCol w:w="6266"/>
      </w:tblGrid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jc w:val="center"/>
        </w:trPr>
        <w:tc>
          <w:tcPr>
            <w:tcW w:w="1990" w:type="dxa"/>
            <w:shd w:val="clear" w:color="auto" w:fill="FFFFFF"/>
            <w:noWrap w:val="0"/>
            <w:vAlign w:val="center"/>
          </w:tcPr>
          <w:p>
            <w:pPr>
              <w:rPr>
                <w:rFonts w:hint="default" w:ascii="方正仿宋_GBK" w:hAnsi="方正仿宋_GBK" w:eastAsia="方正仿宋_GBK" w:cs="方正仿宋_GBK"/>
                <w:b/>
                <w:color w:val="404040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b/>
                <w:color w:val="404040"/>
                <w:lang w:val="en-US" w:eastAsia="zh-CN"/>
              </w:rPr>
              <w:t>名称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rPr>
                <w:rFonts w:hint="default" w:ascii="方正仿宋_GBK" w:hAnsi="方正仿宋_GBK" w:eastAsia="方正仿宋_GBK" w:cs="方正仿宋_GBK"/>
                <w:b/>
                <w:color w:val="404040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b/>
                <w:color w:val="404040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4" w:hRule="atLeast"/>
          <w:jc w:val="center"/>
        </w:trPr>
        <w:tc>
          <w:tcPr>
            <w:tcW w:w="1990" w:type="dxa"/>
            <w:shd w:val="clear" w:color="auto" w:fill="FFFFFF"/>
            <w:noWrap w:val="0"/>
            <w:vAlign w:val="center"/>
          </w:tcPr>
          <w:p>
            <w:pPr>
              <w:pStyle w:val="9"/>
              <w:numPr>
                <w:ilvl w:val="0"/>
                <w:numId w:val="0"/>
              </w:numPr>
              <w:ind w:leftChars="0"/>
              <w:rPr>
                <w:rFonts w:hint="default" w:ascii="方正仿宋_GBK" w:hAnsi="方正仿宋_GBK" w:eastAsia="方正仿宋_GBK" w:cs="方正仿宋_GBK"/>
                <w:color w:val="404040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color w:val="404040"/>
                <w:lang w:val="en-US" w:eastAsia="zh-CN"/>
              </w:rPr>
              <w:t>流量（浏览次数）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i w:val="0"/>
                <w:iCs w:val="0"/>
                <w:caps w:val="0"/>
                <w:color w:val="252934"/>
                <w:spacing w:val="0"/>
                <w:sz w:val="21"/>
                <w:szCs w:val="21"/>
                <w:shd w:val="clear" w:fill="FFFFFF"/>
              </w:rPr>
              <w:t>通常说的PV（PageView）值，</w:t>
            </w:r>
            <w:r>
              <w:rPr>
                <w:rFonts w:hint="eastAsia" w:ascii="方正仿宋_GBK" w:hAnsi="方正仿宋_GBK" w:eastAsia="方正仿宋_GBK" w:cs="方正仿宋_GBK"/>
                <w:i w:val="0"/>
                <w:iCs w:val="0"/>
                <w:caps w:val="0"/>
                <w:color w:val="252934"/>
                <w:spacing w:val="0"/>
                <w:sz w:val="21"/>
                <w:szCs w:val="21"/>
                <w:shd w:val="clear" w:fill="FFFFFF"/>
                <w:lang w:val="en-US" w:eastAsia="zh-CN"/>
              </w:rPr>
              <w:t>访客</w:t>
            </w:r>
            <w:r>
              <w:rPr>
                <w:rFonts w:hint="eastAsia" w:ascii="方正仿宋_GBK" w:hAnsi="方正仿宋_GBK" w:eastAsia="方正仿宋_GBK" w:cs="方正仿宋_GBK"/>
                <w:i w:val="0"/>
                <w:iCs w:val="0"/>
                <w:caps w:val="0"/>
                <w:color w:val="252934"/>
                <w:spacing w:val="0"/>
                <w:sz w:val="21"/>
                <w:szCs w:val="21"/>
                <w:shd w:val="clear" w:fill="FFFFFF"/>
              </w:rPr>
              <w:t>每打开1个网站页面，记录</w:t>
            </w:r>
            <w:r>
              <w:rPr>
                <w:rFonts w:hint="eastAsia" w:ascii="方正仿宋_GBK" w:hAnsi="方正仿宋_GBK" w:eastAsia="方正仿宋_GBK" w:cs="方正仿宋_GBK"/>
                <w:i w:val="0"/>
                <w:iCs w:val="0"/>
                <w:caps w:val="0"/>
                <w:color w:val="252934"/>
                <w:spacing w:val="0"/>
                <w:sz w:val="21"/>
                <w:szCs w:val="21"/>
                <w:shd w:val="clear" w:fill="FFFFFF"/>
                <w:lang w:val="en-US" w:eastAsia="zh-CN"/>
              </w:rPr>
              <w:t>1个PV。访客多次打开同一页面PV累计多次。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4" w:hRule="atLeast"/>
          <w:jc w:val="center"/>
        </w:trPr>
        <w:tc>
          <w:tcPr>
            <w:tcW w:w="1990" w:type="dxa"/>
            <w:shd w:val="clear" w:color="auto" w:fill="FFFFFF"/>
            <w:noWrap w:val="0"/>
            <w:vAlign w:val="center"/>
          </w:tcPr>
          <w:p>
            <w:pPr>
              <w:pStyle w:val="9"/>
              <w:numPr>
                <w:ilvl w:val="0"/>
                <w:numId w:val="0"/>
              </w:numPr>
              <w:ind w:leftChars="0"/>
              <w:rPr>
                <w:rFonts w:hint="default" w:ascii="方正仿宋_GBK" w:hAnsi="方正仿宋_GBK" w:eastAsia="方正仿宋_GBK" w:cs="方正仿宋_GBK"/>
                <w:color w:val="404040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color w:val="404040"/>
                <w:lang w:val="en-US" w:eastAsia="zh-CN"/>
              </w:rPr>
              <w:t>活跃用户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numPr>
                <w:ilvl w:val="0"/>
                <w:numId w:val="0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访问不重复访客数，一天内同一访客多次访问记录一次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4" w:hRule="atLeast"/>
          <w:jc w:val="center"/>
        </w:trPr>
        <w:tc>
          <w:tcPr>
            <w:tcW w:w="1990" w:type="dxa"/>
            <w:shd w:val="clear" w:color="auto" w:fill="FFFFFF"/>
            <w:noWrap w:val="0"/>
            <w:vAlign w:val="center"/>
          </w:tcPr>
          <w:p>
            <w:pPr>
              <w:pStyle w:val="9"/>
              <w:numPr>
                <w:ilvl w:val="0"/>
                <w:numId w:val="0"/>
              </w:numPr>
              <w:ind w:leftChars="0"/>
              <w:rPr>
                <w:rFonts w:hint="default" w:ascii="方正仿宋_GBK" w:hAnsi="方正仿宋_GBK" w:eastAsia="方正仿宋_GBK" w:cs="方正仿宋_GBK"/>
                <w:color w:val="404040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color w:val="404040"/>
                <w:lang w:val="en-US" w:eastAsia="zh-CN"/>
              </w:rPr>
              <w:t>购买用户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numPr>
                <w:ilvl w:val="0"/>
                <w:numId w:val="0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购买应用付款成功的用户数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4" w:hRule="atLeast"/>
          <w:jc w:val="center"/>
        </w:trPr>
        <w:tc>
          <w:tcPr>
            <w:tcW w:w="1990" w:type="dxa"/>
            <w:shd w:val="clear" w:color="auto" w:fill="FFFFFF"/>
            <w:noWrap w:val="0"/>
            <w:vAlign w:val="center"/>
          </w:tcPr>
          <w:p>
            <w:pPr>
              <w:pStyle w:val="9"/>
              <w:numPr>
                <w:ilvl w:val="0"/>
                <w:numId w:val="0"/>
              </w:numPr>
              <w:ind w:leftChars="0"/>
              <w:rPr>
                <w:rFonts w:hint="default" w:ascii="方正仿宋_GBK" w:hAnsi="方正仿宋_GBK" w:eastAsia="方正仿宋_GBK" w:cs="方正仿宋_GBK"/>
                <w:color w:val="404040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color w:val="404040"/>
                <w:lang w:val="en-US" w:eastAsia="zh-CN"/>
              </w:rPr>
              <w:t>用户转换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numPr>
                <w:ilvl w:val="0"/>
                <w:numId w:val="0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统计时间段内，所有从浏览量到购买成功的比例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4" w:hRule="atLeast"/>
          <w:jc w:val="center"/>
        </w:trPr>
        <w:tc>
          <w:tcPr>
            <w:tcW w:w="1990" w:type="dxa"/>
            <w:shd w:val="clear" w:color="auto" w:fill="FFFFFF"/>
            <w:noWrap w:val="0"/>
            <w:vAlign w:val="center"/>
          </w:tcPr>
          <w:p>
            <w:pPr>
              <w:pStyle w:val="9"/>
              <w:numPr>
                <w:ilvl w:val="0"/>
                <w:numId w:val="0"/>
              </w:numPr>
              <w:ind w:leftChars="0"/>
              <w:rPr>
                <w:rFonts w:hint="default" w:ascii="方正仿宋_GBK" w:hAnsi="方正仿宋_GBK" w:eastAsia="方正仿宋_GBK" w:cs="方正仿宋_GBK"/>
                <w:color w:val="404040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color w:val="404040"/>
                <w:lang w:val="en-US" w:eastAsia="zh-CN"/>
              </w:rPr>
              <w:t>曝光总次数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numPr>
                <w:ilvl w:val="0"/>
                <w:numId w:val="0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应用出现的次数，每被浏览一次记录一次曝光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4" w:hRule="atLeast"/>
          <w:jc w:val="center"/>
        </w:trPr>
        <w:tc>
          <w:tcPr>
            <w:tcW w:w="1990" w:type="dxa"/>
            <w:shd w:val="clear" w:color="auto" w:fill="FFFFFF"/>
            <w:noWrap w:val="0"/>
            <w:vAlign w:val="center"/>
          </w:tcPr>
          <w:p>
            <w:pPr>
              <w:pStyle w:val="9"/>
              <w:numPr>
                <w:ilvl w:val="0"/>
                <w:numId w:val="0"/>
              </w:numPr>
              <w:ind w:leftChars="0"/>
              <w:rPr>
                <w:rFonts w:hint="default" w:ascii="方正仿宋_GBK" w:hAnsi="方正仿宋_GBK" w:eastAsia="方正仿宋_GBK" w:cs="方正仿宋_GBK"/>
                <w:color w:val="404040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color w:val="404040"/>
                <w:lang w:val="en-US" w:eastAsia="zh-CN"/>
              </w:rPr>
              <w:t>访问频次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numPr>
                <w:ilvl w:val="0"/>
                <w:numId w:val="0"/>
              </w:numPr>
              <w:rPr>
                <w:rFonts w:hint="eastAsia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访客从进入网站到离开网站记录一次访问，也叫会话，一次访问可能包含多个PV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4" w:hRule="atLeast"/>
          <w:jc w:val="center"/>
        </w:trPr>
        <w:tc>
          <w:tcPr>
            <w:tcW w:w="1990" w:type="dxa"/>
            <w:shd w:val="clear" w:color="auto" w:fill="FFFFFF"/>
            <w:noWrap w:val="0"/>
            <w:vAlign w:val="center"/>
          </w:tcPr>
          <w:p>
            <w:pPr>
              <w:pStyle w:val="9"/>
              <w:numPr>
                <w:ilvl w:val="0"/>
                <w:numId w:val="0"/>
              </w:numPr>
              <w:ind w:leftChars="0"/>
              <w:rPr>
                <w:rFonts w:hint="default" w:ascii="方正仿宋_GBK" w:hAnsi="方正仿宋_GBK" w:eastAsia="方正仿宋_GBK" w:cs="方正仿宋_GBK"/>
                <w:color w:val="404040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color w:val="404040"/>
                <w:lang w:val="en-US" w:eastAsia="zh-CN"/>
              </w:rPr>
              <w:t>访问时长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numPr>
                <w:ilvl w:val="0"/>
                <w:numId w:val="0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访问页面停留时长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4" w:hRule="atLeast"/>
          <w:jc w:val="center"/>
        </w:trPr>
        <w:tc>
          <w:tcPr>
            <w:tcW w:w="1990" w:type="dxa"/>
            <w:shd w:val="clear" w:color="auto" w:fill="FFFFFF"/>
            <w:noWrap w:val="0"/>
            <w:vAlign w:val="center"/>
          </w:tcPr>
          <w:p>
            <w:pPr>
              <w:pStyle w:val="9"/>
              <w:numPr>
                <w:ilvl w:val="0"/>
                <w:numId w:val="0"/>
              </w:numPr>
              <w:ind w:leftChars="0"/>
              <w:rPr>
                <w:rFonts w:hint="default" w:ascii="方正仿宋_GBK" w:hAnsi="方正仿宋_GBK" w:eastAsia="方正仿宋_GBK" w:cs="方正仿宋_GBK"/>
                <w:color w:val="404040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color w:val="404040"/>
                <w:lang w:val="en-US" w:eastAsia="zh-CN"/>
              </w:rPr>
              <w:t>平均访问时长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numPr>
                <w:ilvl w:val="0"/>
                <w:numId w:val="0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平均每次访问停留的时间。平均访问时长=访问时长/访问次数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4" w:hRule="atLeast"/>
          <w:jc w:val="center"/>
        </w:trPr>
        <w:tc>
          <w:tcPr>
            <w:tcW w:w="1990" w:type="dxa"/>
            <w:shd w:val="clear" w:color="auto" w:fill="FFFFFF"/>
            <w:noWrap w:val="0"/>
            <w:vAlign w:val="center"/>
          </w:tcPr>
          <w:p>
            <w:pPr>
              <w:pStyle w:val="9"/>
              <w:numPr>
                <w:ilvl w:val="0"/>
                <w:numId w:val="0"/>
              </w:numPr>
              <w:ind w:leftChars="0"/>
              <w:rPr>
                <w:rFonts w:hint="default" w:ascii="方正仿宋_GBK" w:hAnsi="方正仿宋_GBK" w:eastAsia="方正仿宋_GBK" w:cs="方正仿宋_GBK"/>
                <w:color w:val="404040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color w:val="404040"/>
                <w:lang w:val="en-US" w:eastAsia="zh-CN"/>
              </w:rPr>
              <w:t>平均访问深度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numPr>
                <w:ilvl w:val="0"/>
                <w:numId w:val="0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平均每次访问（会话）产生的PV，平均访问深度=浏览次数/访问频次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4" w:hRule="atLeast"/>
          <w:jc w:val="center"/>
        </w:trPr>
        <w:tc>
          <w:tcPr>
            <w:tcW w:w="1990" w:type="dxa"/>
            <w:shd w:val="clear" w:color="auto" w:fill="FFFFFF"/>
            <w:noWrap w:val="0"/>
            <w:vAlign w:val="center"/>
          </w:tcPr>
          <w:p>
            <w:pPr>
              <w:pStyle w:val="9"/>
              <w:numPr>
                <w:ilvl w:val="0"/>
                <w:numId w:val="0"/>
              </w:numPr>
              <w:ind w:leftChars="0"/>
              <w:rPr>
                <w:rFonts w:hint="default" w:ascii="方正仿宋_GBK" w:hAnsi="方正仿宋_GBK" w:eastAsia="方正仿宋_GBK" w:cs="方正仿宋_GBK"/>
                <w:color w:val="404040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color w:val="404040"/>
                <w:lang w:val="en-US" w:eastAsia="zh-CN"/>
              </w:rPr>
              <w:t>同比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numPr>
                <w:ilvl w:val="0"/>
                <w:numId w:val="0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相邻时段中的某一相同时间点进行比较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4" w:hRule="atLeast"/>
          <w:jc w:val="center"/>
        </w:trPr>
        <w:tc>
          <w:tcPr>
            <w:tcW w:w="1990" w:type="dxa"/>
            <w:shd w:val="clear" w:color="auto" w:fill="FFFFFF"/>
            <w:noWrap w:val="0"/>
            <w:vAlign w:val="center"/>
          </w:tcPr>
          <w:p>
            <w:pPr>
              <w:pStyle w:val="9"/>
              <w:numPr>
                <w:ilvl w:val="0"/>
                <w:numId w:val="0"/>
              </w:numPr>
              <w:ind w:leftChars="0"/>
              <w:rPr>
                <w:rFonts w:hint="default" w:ascii="方正仿宋_GBK" w:hAnsi="方正仿宋_GBK" w:eastAsia="方正仿宋_GBK" w:cs="方正仿宋_GBK"/>
                <w:color w:val="404040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color w:val="404040"/>
                <w:lang w:val="en-US" w:eastAsia="zh-CN"/>
              </w:rPr>
              <w:t>环比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numPr>
                <w:ilvl w:val="0"/>
                <w:numId w:val="0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相邻时间段的对比</w:t>
            </w:r>
          </w:p>
        </w:tc>
      </w:tr>
    </w:tbl>
    <w:p>
      <w:pPr>
        <w:pStyle w:val="2"/>
        <w:numPr>
          <w:ilvl w:val="2"/>
          <w:numId w:val="1"/>
        </w:numPr>
        <w:bidi w:val="0"/>
        <w:ind w:left="720" w:leftChars="0" w:hanging="720" w:firstLineChars="0"/>
        <w:rPr>
          <w:rFonts w:hint="eastAsia" w:ascii="方正仿宋_GBK" w:hAnsi="方正仿宋_GBK" w:eastAsia="方正仿宋_GBK" w:cs="方正仿宋_GBK"/>
          <w:b w:val="0"/>
          <w:bCs w:val="0"/>
          <w:sz w:val="28"/>
          <w:szCs w:val="28"/>
          <w:lang w:val="en-US" w:eastAsia="zh-CN"/>
        </w:rPr>
      </w:pPr>
      <w:bookmarkStart w:id="7" w:name="_Toc22775"/>
      <w:r>
        <w:rPr>
          <w:rFonts w:hint="eastAsia" w:ascii="方正仿宋_GBK" w:hAnsi="方正仿宋_GBK" w:eastAsia="方正仿宋_GBK" w:cs="方正仿宋_GBK"/>
          <w:b w:val="0"/>
          <w:bCs w:val="0"/>
          <w:sz w:val="28"/>
          <w:szCs w:val="28"/>
          <w:lang w:val="en-US" w:eastAsia="zh-CN"/>
        </w:rPr>
        <w:t>概览中的时间筛选</w:t>
      </w:r>
      <w:bookmarkEnd w:id="7"/>
    </w:p>
    <w:p>
      <w:r>
        <w:rPr>
          <w:rFonts w:hint="eastAsia"/>
          <w:lang w:val="en-US" w:eastAsia="zh-CN"/>
        </w:rPr>
        <w:t>时间显示如下：</w:t>
      </w:r>
      <w:r>
        <w:drawing>
          <wp:inline distT="0" distB="0" distL="114300" distR="114300">
            <wp:extent cx="1514475" cy="447675"/>
            <wp:effectExtent l="0" t="0" r="9525" b="9525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点击后弹出时间选择弹窗：</w:t>
      </w:r>
      <w:r>
        <w:drawing>
          <wp:inline distT="0" distB="0" distL="114300" distR="114300">
            <wp:extent cx="4019550" cy="2828925"/>
            <wp:effectExtent l="0" t="0" r="0" b="9525"/>
            <wp:docPr id="2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方正仿宋_GBK" w:hAnsi="方正仿宋_GBK" w:eastAsia="方正仿宋_GBK" w:cs="方正仿宋_GBK"/>
          <w:lang w:val="en-US" w:eastAsia="zh-CN"/>
        </w:rPr>
      </w:pPr>
      <w:r>
        <w:rPr>
          <w:rFonts w:hint="eastAsia" w:ascii="方正仿宋_GBK" w:hAnsi="方正仿宋_GBK" w:eastAsia="方正仿宋_GBK" w:cs="方正仿宋_GBK"/>
          <w:lang w:val="en-US" w:eastAsia="zh-CN"/>
        </w:rPr>
        <w:t>1部分为快捷选择区，2部分为时间段选择区。</w:t>
      </w:r>
    </w:p>
    <w:p>
      <w:pPr>
        <w:pStyle w:val="2"/>
        <w:numPr>
          <w:ilvl w:val="2"/>
          <w:numId w:val="1"/>
        </w:numPr>
        <w:bidi w:val="0"/>
        <w:ind w:left="720" w:leftChars="0" w:hanging="720" w:firstLineChars="0"/>
        <w:rPr>
          <w:rFonts w:hint="eastAsia" w:ascii="方正仿宋_GBK" w:hAnsi="方正仿宋_GBK" w:eastAsia="方正仿宋_GBK" w:cs="方正仿宋_GBK"/>
          <w:b w:val="0"/>
          <w:bCs w:val="0"/>
          <w:sz w:val="28"/>
          <w:szCs w:val="28"/>
          <w:lang w:val="en-US" w:eastAsia="zh-CN"/>
        </w:rPr>
      </w:pPr>
      <w:bookmarkStart w:id="8" w:name="_Toc26591"/>
      <w:r>
        <w:rPr>
          <w:rFonts w:hint="eastAsia" w:ascii="方正仿宋_GBK" w:hAnsi="方正仿宋_GBK" w:eastAsia="方正仿宋_GBK" w:cs="方正仿宋_GBK"/>
          <w:b w:val="0"/>
          <w:bCs w:val="0"/>
          <w:sz w:val="28"/>
          <w:szCs w:val="28"/>
          <w:lang w:val="en-US" w:eastAsia="zh-CN"/>
        </w:rPr>
        <w:t>顶部导航</w:t>
      </w:r>
      <w:bookmarkEnd w:id="8"/>
    </w:p>
    <w:p>
      <w:pPr>
        <w:rPr>
          <w:rFonts w:hint="eastAsia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顶部导航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795270"/>
            <wp:effectExtent l="0" t="0" r="5715" b="5080"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9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 w:ascii="方正仿宋_GBK" w:hAnsi="方正仿宋_GBK" w:eastAsia="方正仿宋_GBK" w:cs="方正仿宋_GBK"/>
          <w:sz w:val="28"/>
          <w:szCs w:val="28"/>
          <w:lang w:val="en-US" w:eastAsia="zh-CN"/>
        </w:rPr>
      </w:pPr>
      <w:r>
        <w:rPr>
          <w:rFonts w:hint="eastAsia" w:ascii="方正仿宋_GBK" w:hAnsi="方正仿宋_GBK" w:eastAsia="方正仿宋_GBK" w:cs="方正仿宋_GBK"/>
          <w:sz w:val="28"/>
          <w:szCs w:val="28"/>
          <w:lang w:val="en-US" w:eastAsia="zh-CN"/>
        </w:rPr>
        <w:t>点击</w:t>
      </w:r>
      <w:r>
        <w:rPr>
          <w:sz w:val="28"/>
          <w:szCs w:val="28"/>
        </w:rPr>
        <w:drawing>
          <wp:inline distT="0" distB="0" distL="114300" distR="114300">
            <wp:extent cx="590550" cy="552450"/>
            <wp:effectExtent l="0" t="0" r="0" b="0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方正仿宋_GBK" w:hAnsi="方正仿宋_GBK" w:eastAsia="方正仿宋_GBK" w:cs="方正仿宋_GBK"/>
          <w:sz w:val="28"/>
          <w:szCs w:val="28"/>
          <w:lang w:val="en-US" w:eastAsia="zh-CN"/>
        </w:rPr>
        <w:t xml:space="preserve">  显示“运营管理”系统的一级菜单，点击任何一个一级菜单返回到“运营管理”平台页面。</w:t>
      </w:r>
    </w:p>
    <w:p>
      <w:r>
        <w:drawing>
          <wp:inline distT="0" distB="0" distL="114300" distR="114300">
            <wp:extent cx="5269865" cy="2684145"/>
            <wp:effectExtent l="0" t="0" r="6985" b="1905"/>
            <wp:docPr id="3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8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eastAsia" w:ascii="方正公文黑体" w:hAnsi="方正公文黑体" w:eastAsia="方正公文黑体" w:cs="方正公文黑体"/>
          <w:b w:val="0"/>
          <w:bCs w:val="0"/>
          <w:lang w:val="en-US" w:eastAsia="zh-CN"/>
        </w:rPr>
      </w:pPr>
      <w:bookmarkStart w:id="9" w:name="_Toc19259"/>
      <w:r>
        <w:rPr>
          <w:rFonts w:hint="eastAsia" w:ascii="方正公文黑体" w:hAnsi="方正公文黑体" w:eastAsia="方正公文黑体" w:cs="方正公文黑体"/>
          <w:b w:val="0"/>
          <w:bCs w:val="0"/>
          <w:lang w:val="en-US" w:eastAsia="zh-CN"/>
        </w:rPr>
        <w:t>功能描述</w:t>
      </w:r>
      <w:bookmarkEnd w:id="9"/>
    </w:p>
    <w:p>
      <w:pPr>
        <w:pStyle w:val="2"/>
        <w:numPr>
          <w:ilvl w:val="1"/>
          <w:numId w:val="1"/>
        </w:numPr>
        <w:bidi w:val="0"/>
        <w:ind w:left="576" w:leftChars="0" w:hanging="576" w:firstLineChars="0"/>
        <w:rPr>
          <w:rFonts w:hint="eastAsia" w:ascii="方正楷体_GBK" w:hAnsi="方正楷体_GBK" w:eastAsia="方正楷体_GBK" w:cs="方正楷体_GBK"/>
          <w:b w:val="0"/>
          <w:bCs w:val="0"/>
          <w:sz w:val="32"/>
          <w:szCs w:val="32"/>
          <w:lang w:val="en-US" w:eastAsia="zh-CN"/>
        </w:rPr>
      </w:pPr>
      <w:bookmarkStart w:id="10" w:name="_Toc27296"/>
      <w:r>
        <w:rPr>
          <w:rFonts w:hint="eastAsia" w:ascii="方正楷体_GBK" w:hAnsi="方正楷体_GBK" w:eastAsia="方正楷体_GBK" w:cs="方正楷体_GBK"/>
          <w:b w:val="0"/>
          <w:bCs w:val="0"/>
          <w:sz w:val="32"/>
          <w:szCs w:val="32"/>
          <w:lang w:val="en-US" w:eastAsia="zh-CN"/>
        </w:rPr>
        <w:t>应用分类</w:t>
      </w:r>
      <w:bookmarkEnd w:id="10"/>
    </w:p>
    <w:tbl>
      <w:tblPr>
        <w:tblStyle w:val="6"/>
        <w:tblW w:w="8256" w:type="dxa"/>
        <w:jc w:val="center"/>
        <w:tblBorders>
          <w:top w:val="single" w:color="A6A6A6" w:sz="4" w:space="0"/>
          <w:left w:val="single" w:color="A6A6A6" w:sz="4" w:space="0"/>
          <w:bottom w:val="single" w:color="A6A6A6" w:sz="4" w:space="0"/>
          <w:right w:val="single" w:color="A6A6A6" w:sz="4" w:space="0"/>
          <w:insideH w:val="single" w:color="A6A6A6" w:sz="4" w:space="0"/>
          <w:insideV w:val="single" w:color="A6A6A6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90"/>
        <w:gridCol w:w="6266"/>
      </w:tblGrid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8256" w:type="dxa"/>
            <w:gridSpan w:val="2"/>
            <w:tcBorders>
              <w:bottom w:val="single" w:color="A6A6A6" w:sz="4" w:space="0"/>
            </w:tcBorders>
            <w:shd w:val="clear" w:color="auto" w:fill="FFFFFF"/>
            <w:noWrap w:val="0"/>
            <w:vAlign w:val="top"/>
          </w:tcPr>
          <w:p>
            <w:pPr>
              <w:tabs>
                <w:tab w:val="left" w:pos="295"/>
                <w:tab w:val="center" w:pos="4082"/>
              </w:tabs>
              <w:jc w:val="left"/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b/>
                <w:bCs/>
                <w:lang w:val="en-US" w:eastAsia="zh-CN"/>
              </w:rPr>
              <w:tab/>
            </w:r>
            <w:r>
              <w:rPr>
                <w:rFonts w:hint="eastAsia" w:ascii="方正仿宋_GBK" w:hAnsi="方正仿宋_GBK" w:eastAsia="方正仿宋_GBK" w:cs="方正仿宋_GBK"/>
                <w:b/>
                <w:bCs/>
                <w:lang w:val="en-US" w:eastAsia="zh-CN"/>
              </w:rPr>
              <w:tab/>
            </w:r>
            <w:r>
              <w:rPr>
                <w:rFonts w:hint="eastAsia" w:ascii="方正仿宋_GBK" w:hAnsi="方正仿宋_GBK" w:eastAsia="方正仿宋_GBK" w:cs="方正仿宋_GBK"/>
                <w:b/>
                <w:bCs/>
                <w:lang w:val="en-US" w:eastAsia="zh-CN"/>
              </w:rPr>
              <w:t>应用分类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  <w:jc w:val="center"/>
        </w:trPr>
        <w:tc>
          <w:tcPr>
            <w:tcW w:w="8256" w:type="dxa"/>
            <w:gridSpan w:val="2"/>
            <w:shd w:val="clear" w:color="auto" w:fill="F2F2F2"/>
            <w:noWrap w:val="0"/>
            <w:vAlign w:val="top"/>
          </w:tcPr>
          <w:p>
            <w:pPr>
              <w:jc w:val="center"/>
              <w:rPr>
                <w:rFonts w:hint="eastAsia" w:ascii="方正仿宋_GBK" w:hAnsi="方正仿宋_GBK" w:eastAsia="方正仿宋_GBK" w:cs="方正仿宋_GBK"/>
                <w:b/>
                <w:color w:val="17365D"/>
                <w:sz w:val="28"/>
                <w:szCs w:val="28"/>
              </w:rPr>
            </w:pPr>
            <w:r>
              <w:rPr>
                <w:rFonts w:hint="eastAsia" w:ascii="方正仿宋_GBK" w:hAnsi="方正仿宋_GBK" w:eastAsia="方正仿宋_GBK" w:cs="方正仿宋_GBK"/>
                <w:b/>
                <w:color w:val="17365D"/>
                <w:sz w:val="28"/>
                <w:szCs w:val="28"/>
              </w:rPr>
              <w:t>概述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9" w:hRule="atLeast"/>
          <w:jc w:val="center"/>
        </w:trPr>
        <w:tc>
          <w:tcPr>
            <w:tcW w:w="1990" w:type="dxa"/>
            <w:shd w:val="clear" w:color="auto" w:fill="FFFFFF"/>
            <w:noWrap w:val="0"/>
            <w:vAlign w:val="center"/>
          </w:tcPr>
          <w:p>
            <w:pPr>
              <w:rPr>
                <w:rFonts w:hint="eastAsia" w:ascii="方正仿宋_GBK" w:hAnsi="方正仿宋_GBK" w:eastAsia="方正仿宋_GBK" w:cs="方正仿宋_GBK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Hans"/>
              </w:rPr>
              <w:t>功能</w:t>
            </w:r>
            <w:r>
              <w:rPr>
                <w:rFonts w:hint="eastAsia" w:ascii="方正仿宋_GBK" w:hAnsi="方正仿宋_GBK" w:eastAsia="方正仿宋_GBK" w:cs="方正仿宋_GBK"/>
              </w:rPr>
              <w:t>描述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设置应用分类及其下级分类，方便应用分类管理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7" w:hRule="atLeast"/>
          <w:jc w:val="center"/>
        </w:trPr>
        <w:tc>
          <w:tcPr>
            <w:tcW w:w="1990" w:type="dxa"/>
            <w:shd w:val="clear" w:color="auto" w:fill="FFFFFF"/>
            <w:noWrap w:val="0"/>
            <w:vAlign w:val="center"/>
          </w:tcPr>
          <w:p>
            <w:pPr>
              <w:rPr>
                <w:rFonts w:hint="eastAsia" w:ascii="方正仿宋_GBK" w:hAnsi="方正仿宋_GBK" w:eastAsia="方正仿宋_GBK" w:cs="方正仿宋_GBK"/>
              </w:rPr>
            </w:pPr>
            <w:r>
              <w:rPr>
                <w:rFonts w:hint="eastAsia" w:ascii="方正仿宋_GBK" w:hAnsi="方正仿宋_GBK" w:eastAsia="方正仿宋_GBK" w:cs="方正仿宋_GBK"/>
              </w:rPr>
              <w:t>优先级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P０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9" w:hRule="atLeast"/>
          <w:jc w:val="center"/>
        </w:trPr>
        <w:tc>
          <w:tcPr>
            <w:tcW w:w="1990" w:type="dxa"/>
            <w:tcBorders>
              <w:bottom w:val="single" w:color="A6A6A6" w:sz="4" w:space="0"/>
            </w:tcBorders>
            <w:shd w:val="clear" w:color="auto" w:fill="FFFFFF"/>
            <w:noWrap w:val="0"/>
            <w:vAlign w:val="center"/>
          </w:tcPr>
          <w:p>
            <w:pPr>
              <w:rPr>
                <w:rFonts w:hint="eastAsia" w:ascii="方正仿宋_GBK" w:hAnsi="方正仿宋_GBK" w:eastAsia="方正仿宋_GBK" w:cs="方正仿宋_GBK"/>
                <w:color w:val="00B050"/>
              </w:rPr>
            </w:pPr>
            <w:r>
              <w:rPr>
                <w:rFonts w:hint="eastAsia" w:ascii="方正仿宋_GBK" w:hAnsi="方正仿宋_GBK" w:eastAsia="方正仿宋_GBK" w:cs="方正仿宋_GBK"/>
                <w:color w:val="auto"/>
              </w:rPr>
              <w:t>前置条件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numPr>
                <w:ilvl w:val="0"/>
                <w:numId w:val="0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１.拥有应用分类管理权限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9" w:hRule="atLeast"/>
          <w:jc w:val="center"/>
        </w:trPr>
        <w:tc>
          <w:tcPr>
            <w:tcW w:w="1990" w:type="dxa"/>
            <w:tcBorders>
              <w:bottom w:val="single" w:color="A6A6A6" w:sz="4" w:space="0"/>
            </w:tcBorders>
            <w:shd w:val="clear" w:color="auto" w:fill="FFFFFF"/>
            <w:noWrap w:val="0"/>
            <w:vAlign w:val="center"/>
          </w:tcPr>
          <w:p>
            <w:pPr>
              <w:rPr>
                <w:rFonts w:hint="eastAsia" w:ascii="方正仿宋_GBK" w:hAnsi="方正仿宋_GBK" w:eastAsia="方正仿宋_GBK" w:cs="方正仿宋_GBK"/>
                <w:color w:val="00B050"/>
              </w:rPr>
            </w:pPr>
            <w:r>
              <w:rPr>
                <w:rFonts w:hint="eastAsia" w:ascii="方正仿宋_GBK" w:hAnsi="方正仿宋_GBK" w:eastAsia="方正仿宋_GBK" w:cs="方正仿宋_GBK"/>
              </w:rPr>
              <w:t>需求描述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numPr>
                <w:ilvl w:val="0"/>
                <w:numId w:val="3"/>
              </w:numPr>
              <w:rPr>
                <w:rFonts w:hint="eastAsia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能添加应用分类及其子类，采用３级分类</w:t>
            </w:r>
          </w:p>
          <w:p>
            <w:pPr>
              <w:numPr>
                <w:ilvl w:val="0"/>
                <w:numId w:val="3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对应用分类可以编辑分类信息</w:t>
            </w:r>
          </w:p>
          <w:p>
            <w:pPr>
              <w:numPr>
                <w:ilvl w:val="0"/>
                <w:numId w:val="3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能删除分类。若删除上级分类，所包含的下级分类将一起删除</w:t>
            </w:r>
          </w:p>
          <w:p>
            <w:pPr>
              <w:numPr>
                <w:ilvl w:val="0"/>
                <w:numId w:val="3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可以启用／停用分类。若上级分类被停用，所包含的下级分类也将停用</w:t>
            </w:r>
          </w:p>
          <w:p>
            <w:pPr>
              <w:numPr>
                <w:ilvl w:val="0"/>
                <w:numId w:val="3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能通过分类名关键字与分类状态（启用／停用）筛选查询应用分类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9" w:hRule="atLeast"/>
          <w:jc w:val="center"/>
        </w:trPr>
        <w:tc>
          <w:tcPr>
            <w:tcW w:w="1990" w:type="dxa"/>
            <w:tcBorders>
              <w:bottom w:val="single" w:color="A6A6A6" w:sz="4" w:space="0"/>
            </w:tcBorders>
            <w:shd w:val="clear" w:color="auto" w:fill="FFFFFF"/>
            <w:noWrap w:val="0"/>
            <w:vAlign w:val="center"/>
          </w:tcPr>
          <w:p>
            <w:p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原型页面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numPr>
                <w:ilvl w:val="0"/>
                <w:numId w:val="0"/>
              </w:numPr>
              <w:rPr>
                <w:rFonts w:hint="eastAsia" w:ascii="方正仿宋_GBK" w:hAnsi="方正仿宋_GBK" w:eastAsia="方正仿宋_GBK" w:cs="方正仿宋_GBK"/>
                <w:lang w:val="en-US" w:eastAsia="zh-CN"/>
              </w:rPr>
            </w:pPr>
            <w:r>
              <w:drawing>
                <wp:inline distT="0" distB="0" distL="114300" distR="114300">
                  <wp:extent cx="3831590" cy="2199005"/>
                  <wp:effectExtent l="0" t="0" r="16510" b="1079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1590" cy="2199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0" w:hRule="atLeast"/>
          <w:jc w:val="center"/>
        </w:trPr>
        <w:tc>
          <w:tcPr>
            <w:tcW w:w="1990" w:type="dxa"/>
            <w:shd w:val="clear" w:color="auto" w:fill="FFFFFF"/>
            <w:noWrap w:val="0"/>
            <w:vAlign w:val="center"/>
          </w:tcPr>
          <w:p>
            <w:pPr>
              <w:rPr>
                <w:rFonts w:hint="eastAsia" w:ascii="方正仿宋_GBK" w:hAnsi="方正仿宋_GBK" w:eastAsia="方正仿宋_GBK" w:cs="方正仿宋_GBK"/>
                <w:color w:val="FF0000"/>
              </w:rPr>
            </w:pPr>
            <w:r>
              <w:rPr>
                <w:rFonts w:hint="eastAsia" w:ascii="方正仿宋_GBK" w:hAnsi="方正仿宋_GBK" w:eastAsia="方正仿宋_GBK" w:cs="方正仿宋_GBK"/>
                <w:color w:val="auto"/>
              </w:rPr>
              <w:t>后置条件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  <w:jc w:val="center"/>
        </w:trPr>
        <w:tc>
          <w:tcPr>
            <w:tcW w:w="1990" w:type="dxa"/>
            <w:tcBorders>
              <w:bottom w:val="single" w:color="A6A6A6" w:sz="4" w:space="0"/>
            </w:tcBorders>
            <w:shd w:val="clear" w:color="auto" w:fill="FFFFFF"/>
            <w:noWrap w:val="0"/>
            <w:vAlign w:val="center"/>
          </w:tcPr>
          <w:p>
            <w:pPr>
              <w:rPr>
                <w:rFonts w:hint="eastAsia" w:ascii="方正仿宋_GBK" w:hAnsi="方正仿宋_GBK" w:eastAsia="方正仿宋_GBK" w:cs="方正仿宋_GBK"/>
              </w:rPr>
            </w:pPr>
            <w:r>
              <w:rPr>
                <w:rFonts w:hint="eastAsia" w:ascii="方正仿宋_GBK" w:hAnsi="方正仿宋_GBK" w:eastAsia="方正仿宋_GBK" w:cs="方正仿宋_GBK"/>
              </w:rPr>
              <w:t>其他说明</w:t>
            </w:r>
          </w:p>
        </w:tc>
        <w:tc>
          <w:tcPr>
            <w:tcW w:w="6266" w:type="dxa"/>
            <w:tcBorders>
              <w:bottom w:val="single" w:color="A6A6A6" w:sz="4" w:space="0"/>
            </w:tcBorders>
            <w:shd w:val="clear" w:color="auto" w:fill="FFFFFF"/>
            <w:noWrap w:val="0"/>
            <w:vAlign w:val="center"/>
          </w:tcPr>
          <w:p>
            <w:pPr>
              <w:rPr>
                <w:rFonts w:hint="eastAsia" w:ascii="方正仿宋_GBK" w:hAnsi="方正仿宋_GBK" w:eastAsia="方正仿宋_GBK" w:cs="方正仿宋_GBK"/>
              </w:rPr>
            </w:pP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256" w:type="dxa"/>
            <w:gridSpan w:val="2"/>
            <w:shd w:val="clear" w:color="auto" w:fill="F2F2F2"/>
            <w:noWrap w:val="0"/>
            <w:vAlign w:val="center"/>
          </w:tcPr>
          <w:p>
            <w:pPr>
              <w:jc w:val="center"/>
              <w:rPr>
                <w:rFonts w:hint="eastAsia" w:ascii="方正仿宋_GBK" w:hAnsi="方正仿宋_GBK" w:eastAsia="方正仿宋_GBK" w:cs="方正仿宋_GBK"/>
                <w:b/>
                <w:color w:val="FFFF99"/>
                <w:sz w:val="28"/>
                <w:szCs w:val="28"/>
              </w:rPr>
            </w:pPr>
            <w:r>
              <w:rPr>
                <w:rFonts w:hint="eastAsia" w:ascii="方正仿宋_GBK" w:hAnsi="方正仿宋_GBK" w:eastAsia="方正仿宋_GBK" w:cs="方正仿宋_GBK"/>
                <w:b/>
                <w:color w:val="17365D"/>
                <w:sz w:val="28"/>
                <w:szCs w:val="28"/>
              </w:rPr>
              <w:t>规则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jc w:val="center"/>
        </w:trPr>
        <w:tc>
          <w:tcPr>
            <w:tcW w:w="1990" w:type="dxa"/>
            <w:shd w:val="clear" w:color="auto" w:fill="FFFFFF"/>
            <w:noWrap w:val="0"/>
            <w:vAlign w:val="center"/>
          </w:tcPr>
          <w:p>
            <w:pPr>
              <w:rPr>
                <w:rFonts w:hint="default" w:ascii="方正仿宋_GBK" w:hAnsi="方正仿宋_GBK" w:eastAsia="方正仿宋_GBK" w:cs="方正仿宋_GBK"/>
                <w:b/>
                <w:color w:val="404040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b/>
                <w:color w:val="404040"/>
                <w:lang w:val="en-US" w:eastAsia="zh-CN"/>
              </w:rPr>
              <w:t>名称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rPr>
                <w:rFonts w:hint="default" w:ascii="方正仿宋_GBK" w:hAnsi="方正仿宋_GBK" w:eastAsia="方正仿宋_GBK" w:cs="方正仿宋_GBK"/>
                <w:b/>
                <w:color w:val="404040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b/>
                <w:color w:val="404040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4" w:hRule="atLeast"/>
          <w:jc w:val="center"/>
        </w:trPr>
        <w:tc>
          <w:tcPr>
            <w:tcW w:w="8256" w:type="dxa"/>
            <w:gridSpan w:val="2"/>
            <w:shd w:val="clear" w:color="auto" w:fill="FFFFFF"/>
            <w:noWrap w:val="0"/>
            <w:vAlign w:val="center"/>
          </w:tcPr>
          <w:p>
            <w:pPr>
              <w:numPr>
                <w:ilvl w:val="0"/>
                <w:numId w:val="0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color w:val="404040"/>
                <w:lang w:val="en-US" w:eastAsia="zh-CN"/>
              </w:rPr>
              <w:t>筛选查询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4" w:hRule="atLeast"/>
          <w:jc w:val="center"/>
        </w:trPr>
        <w:tc>
          <w:tcPr>
            <w:tcW w:w="1990" w:type="dxa"/>
            <w:shd w:val="clear" w:color="auto" w:fill="FFFFFF"/>
            <w:noWrap w:val="0"/>
            <w:vAlign w:val="center"/>
          </w:tcPr>
          <w:p>
            <w:pPr>
              <w:pStyle w:val="9"/>
              <w:numPr>
                <w:ilvl w:val="0"/>
                <w:numId w:val="0"/>
              </w:numPr>
              <w:ind w:leftChars="0"/>
              <w:rPr>
                <w:rFonts w:hint="default" w:ascii="方正仿宋_GBK" w:hAnsi="方正仿宋_GBK" w:eastAsia="方正仿宋_GBK" w:cs="方正仿宋_GBK"/>
                <w:color w:val="404040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color w:val="404040"/>
                <w:lang w:val="en-US" w:eastAsia="zh-CN"/>
              </w:rPr>
              <w:t>筛选条件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numPr>
                <w:ilvl w:val="0"/>
                <w:numId w:val="4"/>
              </w:numPr>
              <w:rPr>
                <w:rFonts w:hint="eastAsia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分类名称关键字查询：通过输入内容匹配分类名称筛选</w:t>
            </w:r>
          </w:p>
          <w:p>
            <w:pPr>
              <w:numPr>
                <w:ilvl w:val="0"/>
                <w:numId w:val="4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分类状态：通过分类状态（全部、启用、停用）筛选查找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4" w:hRule="atLeast"/>
          <w:jc w:val="center"/>
        </w:trPr>
        <w:tc>
          <w:tcPr>
            <w:tcW w:w="1990" w:type="dxa"/>
            <w:shd w:val="clear" w:color="auto" w:fill="FFFFFF"/>
            <w:noWrap w:val="0"/>
            <w:vAlign w:val="center"/>
          </w:tcPr>
          <w:p>
            <w:pPr>
              <w:pStyle w:val="9"/>
              <w:numPr>
                <w:ilvl w:val="0"/>
                <w:numId w:val="0"/>
              </w:numPr>
              <w:ind w:leftChars="0"/>
              <w:rPr>
                <w:rFonts w:hint="default" w:ascii="方正仿宋_GBK" w:hAnsi="方正仿宋_GBK" w:eastAsia="方正仿宋_GBK" w:cs="方正仿宋_GBK"/>
                <w:color w:val="404040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color w:val="404040"/>
                <w:lang w:val="en-US" w:eastAsia="zh-CN"/>
              </w:rPr>
              <w:t>点击“查询”按钮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numPr>
                <w:ilvl w:val="0"/>
                <w:numId w:val="0"/>
              </w:numPr>
              <w:rPr>
                <w:rFonts w:hint="eastAsia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color w:val="404040"/>
                <w:lang w:val="en-US" w:eastAsia="zh-CN"/>
              </w:rPr>
              <w:t>通过筛条件查询数据；若筛选条件为空，筛新页面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4" w:hRule="atLeast"/>
          <w:jc w:val="center"/>
        </w:trPr>
        <w:tc>
          <w:tcPr>
            <w:tcW w:w="1990" w:type="dxa"/>
            <w:shd w:val="clear" w:color="auto" w:fill="FFFFFF"/>
            <w:noWrap w:val="0"/>
            <w:vAlign w:val="center"/>
          </w:tcPr>
          <w:p>
            <w:pPr>
              <w:pStyle w:val="9"/>
              <w:numPr>
                <w:ilvl w:val="0"/>
                <w:numId w:val="0"/>
              </w:numPr>
              <w:ind w:leftChars="0"/>
              <w:rPr>
                <w:rFonts w:hint="default" w:ascii="方正仿宋_GBK" w:hAnsi="方正仿宋_GBK" w:eastAsia="方正仿宋_GBK" w:cs="方正仿宋_GBK"/>
                <w:color w:val="404040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color w:val="404040"/>
                <w:lang w:val="en-US" w:eastAsia="zh-CN"/>
              </w:rPr>
              <w:t>点击“重置”按钮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numPr>
                <w:ilvl w:val="0"/>
                <w:numId w:val="0"/>
              </w:numPr>
              <w:rPr>
                <w:rFonts w:hint="eastAsia" w:ascii="方正仿宋_GBK" w:hAnsi="方正仿宋_GBK" w:eastAsia="方正仿宋_GBK" w:cs="方正仿宋_GBK"/>
                <w:color w:val="404040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color w:val="404040"/>
                <w:lang w:val="en-US" w:eastAsia="zh-CN"/>
              </w:rPr>
              <w:t>清空筛选条件，重新载入页面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4" w:hRule="atLeast"/>
          <w:jc w:val="center"/>
        </w:trPr>
        <w:tc>
          <w:tcPr>
            <w:tcW w:w="1990" w:type="dxa"/>
            <w:shd w:val="clear" w:color="auto" w:fill="FFFFFF"/>
            <w:noWrap w:val="0"/>
            <w:vAlign w:val="center"/>
          </w:tcPr>
          <w:p>
            <w:pPr>
              <w:pStyle w:val="9"/>
              <w:numPr>
                <w:ilvl w:val="0"/>
                <w:numId w:val="0"/>
              </w:numPr>
              <w:ind w:leftChars="0"/>
              <w:rPr>
                <w:rFonts w:hint="default" w:ascii="方正仿宋_GBK" w:hAnsi="方正仿宋_GBK" w:eastAsia="方正仿宋_GBK" w:cs="方正仿宋_GBK"/>
                <w:color w:val="404040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color w:val="404040"/>
                <w:lang w:val="en-US" w:eastAsia="zh-CN"/>
              </w:rPr>
              <w:t>查询结果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numPr>
                <w:ilvl w:val="0"/>
                <w:numId w:val="0"/>
              </w:numPr>
              <w:rPr>
                <w:rFonts w:hint="default" w:ascii="方正仿宋_GBK" w:hAnsi="方正仿宋_GBK" w:eastAsia="方正仿宋_GBK" w:cs="方正仿宋_GBK"/>
                <w:color w:val="404040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color w:val="404040"/>
                <w:lang w:val="en-US" w:eastAsia="zh-CN"/>
              </w:rPr>
              <w:t>若查询结果存在父级，结果显示父级及其以上层级信息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4" w:hRule="atLeast"/>
          <w:jc w:val="center"/>
        </w:trPr>
        <w:tc>
          <w:tcPr>
            <w:tcW w:w="8256" w:type="dxa"/>
            <w:gridSpan w:val="2"/>
            <w:shd w:val="clear" w:color="auto" w:fill="FFFFFF"/>
            <w:noWrap w:val="0"/>
            <w:vAlign w:val="center"/>
          </w:tcPr>
          <w:p>
            <w:pPr>
              <w:numPr>
                <w:ilvl w:val="0"/>
                <w:numId w:val="0"/>
              </w:numPr>
              <w:rPr>
                <w:rFonts w:hint="eastAsia" w:ascii="方正仿宋_GBK" w:hAnsi="方正仿宋_GBK" w:eastAsia="方正仿宋_GBK" w:cs="方正仿宋_GBK"/>
                <w:color w:val="404040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color w:val="404040"/>
                <w:lang w:val="en-US" w:eastAsia="zh-CN"/>
              </w:rPr>
              <w:t>分类列表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4" w:hRule="atLeast"/>
          <w:jc w:val="center"/>
        </w:trPr>
        <w:tc>
          <w:tcPr>
            <w:tcW w:w="1990" w:type="dxa"/>
            <w:shd w:val="clear" w:color="auto" w:fill="FFFFFF"/>
            <w:noWrap w:val="0"/>
            <w:vAlign w:val="center"/>
          </w:tcPr>
          <w:p>
            <w:pPr>
              <w:pStyle w:val="9"/>
              <w:numPr>
                <w:ilvl w:val="0"/>
                <w:numId w:val="0"/>
              </w:numPr>
              <w:ind w:leftChars="0"/>
              <w:rPr>
                <w:rFonts w:hint="default" w:ascii="方正仿宋_GBK" w:hAnsi="方正仿宋_GBK" w:eastAsia="方正仿宋_GBK" w:cs="方正仿宋_GBK"/>
                <w:color w:val="404040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color w:val="404040"/>
                <w:lang w:val="en-US" w:eastAsia="zh-CN"/>
              </w:rPr>
              <w:t>列表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numPr>
                <w:ilvl w:val="0"/>
                <w:numId w:val="5"/>
              </w:numPr>
              <w:rPr>
                <w:rFonts w:hint="eastAsia" w:ascii="方正仿宋_GBK" w:hAnsi="方正仿宋_GBK" w:eastAsia="方正仿宋_GBK" w:cs="方正仿宋_GBK"/>
                <w:color w:val="404040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color w:val="404040"/>
                <w:lang w:val="en-US" w:eastAsia="zh-CN"/>
              </w:rPr>
              <w:t>列表显示分类信息：分类编号、分类名称、分类状态</w:t>
            </w:r>
          </w:p>
          <w:p>
            <w:pPr>
              <w:numPr>
                <w:ilvl w:val="0"/>
                <w:numId w:val="5"/>
              </w:numPr>
              <w:rPr>
                <w:rFonts w:hint="default" w:ascii="方正仿宋_GBK" w:hAnsi="方正仿宋_GBK" w:eastAsia="方正仿宋_GBK" w:cs="方正仿宋_GBK"/>
                <w:color w:val="404040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color w:val="404040"/>
                <w:lang w:val="en-US" w:eastAsia="zh-CN"/>
              </w:rPr>
              <w:t>列表采用树形数据与懒加载；点击父级分类可以展开显示子类数据</w:t>
            </w:r>
          </w:p>
          <w:p>
            <w:pPr>
              <w:numPr>
                <w:ilvl w:val="0"/>
                <w:numId w:val="5"/>
              </w:numPr>
              <w:rPr>
                <w:rFonts w:hint="default" w:ascii="方正仿宋_GBK" w:hAnsi="方正仿宋_GBK" w:eastAsia="方正仿宋_GBK" w:cs="方正仿宋_GBK"/>
                <w:color w:val="404040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color w:val="404040"/>
                <w:lang w:val="en-US" w:eastAsia="zh-CN"/>
              </w:rPr>
              <w:t>分类状态（启用／停用）采用“switch开关”显示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4" w:hRule="atLeast"/>
          <w:jc w:val="center"/>
        </w:trPr>
        <w:tc>
          <w:tcPr>
            <w:tcW w:w="1990" w:type="dxa"/>
            <w:shd w:val="clear" w:color="auto" w:fill="FFFFFF"/>
            <w:noWrap w:val="0"/>
            <w:vAlign w:val="center"/>
          </w:tcPr>
          <w:p>
            <w:pPr>
              <w:pStyle w:val="9"/>
              <w:numPr>
                <w:ilvl w:val="0"/>
                <w:numId w:val="0"/>
              </w:numPr>
              <w:ind w:leftChars="0"/>
              <w:rPr>
                <w:rFonts w:hint="default" w:ascii="方正仿宋_GBK" w:hAnsi="方正仿宋_GBK" w:eastAsia="方正仿宋_GBK" w:cs="方正仿宋_GBK"/>
                <w:color w:val="404040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color w:val="404040"/>
                <w:lang w:val="en-US" w:eastAsia="zh-CN"/>
              </w:rPr>
              <w:t>分类状态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numPr>
                <w:ilvl w:val="0"/>
                <w:numId w:val="0"/>
              </w:numPr>
              <w:rPr>
                <w:rFonts w:hint="default" w:ascii="方正仿宋_GBK" w:hAnsi="方正仿宋_GBK" w:eastAsia="方正仿宋_GBK" w:cs="方正仿宋_GBK"/>
                <w:color w:val="404040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color w:val="404040"/>
                <w:lang w:val="en-US" w:eastAsia="zh-CN"/>
              </w:rPr>
              <w:t>分类状态包括：启用和停用</w:t>
            </w:r>
          </w:p>
          <w:p>
            <w:pPr>
              <w:numPr>
                <w:ilvl w:val="0"/>
                <w:numId w:val="0"/>
              </w:numPr>
              <w:rPr>
                <w:rFonts w:hint="default" w:ascii="方正仿宋_GBK" w:hAnsi="方正仿宋_GBK" w:eastAsia="方正仿宋_GBK" w:cs="方正仿宋_GBK"/>
                <w:color w:val="404040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color w:val="404040"/>
                <w:lang w:val="en-US" w:eastAsia="zh-CN"/>
              </w:rPr>
              <w:t>通过点击分类状态switch开关，切换状态。如果上级停用，所包含的子类状态也停用。只有上级为启用状态，下级才能启用。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4" w:hRule="atLeast"/>
          <w:jc w:val="center"/>
        </w:trPr>
        <w:tc>
          <w:tcPr>
            <w:tcW w:w="1990" w:type="dxa"/>
            <w:shd w:val="clear" w:color="auto" w:fill="FFFFFF"/>
            <w:noWrap w:val="0"/>
            <w:vAlign w:val="center"/>
          </w:tcPr>
          <w:p>
            <w:pPr>
              <w:pStyle w:val="9"/>
              <w:numPr>
                <w:ilvl w:val="0"/>
                <w:numId w:val="0"/>
              </w:numPr>
              <w:ind w:leftChars="0"/>
              <w:rPr>
                <w:rFonts w:hint="default" w:ascii="方正仿宋_GBK" w:hAnsi="方正仿宋_GBK" w:eastAsia="方正仿宋_GBK" w:cs="方正仿宋_GBK"/>
                <w:color w:val="404040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color w:val="404040"/>
                <w:lang w:val="en-US" w:eastAsia="zh-CN"/>
              </w:rPr>
              <w:t>添加分类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numPr>
                <w:ilvl w:val="0"/>
                <w:numId w:val="0"/>
              </w:numPr>
              <w:rPr>
                <w:rFonts w:hint="eastAsia" w:ascii="方正仿宋_GBK" w:hAnsi="方正仿宋_GBK" w:eastAsia="方正仿宋_GBK" w:cs="方正仿宋_GBK"/>
                <w:color w:val="404040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color w:val="404040"/>
                <w:lang w:val="en-US" w:eastAsia="zh-CN"/>
              </w:rPr>
              <w:t>添加分类，通过设置“上级分类”、“分类名称”和“分类状态”添加分类</w:t>
            </w:r>
          </w:p>
          <w:p>
            <w:pPr>
              <w:numPr>
                <w:ilvl w:val="0"/>
                <w:numId w:val="0"/>
              </w:numPr>
              <w:rPr>
                <w:rFonts w:hint="eastAsia" w:ascii="方正仿宋_GBK" w:hAnsi="方正仿宋_GBK" w:eastAsia="方正仿宋_GBK" w:cs="方正仿宋_GBK"/>
                <w:color w:val="404040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color w:val="404040"/>
                <w:lang w:val="en-US" w:eastAsia="zh-CN"/>
              </w:rPr>
              <w:t>点击页面“添加”按钮，弹出“添加分类”弹窗，如下：</w:t>
            </w:r>
          </w:p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836670" cy="1859280"/>
                  <wp:effectExtent l="0" t="0" r="11430" b="762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6670" cy="1859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eastAsia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上级分类：级联选择器逐级选择，单选；必填</w:t>
            </w:r>
          </w:p>
          <w:p>
            <w:pPr>
              <w:numPr>
                <w:ilvl w:val="0"/>
                <w:numId w:val="0"/>
              </w:numPr>
              <w:rPr>
                <w:rFonts w:hint="eastAsia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分类名称：单文本输入；必填</w:t>
            </w:r>
          </w:p>
          <w:p>
            <w:pPr>
              <w:numPr>
                <w:ilvl w:val="0"/>
                <w:numId w:val="0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分类状态：switch开关，默认选择“启用”；必填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4" w:hRule="atLeast"/>
          <w:jc w:val="center"/>
        </w:trPr>
        <w:tc>
          <w:tcPr>
            <w:tcW w:w="1990" w:type="dxa"/>
            <w:shd w:val="clear" w:color="auto" w:fill="FFFFFF"/>
            <w:noWrap w:val="0"/>
            <w:vAlign w:val="center"/>
          </w:tcPr>
          <w:p>
            <w:pPr>
              <w:pStyle w:val="9"/>
              <w:numPr>
                <w:ilvl w:val="0"/>
                <w:numId w:val="0"/>
              </w:numPr>
              <w:ind w:leftChars="0"/>
              <w:rPr>
                <w:rFonts w:hint="default" w:ascii="方正仿宋_GBK" w:hAnsi="方正仿宋_GBK" w:eastAsia="方正仿宋_GBK" w:cs="方正仿宋_GBK"/>
                <w:color w:val="404040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color w:val="404040"/>
                <w:lang w:val="en-US" w:eastAsia="zh-CN"/>
              </w:rPr>
              <w:t>添加子类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numPr>
                <w:ilvl w:val="0"/>
                <w:numId w:val="0"/>
              </w:numPr>
              <w:rPr>
                <w:rFonts w:hint="eastAsia" w:ascii="方正仿宋_GBK" w:hAnsi="方正仿宋_GBK" w:eastAsia="方正仿宋_GBK" w:cs="方正仿宋_GBK"/>
                <w:color w:val="404040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color w:val="404040"/>
                <w:lang w:val="en-US" w:eastAsia="zh-CN"/>
              </w:rPr>
              <w:t>一级分类和二级分类能添加子类</w:t>
            </w:r>
          </w:p>
          <w:p>
            <w:pPr>
              <w:numPr>
                <w:ilvl w:val="0"/>
                <w:numId w:val="0"/>
              </w:numPr>
              <w:rPr>
                <w:rFonts w:hint="default" w:ascii="方正仿宋_GBK" w:hAnsi="方正仿宋_GBK" w:eastAsia="方正仿宋_GBK" w:cs="方正仿宋_GBK"/>
                <w:color w:val="404040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color w:val="404040"/>
                <w:lang w:val="en-US" w:eastAsia="zh-CN"/>
              </w:rPr>
              <w:t>点击列表操作“添加子类”，弹出“添加子类”弹窗，如下：</w:t>
            </w:r>
          </w:p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839210" cy="1860550"/>
                  <wp:effectExtent l="0" t="0" r="8890" b="635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9210" cy="1860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eastAsia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上级分类：所选择添加子类的分类名称</w:t>
            </w:r>
          </w:p>
          <w:p>
            <w:pPr>
              <w:numPr>
                <w:ilvl w:val="0"/>
                <w:numId w:val="0"/>
              </w:numPr>
              <w:rPr>
                <w:rFonts w:hint="eastAsia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分类名称：单行文本框；必填</w:t>
            </w:r>
          </w:p>
          <w:p>
            <w:pPr>
              <w:numPr>
                <w:ilvl w:val="0"/>
                <w:numId w:val="0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分类状态：默认选择“启用”。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4" w:hRule="atLeast"/>
          <w:jc w:val="center"/>
        </w:trPr>
        <w:tc>
          <w:tcPr>
            <w:tcW w:w="1990" w:type="dxa"/>
            <w:shd w:val="clear" w:color="auto" w:fill="FFFFFF"/>
            <w:noWrap w:val="0"/>
            <w:vAlign w:val="center"/>
          </w:tcPr>
          <w:p>
            <w:pPr>
              <w:pStyle w:val="9"/>
              <w:numPr>
                <w:ilvl w:val="0"/>
                <w:numId w:val="0"/>
              </w:numPr>
              <w:ind w:leftChars="0"/>
              <w:rPr>
                <w:rFonts w:hint="default" w:ascii="方正仿宋_GBK" w:hAnsi="方正仿宋_GBK" w:eastAsia="方正仿宋_GBK" w:cs="方正仿宋_GBK"/>
                <w:color w:val="404040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color w:val="404040"/>
                <w:lang w:val="en-US" w:eastAsia="zh-CN"/>
              </w:rPr>
              <w:t>编辑分类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numPr>
                <w:ilvl w:val="0"/>
                <w:numId w:val="0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编辑分类信息，可以编辑“分类名称”和“分类状态”</w:t>
            </w:r>
          </w:p>
          <w:p>
            <w:pPr>
              <w:numPr>
                <w:ilvl w:val="0"/>
                <w:numId w:val="0"/>
              </w:numPr>
              <w:rPr>
                <w:rFonts w:hint="eastAsia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点击列表操作列中的“编辑”，弹出“编辑分类”弹窗，如下：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3839845" cy="1858645"/>
                  <wp:effectExtent l="0" t="0" r="8255" b="825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9845" cy="1858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4" w:hRule="atLeast"/>
          <w:jc w:val="center"/>
        </w:trPr>
        <w:tc>
          <w:tcPr>
            <w:tcW w:w="1990" w:type="dxa"/>
            <w:shd w:val="clear" w:color="auto" w:fill="FFFFFF"/>
            <w:noWrap w:val="0"/>
            <w:vAlign w:val="center"/>
          </w:tcPr>
          <w:p>
            <w:pPr>
              <w:pStyle w:val="9"/>
              <w:numPr>
                <w:ilvl w:val="0"/>
                <w:numId w:val="0"/>
              </w:numPr>
              <w:ind w:leftChars="0"/>
              <w:rPr>
                <w:rFonts w:hint="default" w:ascii="方正仿宋_GBK" w:hAnsi="方正仿宋_GBK" w:eastAsia="方正仿宋_GBK" w:cs="方正仿宋_GBK"/>
                <w:color w:val="404040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color w:val="404040"/>
                <w:lang w:val="en-US" w:eastAsia="zh-CN"/>
              </w:rPr>
              <w:t>删除分类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numPr>
                <w:ilvl w:val="0"/>
                <w:numId w:val="0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删除分类，删除父级分类时，子级分类将被同步删除。</w:t>
            </w:r>
          </w:p>
          <w:p>
            <w:pPr>
              <w:numPr>
                <w:ilvl w:val="0"/>
                <w:numId w:val="0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点击列表操作中的“删除”，弹窗“删除分类”二次确认框</w:t>
            </w:r>
          </w:p>
        </w:tc>
      </w:tr>
    </w:tbl>
    <w:p>
      <w:pPr>
        <w:rPr>
          <w:rFonts w:hint="default" w:ascii="方正仿宋_GBK" w:hAnsi="方正仿宋_GBK" w:eastAsia="方正仿宋_GBK" w:cs="方正仿宋_GBK"/>
          <w:sz w:val="21"/>
          <w:szCs w:val="21"/>
          <w:lang w:val="en-US" w:eastAsia="zh-CN"/>
        </w:rPr>
      </w:pPr>
    </w:p>
    <w:p>
      <w:pPr>
        <w:pStyle w:val="2"/>
        <w:numPr>
          <w:ilvl w:val="1"/>
          <w:numId w:val="1"/>
        </w:numPr>
        <w:bidi w:val="0"/>
        <w:ind w:left="576" w:leftChars="0" w:hanging="576" w:firstLineChars="0"/>
        <w:rPr>
          <w:rFonts w:hint="eastAsia" w:ascii="方正楷体_GBK" w:hAnsi="方正楷体_GBK" w:eastAsia="方正楷体_GBK" w:cs="方正楷体_GBK"/>
          <w:b w:val="0"/>
          <w:bCs w:val="0"/>
          <w:sz w:val="32"/>
          <w:szCs w:val="32"/>
          <w:lang w:val="en-US" w:eastAsia="zh-CN"/>
        </w:rPr>
      </w:pPr>
      <w:bookmarkStart w:id="11" w:name="_Toc761"/>
      <w:r>
        <w:rPr>
          <w:rFonts w:hint="eastAsia" w:ascii="方正楷体_GBK" w:hAnsi="方正楷体_GBK" w:eastAsia="方正楷体_GBK" w:cs="方正楷体_GBK"/>
          <w:b w:val="0"/>
          <w:bCs w:val="0"/>
          <w:sz w:val="32"/>
          <w:szCs w:val="32"/>
          <w:lang w:val="en-US" w:eastAsia="zh-CN"/>
        </w:rPr>
        <w:t>功能配置</w:t>
      </w:r>
      <w:bookmarkEnd w:id="11"/>
    </w:p>
    <w:tbl>
      <w:tblPr>
        <w:tblStyle w:val="6"/>
        <w:tblW w:w="8256" w:type="dxa"/>
        <w:jc w:val="center"/>
        <w:tblBorders>
          <w:top w:val="single" w:color="A6A6A6" w:sz="4" w:space="0"/>
          <w:left w:val="single" w:color="A6A6A6" w:sz="4" w:space="0"/>
          <w:bottom w:val="single" w:color="A6A6A6" w:sz="4" w:space="0"/>
          <w:right w:val="single" w:color="A6A6A6" w:sz="4" w:space="0"/>
          <w:insideH w:val="single" w:color="A6A6A6" w:sz="4" w:space="0"/>
          <w:insideV w:val="single" w:color="A6A6A6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90"/>
        <w:gridCol w:w="6266"/>
      </w:tblGrid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8256" w:type="dxa"/>
            <w:gridSpan w:val="2"/>
            <w:tcBorders>
              <w:bottom w:val="single" w:color="A6A6A6" w:sz="4" w:space="0"/>
            </w:tcBorders>
            <w:shd w:val="clear" w:color="auto" w:fill="FFFFFF"/>
            <w:noWrap w:val="0"/>
            <w:vAlign w:val="top"/>
          </w:tcPr>
          <w:p>
            <w:pPr>
              <w:tabs>
                <w:tab w:val="left" w:pos="295"/>
                <w:tab w:val="center" w:pos="4082"/>
              </w:tabs>
              <w:jc w:val="left"/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b/>
                <w:bCs/>
                <w:lang w:val="en-US" w:eastAsia="zh-CN"/>
              </w:rPr>
              <w:tab/>
            </w:r>
            <w:r>
              <w:rPr>
                <w:rFonts w:hint="eastAsia" w:ascii="方正仿宋_GBK" w:hAnsi="方正仿宋_GBK" w:eastAsia="方正仿宋_GBK" w:cs="方正仿宋_GBK"/>
                <w:b/>
                <w:bCs/>
                <w:lang w:val="en-US" w:eastAsia="zh-CN"/>
              </w:rPr>
              <w:tab/>
            </w:r>
            <w:r>
              <w:rPr>
                <w:rFonts w:hint="eastAsia" w:ascii="方正仿宋_GBK" w:hAnsi="方正仿宋_GBK" w:eastAsia="方正仿宋_GBK" w:cs="方正仿宋_GBK"/>
                <w:b/>
                <w:bCs/>
                <w:lang w:val="en-US" w:eastAsia="zh-CN"/>
              </w:rPr>
              <w:t>功能配置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  <w:jc w:val="center"/>
        </w:trPr>
        <w:tc>
          <w:tcPr>
            <w:tcW w:w="8256" w:type="dxa"/>
            <w:gridSpan w:val="2"/>
            <w:shd w:val="clear" w:color="auto" w:fill="F2F2F2"/>
            <w:noWrap w:val="0"/>
            <w:vAlign w:val="top"/>
          </w:tcPr>
          <w:p>
            <w:pPr>
              <w:jc w:val="center"/>
              <w:rPr>
                <w:rFonts w:hint="eastAsia" w:ascii="方正仿宋_GBK" w:hAnsi="方正仿宋_GBK" w:eastAsia="方正仿宋_GBK" w:cs="方正仿宋_GBK"/>
                <w:b/>
                <w:color w:val="17365D"/>
                <w:sz w:val="28"/>
                <w:szCs w:val="28"/>
              </w:rPr>
            </w:pPr>
            <w:r>
              <w:rPr>
                <w:rFonts w:hint="eastAsia" w:ascii="方正仿宋_GBK" w:hAnsi="方正仿宋_GBK" w:eastAsia="方正仿宋_GBK" w:cs="方正仿宋_GBK"/>
                <w:b/>
                <w:color w:val="17365D"/>
                <w:sz w:val="28"/>
                <w:szCs w:val="28"/>
              </w:rPr>
              <w:t>概述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9" w:hRule="atLeast"/>
          <w:jc w:val="center"/>
        </w:trPr>
        <w:tc>
          <w:tcPr>
            <w:tcW w:w="1990" w:type="dxa"/>
            <w:shd w:val="clear" w:color="auto" w:fill="FFFFFF"/>
            <w:noWrap w:val="0"/>
            <w:vAlign w:val="center"/>
          </w:tcPr>
          <w:p>
            <w:pPr>
              <w:rPr>
                <w:rFonts w:hint="eastAsia" w:ascii="方正仿宋_GBK" w:hAnsi="方正仿宋_GBK" w:eastAsia="方正仿宋_GBK" w:cs="方正仿宋_GBK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Hans"/>
              </w:rPr>
              <w:t>功能</w:t>
            </w:r>
            <w:r>
              <w:rPr>
                <w:rFonts w:hint="eastAsia" w:ascii="方正仿宋_GBK" w:hAnsi="方正仿宋_GBK" w:eastAsia="方正仿宋_GBK" w:cs="方正仿宋_GBK"/>
              </w:rPr>
              <w:t>描述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配置自研应用的功能与菜单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7" w:hRule="atLeast"/>
          <w:jc w:val="center"/>
        </w:trPr>
        <w:tc>
          <w:tcPr>
            <w:tcW w:w="1990" w:type="dxa"/>
            <w:shd w:val="clear" w:color="auto" w:fill="FFFFFF"/>
            <w:noWrap w:val="0"/>
            <w:vAlign w:val="center"/>
          </w:tcPr>
          <w:p>
            <w:pPr>
              <w:rPr>
                <w:rFonts w:hint="eastAsia" w:ascii="方正仿宋_GBK" w:hAnsi="方正仿宋_GBK" w:eastAsia="方正仿宋_GBK" w:cs="方正仿宋_GBK"/>
              </w:rPr>
            </w:pPr>
            <w:r>
              <w:rPr>
                <w:rFonts w:hint="eastAsia" w:ascii="方正仿宋_GBK" w:hAnsi="方正仿宋_GBK" w:eastAsia="方正仿宋_GBK" w:cs="方正仿宋_GBK"/>
              </w:rPr>
              <w:t>优先级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P０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9" w:hRule="atLeast"/>
          <w:jc w:val="center"/>
        </w:trPr>
        <w:tc>
          <w:tcPr>
            <w:tcW w:w="1990" w:type="dxa"/>
            <w:tcBorders>
              <w:bottom w:val="single" w:color="A6A6A6" w:sz="4" w:space="0"/>
            </w:tcBorders>
            <w:shd w:val="clear" w:color="auto" w:fill="FFFFFF"/>
            <w:noWrap w:val="0"/>
            <w:vAlign w:val="center"/>
          </w:tcPr>
          <w:p>
            <w:pPr>
              <w:rPr>
                <w:rFonts w:hint="eastAsia" w:ascii="方正仿宋_GBK" w:hAnsi="方正仿宋_GBK" w:eastAsia="方正仿宋_GBK" w:cs="方正仿宋_GBK"/>
                <w:color w:val="00B050"/>
              </w:rPr>
            </w:pPr>
            <w:r>
              <w:rPr>
                <w:rFonts w:hint="eastAsia" w:ascii="方正仿宋_GBK" w:hAnsi="方正仿宋_GBK" w:eastAsia="方正仿宋_GBK" w:cs="方正仿宋_GBK"/>
                <w:color w:val="auto"/>
              </w:rPr>
              <w:t>前置条件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numPr>
                <w:ilvl w:val="0"/>
                <w:numId w:val="0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１．拥有“功能配置”权限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9" w:hRule="atLeast"/>
          <w:jc w:val="center"/>
        </w:trPr>
        <w:tc>
          <w:tcPr>
            <w:tcW w:w="1990" w:type="dxa"/>
            <w:tcBorders>
              <w:bottom w:val="single" w:color="A6A6A6" w:sz="4" w:space="0"/>
            </w:tcBorders>
            <w:shd w:val="clear" w:color="auto" w:fill="FFFFFF"/>
            <w:noWrap w:val="0"/>
            <w:vAlign w:val="center"/>
          </w:tcPr>
          <w:p>
            <w:pPr>
              <w:rPr>
                <w:rFonts w:hint="eastAsia" w:ascii="方正仿宋_GBK" w:hAnsi="方正仿宋_GBK" w:eastAsia="方正仿宋_GBK" w:cs="方正仿宋_GBK"/>
                <w:color w:val="00B050"/>
              </w:rPr>
            </w:pPr>
            <w:r>
              <w:rPr>
                <w:rFonts w:hint="eastAsia" w:ascii="方正仿宋_GBK" w:hAnsi="方正仿宋_GBK" w:eastAsia="方正仿宋_GBK" w:cs="方正仿宋_GBK"/>
              </w:rPr>
              <w:t>需求描述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numPr>
                <w:ilvl w:val="0"/>
                <w:numId w:val="6"/>
              </w:numPr>
              <w:rPr>
                <w:rFonts w:hint="eastAsia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新建应用进行功能配置</w:t>
            </w:r>
          </w:p>
          <w:p>
            <w:pPr>
              <w:numPr>
                <w:ilvl w:val="0"/>
                <w:numId w:val="6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能编辑功能配置信息</w:t>
            </w:r>
          </w:p>
          <w:p>
            <w:pPr>
              <w:numPr>
                <w:ilvl w:val="0"/>
                <w:numId w:val="6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能删除功能配置信息</w:t>
            </w:r>
          </w:p>
          <w:p>
            <w:pPr>
              <w:numPr>
                <w:ilvl w:val="0"/>
                <w:numId w:val="6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同步资源</w:t>
            </w:r>
          </w:p>
          <w:p>
            <w:pPr>
              <w:numPr>
                <w:ilvl w:val="0"/>
                <w:numId w:val="6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筛选查询数据，通过“应用名称”关键字搜索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9" w:hRule="atLeast"/>
          <w:jc w:val="center"/>
        </w:trPr>
        <w:tc>
          <w:tcPr>
            <w:tcW w:w="1990" w:type="dxa"/>
            <w:tcBorders>
              <w:bottom w:val="single" w:color="A6A6A6" w:sz="4" w:space="0"/>
            </w:tcBorders>
            <w:shd w:val="clear" w:color="auto" w:fill="FFFFFF"/>
            <w:noWrap w:val="0"/>
            <w:vAlign w:val="center"/>
          </w:tcPr>
          <w:p>
            <w:p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原型页面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numPr>
                <w:ilvl w:val="0"/>
                <w:numId w:val="0"/>
              </w:numPr>
              <w:rPr>
                <w:rFonts w:hint="eastAsia" w:ascii="方正仿宋_GBK" w:hAnsi="方正仿宋_GBK" w:eastAsia="方正仿宋_GBK" w:cs="方正仿宋_GBK"/>
                <w:lang w:val="en-US" w:eastAsia="zh-CN"/>
              </w:rPr>
            </w:pPr>
            <w:r>
              <w:drawing>
                <wp:inline distT="0" distB="0" distL="114300" distR="114300">
                  <wp:extent cx="3829050" cy="2205990"/>
                  <wp:effectExtent l="0" t="0" r="0" b="381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9050" cy="2205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0" w:hRule="atLeast"/>
          <w:jc w:val="center"/>
        </w:trPr>
        <w:tc>
          <w:tcPr>
            <w:tcW w:w="1990" w:type="dxa"/>
            <w:shd w:val="clear" w:color="auto" w:fill="FFFFFF"/>
            <w:noWrap w:val="0"/>
            <w:vAlign w:val="center"/>
          </w:tcPr>
          <w:p>
            <w:pPr>
              <w:rPr>
                <w:rFonts w:hint="eastAsia" w:ascii="方正仿宋_GBK" w:hAnsi="方正仿宋_GBK" w:eastAsia="方正仿宋_GBK" w:cs="方正仿宋_GBK"/>
                <w:color w:val="FF0000"/>
              </w:rPr>
            </w:pPr>
            <w:r>
              <w:rPr>
                <w:rFonts w:hint="eastAsia" w:ascii="方正仿宋_GBK" w:hAnsi="方正仿宋_GBK" w:eastAsia="方正仿宋_GBK" w:cs="方正仿宋_GBK"/>
                <w:color w:val="auto"/>
              </w:rPr>
              <w:t>后置条件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numPr>
                <w:ilvl w:val="0"/>
                <w:numId w:val="7"/>
              </w:numPr>
              <w:rPr>
                <w:rFonts w:hint="eastAsia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点击“新建”，页面跳转到“新建应用功能配置”页面</w:t>
            </w:r>
          </w:p>
          <w:p>
            <w:pPr>
              <w:numPr>
                <w:ilvl w:val="0"/>
                <w:numId w:val="7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点击列表操作“编辑”，页面跳转到“编辑功能配置”页面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  <w:jc w:val="center"/>
        </w:trPr>
        <w:tc>
          <w:tcPr>
            <w:tcW w:w="1990" w:type="dxa"/>
            <w:tcBorders>
              <w:bottom w:val="single" w:color="A6A6A6" w:sz="4" w:space="0"/>
            </w:tcBorders>
            <w:shd w:val="clear" w:color="auto" w:fill="FFFFFF"/>
            <w:noWrap w:val="0"/>
            <w:vAlign w:val="center"/>
          </w:tcPr>
          <w:p>
            <w:pPr>
              <w:rPr>
                <w:rFonts w:hint="eastAsia" w:ascii="方正仿宋_GBK" w:hAnsi="方正仿宋_GBK" w:eastAsia="方正仿宋_GBK" w:cs="方正仿宋_GBK"/>
              </w:rPr>
            </w:pPr>
            <w:r>
              <w:rPr>
                <w:rFonts w:hint="eastAsia" w:ascii="方正仿宋_GBK" w:hAnsi="方正仿宋_GBK" w:eastAsia="方正仿宋_GBK" w:cs="方正仿宋_GBK"/>
              </w:rPr>
              <w:t>其他说明</w:t>
            </w:r>
          </w:p>
        </w:tc>
        <w:tc>
          <w:tcPr>
            <w:tcW w:w="6266" w:type="dxa"/>
            <w:tcBorders>
              <w:bottom w:val="single" w:color="A6A6A6" w:sz="4" w:space="0"/>
            </w:tcBorders>
            <w:shd w:val="clear" w:color="auto" w:fill="FFFFFF"/>
            <w:noWrap w:val="0"/>
            <w:vAlign w:val="center"/>
          </w:tcPr>
          <w:p>
            <w:pPr>
              <w:rPr>
                <w:rFonts w:hint="eastAsia" w:ascii="方正仿宋_GBK" w:hAnsi="方正仿宋_GBK" w:eastAsia="方正仿宋_GBK" w:cs="方正仿宋_GBK"/>
              </w:rPr>
            </w:pP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256" w:type="dxa"/>
            <w:gridSpan w:val="2"/>
            <w:shd w:val="clear" w:color="auto" w:fill="F2F2F2"/>
            <w:noWrap w:val="0"/>
            <w:vAlign w:val="center"/>
          </w:tcPr>
          <w:p>
            <w:pPr>
              <w:jc w:val="center"/>
              <w:rPr>
                <w:rFonts w:hint="eastAsia" w:ascii="方正仿宋_GBK" w:hAnsi="方正仿宋_GBK" w:eastAsia="方正仿宋_GBK" w:cs="方正仿宋_GBK"/>
                <w:b/>
                <w:color w:val="FFFF99"/>
                <w:sz w:val="28"/>
                <w:szCs w:val="28"/>
              </w:rPr>
            </w:pPr>
            <w:r>
              <w:rPr>
                <w:rFonts w:hint="eastAsia" w:ascii="方正仿宋_GBK" w:hAnsi="方正仿宋_GBK" w:eastAsia="方正仿宋_GBK" w:cs="方正仿宋_GBK"/>
                <w:b/>
                <w:color w:val="17365D"/>
                <w:sz w:val="28"/>
                <w:szCs w:val="28"/>
              </w:rPr>
              <w:t>规则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jc w:val="center"/>
        </w:trPr>
        <w:tc>
          <w:tcPr>
            <w:tcW w:w="1990" w:type="dxa"/>
            <w:shd w:val="clear" w:color="auto" w:fill="FFFFFF"/>
            <w:noWrap w:val="0"/>
            <w:vAlign w:val="center"/>
          </w:tcPr>
          <w:p>
            <w:pPr>
              <w:rPr>
                <w:rFonts w:hint="default" w:ascii="方正仿宋_GBK" w:hAnsi="方正仿宋_GBK" w:eastAsia="方正仿宋_GBK" w:cs="方正仿宋_GBK"/>
                <w:b/>
                <w:color w:val="404040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b/>
                <w:color w:val="404040"/>
                <w:lang w:val="en-US" w:eastAsia="zh-CN"/>
              </w:rPr>
              <w:t>名称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rPr>
                <w:rFonts w:hint="default" w:ascii="方正仿宋_GBK" w:hAnsi="方正仿宋_GBK" w:eastAsia="方正仿宋_GBK" w:cs="方正仿宋_GBK"/>
                <w:b/>
                <w:color w:val="404040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b/>
                <w:color w:val="404040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4" w:hRule="atLeast"/>
          <w:jc w:val="center"/>
        </w:trPr>
        <w:tc>
          <w:tcPr>
            <w:tcW w:w="8256" w:type="dxa"/>
            <w:gridSpan w:val="2"/>
            <w:shd w:val="clear" w:color="auto" w:fill="FFFFFF"/>
            <w:noWrap w:val="0"/>
            <w:vAlign w:val="center"/>
          </w:tcPr>
          <w:p>
            <w:pPr>
              <w:numPr>
                <w:ilvl w:val="0"/>
                <w:numId w:val="0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color w:val="404040"/>
                <w:lang w:val="en-US" w:eastAsia="zh-CN"/>
              </w:rPr>
              <w:t>筛选查询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4" w:hRule="atLeast"/>
          <w:jc w:val="center"/>
        </w:trPr>
        <w:tc>
          <w:tcPr>
            <w:tcW w:w="1990" w:type="dxa"/>
            <w:shd w:val="clear" w:color="auto" w:fill="FFFFFF"/>
            <w:noWrap w:val="0"/>
            <w:vAlign w:val="center"/>
          </w:tcPr>
          <w:p>
            <w:pPr>
              <w:pStyle w:val="9"/>
              <w:numPr>
                <w:ilvl w:val="0"/>
                <w:numId w:val="0"/>
              </w:numPr>
              <w:ind w:leftChars="0"/>
              <w:rPr>
                <w:rFonts w:hint="default" w:ascii="方正仿宋_GBK" w:hAnsi="方正仿宋_GBK" w:eastAsia="方正仿宋_GBK" w:cs="方正仿宋_GBK"/>
                <w:color w:val="404040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color w:val="404040"/>
                <w:lang w:val="en-US" w:eastAsia="zh-CN"/>
              </w:rPr>
              <w:t>筛选条件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numPr>
                <w:ilvl w:val="0"/>
                <w:numId w:val="8"/>
              </w:numPr>
              <w:rPr>
                <w:rFonts w:hint="eastAsia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应用名称关键字查询：通过输入内容匹配应用名称筛选</w:t>
            </w:r>
          </w:p>
          <w:p>
            <w:pPr>
              <w:numPr>
                <w:ilvl w:val="0"/>
                <w:numId w:val="8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状态：通过状态（全部、启用、停用）筛选查找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4" w:hRule="atLeast"/>
          <w:jc w:val="center"/>
        </w:trPr>
        <w:tc>
          <w:tcPr>
            <w:tcW w:w="1990" w:type="dxa"/>
            <w:shd w:val="clear" w:color="auto" w:fill="FFFFFF"/>
            <w:noWrap w:val="0"/>
            <w:vAlign w:val="center"/>
          </w:tcPr>
          <w:p>
            <w:pPr>
              <w:pStyle w:val="9"/>
              <w:numPr>
                <w:ilvl w:val="0"/>
                <w:numId w:val="0"/>
              </w:numPr>
              <w:ind w:leftChars="0"/>
              <w:rPr>
                <w:rFonts w:hint="default" w:ascii="方正仿宋_GBK" w:hAnsi="方正仿宋_GBK" w:eastAsia="方正仿宋_GBK" w:cs="方正仿宋_GBK"/>
                <w:color w:val="404040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color w:val="404040"/>
                <w:lang w:val="en-US" w:eastAsia="zh-CN"/>
              </w:rPr>
              <w:t>点击“查询”按钮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numPr>
                <w:ilvl w:val="0"/>
                <w:numId w:val="0"/>
              </w:numPr>
              <w:rPr>
                <w:rFonts w:hint="eastAsia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color w:val="404040"/>
                <w:lang w:val="en-US" w:eastAsia="zh-CN"/>
              </w:rPr>
              <w:t>通过筛条件查询数据；若筛选条件为空，筛新页面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4" w:hRule="atLeast"/>
          <w:jc w:val="center"/>
        </w:trPr>
        <w:tc>
          <w:tcPr>
            <w:tcW w:w="1990" w:type="dxa"/>
            <w:shd w:val="clear" w:color="auto" w:fill="FFFFFF"/>
            <w:noWrap w:val="0"/>
            <w:vAlign w:val="center"/>
          </w:tcPr>
          <w:p>
            <w:pPr>
              <w:pStyle w:val="9"/>
              <w:numPr>
                <w:ilvl w:val="0"/>
                <w:numId w:val="0"/>
              </w:numPr>
              <w:ind w:leftChars="0"/>
              <w:rPr>
                <w:rFonts w:hint="default" w:ascii="方正仿宋_GBK" w:hAnsi="方正仿宋_GBK" w:eastAsia="方正仿宋_GBK" w:cs="方正仿宋_GBK"/>
                <w:color w:val="404040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color w:val="404040"/>
                <w:lang w:val="en-US" w:eastAsia="zh-CN"/>
              </w:rPr>
              <w:t>点击“重置”按钮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numPr>
                <w:ilvl w:val="0"/>
                <w:numId w:val="0"/>
              </w:numPr>
              <w:rPr>
                <w:rFonts w:hint="eastAsia" w:ascii="方正仿宋_GBK" w:hAnsi="方正仿宋_GBK" w:eastAsia="方正仿宋_GBK" w:cs="方正仿宋_GBK"/>
                <w:color w:val="404040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color w:val="404040"/>
                <w:lang w:val="en-US" w:eastAsia="zh-CN"/>
              </w:rPr>
              <w:t>清空筛选条件，重新载入页面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4" w:hRule="atLeast"/>
          <w:jc w:val="center"/>
        </w:trPr>
        <w:tc>
          <w:tcPr>
            <w:tcW w:w="8256" w:type="dxa"/>
            <w:gridSpan w:val="2"/>
            <w:shd w:val="clear" w:color="auto" w:fill="FFFFFF"/>
            <w:noWrap w:val="0"/>
            <w:vAlign w:val="center"/>
          </w:tcPr>
          <w:p>
            <w:pPr>
              <w:numPr>
                <w:ilvl w:val="0"/>
                <w:numId w:val="0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color w:val="404040"/>
                <w:lang w:val="en-US" w:eastAsia="zh-CN"/>
              </w:rPr>
              <w:t>功能配置列表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4" w:hRule="atLeast"/>
          <w:jc w:val="center"/>
        </w:trPr>
        <w:tc>
          <w:tcPr>
            <w:tcW w:w="1990" w:type="dxa"/>
            <w:shd w:val="clear" w:color="auto" w:fill="FFFFFF"/>
            <w:noWrap w:val="0"/>
            <w:vAlign w:val="center"/>
          </w:tcPr>
          <w:p>
            <w:pPr>
              <w:pStyle w:val="9"/>
              <w:numPr>
                <w:ilvl w:val="0"/>
                <w:numId w:val="0"/>
              </w:numPr>
              <w:ind w:leftChars="0"/>
              <w:rPr>
                <w:rFonts w:hint="default" w:ascii="方正仿宋_GBK" w:hAnsi="方正仿宋_GBK" w:eastAsia="方正仿宋_GBK" w:cs="方正仿宋_GBK"/>
                <w:color w:val="404040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color w:val="404040"/>
                <w:lang w:val="en-US" w:eastAsia="zh-CN"/>
              </w:rPr>
              <w:t>列表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numPr>
                <w:ilvl w:val="0"/>
                <w:numId w:val="9"/>
              </w:numPr>
              <w:rPr>
                <w:rFonts w:hint="eastAsia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列表显示信息：应用名称、开启功能数、创建时间、状态</w:t>
            </w:r>
          </w:p>
          <w:p>
            <w:pPr>
              <w:numPr>
                <w:ilvl w:val="0"/>
                <w:numId w:val="9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分页，默认每页１０条数据。</w:t>
            </w:r>
          </w:p>
          <w:p>
            <w:pPr>
              <w:numPr>
                <w:ilvl w:val="0"/>
                <w:numId w:val="9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根据创建时间倒序排列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4" w:hRule="atLeast"/>
          <w:jc w:val="center"/>
        </w:trPr>
        <w:tc>
          <w:tcPr>
            <w:tcW w:w="1990" w:type="dxa"/>
            <w:shd w:val="clear" w:color="auto" w:fill="FFFFFF"/>
            <w:noWrap w:val="0"/>
            <w:vAlign w:val="center"/>
          </w:tcPr>
          <w:p>
            <w:pPr>
              <w:pStyle w:val="9"/>
              <w:numPr>
                <w:ilvl w:val="0"/>
                <w:numId w:val="0"/>
              </w:numPr>
              <w:ind w:leftChars="0"/>
              <w:rPr>
                <w:rFonts w:hint="default" w:ascii="方正仿宋_GBK" w:hAnsi="方正仿宋_GBK" w:eastAsia="方正仿宋_GBK" w:cs="方正仿宋_GBK"/>
                <w:color w:val="404040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color w:val="404040"/>
                <w:lang w:val="en-US" w:eastAsia="zh-CN"/>
              </w:rPr>
              <w:t>状态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numPr>
                <w:ilvl w:val="0"/>
                <w:numId w:val="0"/>
              </w:numPr>
              <w:rPr>
                <w:rFonts w:hint="default" w:ascii="方正仿宋_GBK" w:hAnsi="方正仿宋_GBK" w:eastAsia="方正仿宋_GBK" w:cs="方正仿宋_GBK"/>
                <w:color w:val="404040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color w:val="404040"/>
                <w:lang w:val="en-US" w:eastAsia="zh-CN"/>
              </w:rPr>
              <w:t>状态包括：启用和停用</w:t>
            </w:r>
          </w:p>
          <w:p>
            <w:pPr>
              <w:numPr>
                <w:ilvl w:val="0"/>
                <w:numId w:val="0"/>
              </w:numPr>
              <w:rPr>
                <w:rFonts w:hint="default" w:ascii="方正仿宋_GBK" w:hAnsi="方正仿宋_GBK" w:eastAsia="方正仿宋_GBK" w:cs="方正仿宋_GBK"/>
                <w:color w:val="404040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color w:val="404040"/>
                <w:lang w:val="en-US" w:eastAsia="zh-CN"/>
              </w:rPr>
              <w:t>通过点击状态switch开关，切换状态。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4" w:hRule="atLeast"/>
          <w:jc w:val="center"/>
        </w:trPr>
        <w:tc>
          <w:tcPr>
            <w:tcW w:w="1990" w:type="dxa"/>
            <w:shd w:val="clear" w:color="auto" w:fill="FFFFFF"/>
            <w:noWrap w:val="0"/>
            <w:vAlign w:val="center"/>
          </w:tcPr>
          <w:p>
            <w:pPr>
              <w:pStyle w:val="9"/>
              <w:numPr>
                <w:ilvl w:val="0"/>
                <w:numId w:val="0"/>
              </w:numPr>
              <w:ind w:leftChars="0"/>
              <w:rPr>
                <w:rFonts w:hint="eastAsia" w:ascii="方正仿宋_GBK" w:hAnsi="方正仿宋_GBK" w:eastAsia="方正仿宋_GBK" w:cs="方正仿宋_GBK"/>
                <w:color w:val="404040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color w:val="404040"/>
                <w:lang w:val="en-US" w:eastAsia="zh-CN"/>
              </w:rPr>
              <w:t>新建应用功能配置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numPr>
                <w:ilvl w:val="0"/>
                <w:numId w:val="0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新增需要功能配置的应用</w:t>
            </w:r>
          </w:p>
          <w:p>
            <w:pPr>
              <w:numPr>
                <w:ilvl w:val="0"/>
                <w:numId w:val="0"/>
              </w:numPr>
              <w:rPr>
                <w:rFonts w:hint="eastAsia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点击“新建”，页面跳转到“新建应用功能配置”页面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4" w:hRule="atLeast"/>
          <w:jc w:val="center"/>
        </w:trPr>
        <w:tc>
          <w:tcPr>
            <w:tcW w:w="1990" w:type="dxa"/>
            <w:shd w:val="clear" w:color="auto" w:fill="FFFFFF"/>
            <w:noWrap w:val="0"/>
            <w:vAlign w:val="center"/>
          </w:tcPr>
          <w:p>
            <w:pPr>
              <w:pStyle w:val="9"/>
              <w:numPr>
                <w:ilvl w:val="0"/>
                <w:numId w:val="0"/>
              </w:numPr>
              <w:ind w:leftChars="0"/>
              <w:rPr>
                <w:rFonts w:hint="default" w:ascii="方正仿宋_GBK" w:hAnsi="方正仿宋_GBK" w:eastAsia="方正仿宋_GBK" w:cs="方正仿宋_GBK"/>
                <w:color w:val="404040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color w:val="404040"/>
                <w:lang w:val="en-US" w:eastAsia="zh-CN"/>
              </w:rPr>
              <w:t>编辑应用功能配置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numPr>
                <w:ilvl w:val="0"/>
                <w:numId w:val="0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编辑功能配置信息</w:t>
            </w:r>
          </w:p>
          <w:p>
            <w:pPr>
              <w:numPr>
                <w:ilvl w:val="0"/>
                <w:numId w:val="0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点击列表操作“编辑”，页面跳转到“编辑应用功能配置”页面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4" w:hRule="atLeast"/>
          <w:jc w:val="center"/>
        </w:trPr>
        <w:tc>
          <w:tcPr>
            <w:tcW w:w="1990" w:type="dxa"/>
            <w:shd w:val="clear" w:color="auto" w:fill="FFFFFF"/>
            <w:noWrap w:val="0"/>
            <w:vAlign w:val="center"/>
          </w:tcPr>
          <w:p>
            <w:pPr>
              <w:pStyle w:val="9"/>
              <w:numPr>
                <w:ilvl w:val="0"/>
                <w:numId w:val="0"/>
              </w:numPr>
              <w:ind w:leftChars="0"/>
              <w:rPr>
                <w:rFonts w:hint="default" w:ascii="方正仿宋_GBK" w:hAnsi="方正仿宋_GBK" w:eastAsia="方正仿宋_GBK" w:cs="方正仿宋_GBK"/>
                <w:color w:val="404040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color w:val="404040"/>
                <w:lang w:val="en-US" w:eastAsia="zh-CN"/>
              </w:rPr>
              <w:t>删除应用功能配置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numPr>
                <w:ilvl w:val="0"/>
                <w:numId w:val="0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删除功能配置应用</w:t>
            </w:r>
          </w:p>
          <w:p>
            <w:pPr>
              <w:numPr>
                <w:ilvl w:val="0"/>
                <w:numId w:val="0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点击列表操作中的“删除”，弹窗“删除”二次确认框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4" w:hRule="atLeast"/>
          <w:jc w:val="center"/>
        </w:trPr>
        <w:tc>
          <w:tcPr>
            <w:tcW w:w="1990" w:type="dxa"/>
            <w:shd w:val="clear" w:color="auto" w:fill="FFFFFF"/>
            <w:noWrap w:val="0"/>
            <w:vAlign w:val="center"/>
          </w:tcPr>
          <w:p>
            <w:pPr>
              <w:pStyle w:val="9"/>
              <w:numPr>
                <w:ilvl w:val="0"/>
                <w:numId w:val="0"/>
              </w:numPr>
              <w:ind w:leftChars="0"/>
              <w:rPr>
                <w:rFonts w:hint="default" w:ascii="方正仿宋_GBK" w:hAnsi="方正仿宋_GBK" w:eastAsia="方正仿宋_GBK" w:cs="方正仿宋_GBK"/>
                <w:color w:val="404040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color w:val="404040"/>
                <w:lang w:val="en-US" w:eastAsia="zh-CN"/>
              </w:rPr>
              <w:t>同步资源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numPr>
                <w:ilvl w:val="0"/>
                <w:numId w:val="0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同步配置的功能到有关联的自研应用套餐中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4" w:hRule="atLeast"/>
          <w:jc w:val="center"/>
        </w:trPr>
        <w:tc>
          <w:tcPr>
            <w:tcW w:w="1990" w:type="dxa"/>
            <w:shd w:val="clear" w:color="auto" w:fill="FFFFFF"/>
            <w:noWrap w:val="0"/>
            <w:vAlign w:val="center"/>
          </w:tcPr>
          <w:p>
            <w:pPr>
              <w:pStyle w:val="9"/>
              <w:numPr>
                <w:ilvl w:val="0"/>
                <w:numId w:val="0"/>
              </w:numPr>
              <w:ind w:leftChars="0"/>
              <w:rPr>
                <w:rFonts w:hint="eastAsia" w:ascii="方正仿宋_GBK" w:hAnsi="方正仿宋_GBK" w:eastAsia="方正仿宋_GBK" w:cs="方正仿宋_GBK"/>
                <w:color w:val="404040"/>
                <w:lang w:val="en-US" w:eastAsia="zh-CN"/>
              </w:rPr>
            </w:pP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numPr>
                <w:ilvl w:val="0"/>
                <w:numId w:val="0"/>
              </w:numPr>
              <w:rPr>
                <w:rFonts w:hint="eastAsia" w:ascii="方正仿宋_GBK" w:hAnsi="方正仿宋_GBK" w:eastAsia="方正仿宋_GBK" w:cs="方正仿宋_GBK"/>
                <w:lang w:val="en-US" w:eastAsia="zh-CN"/>
              </w:rPr>
            </w:pPr>
          </w:p>
        </w:tc>
      </w:tr>
    </w:tbl>
    <w:p>
      <w:pPr>
        <w:pStyle w:val="2"/>
        <w:numPr>
          <w:ilvl w:val="1"/>
          <w:numId w:val="1"/>
        </w:numPr>
        <w:bidi w:val="0"/>
        <w:ind w:left="576" w:leftChars="0" w:hanging="576" w:firstLineChars="0"/>
        <w:rPr>
          <w:rFonts w:hint="eastAsia"/>
          <w:b w:val="0"/>
          <w:bCs w:val="0"/>
          <w:sz w:val="32"/>
          <w:szCs w:val="32"/>
          <w:lang w:val="en-US" w:eastAsia="zh-CN"/>
        </w:rPr>
      </w:pPr>
      <w:bookmarkStart w:id="12" w:name="_Toc7558"/>
      <w:r>
        <w:rPr>
          <w:rFonts w:hint="eastAsia" w:ascii="方正楷体_GBK" w:hAnsi="方正楷体_GBK" w:eastAsia="方正楷体_GBK" w:cs="方正楷体_GBK"/>
          <w:b w:val="0"/>
          <w:bCs w:val="0"/>
          <w:sz w:val="32"/>
          <w:szCs w:val="32"/>
          <w:lang w:val="en-US" w:eastAsia="zh-CN"/>
        </w:rPr>
        <w:t>新增功能配置</w:t>
      </w:r>
      <w:bookmarkEnd w:id="12"/>
    </w:p>
    <w:tbl>
      <w:tblPr>
        <w:tblStyle w:val="6"/>
        <w:tblW w:w="8256" w:type="dxa"/>
        <w:jc w:val="center"/>
        <w:tblBorders>
          <w:top w:val="single" w:color="A6A6A6" w:sz="4" w:space="0"/>
          <w:left w:val="single" w:color="A6A6A6" w:sz="4" w:space="0"/>
          <w:bottom w:val="single" w:color="A6A6A6" w:sz="4" w:space="0"/>
          <w:right w:val="single" w:color="A6A6A6" w:sz="4" w:space="0"/>
          <w:insideH w:val="single" w:color="A6A6A6" w:sz="4" w:space="0"/>
          <w:insideV w:val="single" w:color="A6A6A6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90"/>
        <w:gridCol w:w="6266"/>
      </w:tblGrid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8256" w:type="dxa"/>
            <w:gridSpan w:val="2"/>
            <w:tcBorders>
              <w:bottom w:val="single" w:color="A6A6A6" w:sz="4" w:space="0"/>
            </w:tcBorders>
            <w:shd w:val="clear" w:color="auto" w:fill="FFFFFF"/>
            <w:noWrap w:val="0"/>
            <w:vAlign w:val="top"/>
          </w:tcPr>
          <w:p>
            <w:pPr>
              <w:tabs>
                <w:tab w:val="left" w:pos="295"/>
                <w:tab w:val="center" w:pos="4082"/>
              </w:tabs>
              <w:jc w:val="left"/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b/>
                <w:bCs/>
                <w:lang w:val="en-US" w:eastAsia="zh-CN"/>
              </w:rPr>
              <w:tab/>
            </w:r>
            <w:r>
              <w:rPr>
                <w:rFonts w:hint="eastAsia" w:ascii="方正仿宋_GBK" w:hAnsi="方正仿宋_GBK" w:eastAsia="方正仿宋_GBK" w:cs="方正仿宋_GBK"/>
                <w:b/>
                <w:bCs/>
                <w:lang w:val="en-US" w:eastAsia="zh-CN"/>
              </w:rPr>
              <w:tab/>
            </w:r>
            <w:r>
              <w:rPr>
                <w:rFonts w:hint="eastAsia" w:ascii="方正仿宋_GBK" w:hAnsi="方正仿宋_GBK" w:eastAsia="方正仿宋_GBK" w:cs="方正仿宋_GBK"/>
                <w:b/>
                <w:bCs/>
                <w:lang w:val="en-US" w:eastAsia="zh-CN"/>
              </w:rPr>
              <w:t>新增功能配置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  <w:jc w:val="center"/>
        </w:trPr>
        <w:tc>
          <w:tcPr>
            <w:tcW w:w="8256" w:type="dxa"/>
            <w:gridSpan w:val="2"/>
            <w:shd w:val="clear" w:color="auto" w:fill="F2F2F2"/>
            <w:noWrap w:val="0"/>
            <w:vAlign w:val="top"/>
          </w:tcPr>
          <w:p>
            <w:pPr>
              <w:jc w:val="center"/>
              <w:rPr>
                <w:rFonts w:hint="eastAsia" w:ascii="方正仿宋_GBK" w:hAnsi="方正仿宋_GBK" w:eastAsia="方正仿宋_GBK" w:cs="方正仿宋_GBK"/>
                <w:b/>
                <w:color w:val="17365D"/>
                <w:sz w:val="28"/>
                <w:szCs w:val="28"/>
              </w:rPr>
            </w:pPr>
            <w:r>
              <w:rPr>
                <w:rFonts w:hint="eastAsia" w:ascii="方正仿宋_GBK" w:hAnsi="方正仿宋_GBK" w:eastAsia="方正仿宋_GBK" w:cs="方正仿宋_GBK"/>
                <w:b/>
                <w:color w:val="17365D"/>
                <w:sz w:val="28"/>
                <w:szCs w:val="28"/>
              </w:rPr>
              <w:t>概述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9" w:hRule="atLeast"/>
          <w:jc w:val="center"/>
        </w:trPr>
        <w:tc>
          <w:tcPr>
            <w:tcW w:w="1990" w:type="dxa"/>
            <w:shd w:val="clear" w:color="auto" w:fill="FFFFFF"/>
            <w:noWrap w:val="0"/>
            <w:vAlign w:val="center"/>
          </w:tcPr>
          <w:p>
            <w:pPr>
              <w:rPr>
                <w:rFonts w:hint="eastAsia" w:ascii="方正仿宋_GBK" w:hAnsi="方正仿宋_GBK" w:eastAsia="方正仿宋_GBK" w:cs="方正仿宋_GBK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Hans"/>
              </w:rPr>
              <w:t>功能</w:t>
            </w:r>
            <w:r>
              <w:rPr>
                <w:rFonts w:hint="eastAsia" w:ascii="方正仿宋_GBK" w:hAnsi="方正仿宋_GBK" w:eastAsia="方正仿宋_GBK" w:cs="方正仿宋_GBK"/>
              </w:rPr>
              <w:t>描述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创建应用功能配置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7" w:hRule="atLeast"/>
          <w:jc w:val="center"/>
        </w:trPr>
        <w:tc>
          <w:tcPr>
            <w:tcW w:w="1990" w:type="dxa"/>
            <w:shd w:val="clear" w:color="auto" w:fill="FFFFFF"/>
            <w:noWrap w:val="0"/>
            <w:vAlign w:val="center"/>
          </w:tcPr>
          <w:p>
            <w:pPr>
              <w:rPr>
                <w:rFonts w:hint="eastAsia" w:ascii="方正仿宋_GBK" w:hAnsi="方正仿宋_GBK" w:eastAsia="方正仿宋_GBK" w:cs="方正仿宋_GBK"/>
              </w:rPr>
            </w:pPr>
            <w:r>
              <w:rPr>
                <w:rFonts w:hint="eastAsia" w:ascii="方正仿宋_GBK" w:hAnsi="方正仿宋_GBK" w:eastAsia="方正仿宋_GBK" w:cs="方正仿宋_GBK"/>
              </w:rPr>
              <w:t>优先级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P０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9" w:hRule="atLeast"/>
          <w:jc w:val="center"/>
        </w:trPr>
        <w:tc>
          <w:tcPr>
            <w:tcW w:w="1990" w:type="dxa"/>
            <w:tcBorders>
              <w:bottom w:val="single" w:color="A6A6A6" w:sz="4" w:space="0"/>
            </w:tcBorders>
            <w:shd w:val="clear" w:color="auto" w:fill="FFFFFF"/>
            <w:noWrap w:val="0"/>
            <w:vAlign w:val="center"/>
          </w:tcPr>
          <w:p>
            <w:pPr>
              <w:rPr>
                <w:rFonts w:hint="eastAsia" w:ascii="方正仿宋_GBK" w:hAnsi="方正仿宋_GBK" w:eastAsia="方正仿宋_GBK" w:cs="方正仿宋_GBK"/>
                <w:color w:val="00B050"/>
              </w:rPr>
            </w:pPr>
            <w:r>
              <w:rPr>
                <w:rFonts w:hint="eastAsia" w:ascii="方正仿宋_GBK" w:hAnsi="方正仿宋_GBK" w:eastAsia="方正仿宋_GBK" w:cs="方正仿宋_GBK"/>
                <w:color w:val="auto"/>
              </w:rPr>
              <w:t>前置条件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numPr>
                <w:ilvl w:val="0"/>
                <w:numId w:val="10"/>
              </w:numPr>
              <w:rPr>
                <w:rFonts w:hint="eastAsia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拥有新增功能配置权限</w:t>
            </w:r>
          </w:p>
          <w:p>
            <w:pPr>
              <w:numPr>
                <w:ilvl w:val="0"/>
                <w:numId w:val="10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在“功能配置”页面点击“新增”按钮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9" w:hRule="atLeast"/>
          <w:jc w:val="center"/>
        </w:trPr>
        <w:tc>
          <w:tcPr>
            <w:tcW w:w="1990" w:type="dxa"/>
            <w:tcBorders>
              <w:bottom w:val="single" w:color="A6A6A6" w:sz="4" w:space="0"/>
            </w:tcBorders>
            <w:shd w:val="clear" w:color="auto" w:fill="FFFFFF"/>
            <w:noWrap w:val="0"/>
            <w:vAlign w:val="center"/>
          </w:tcPr>
          <w:p>
            <w:pPr>
              <w:rPr>
                <w:rFonts w:hint="eastAsia" w:ascii="方正仿宋_GBK" w:hAnsi="方正仿宋_GBK" w:eastAsia="方正仿宋_GBK" w:cs="方正仿宋_GBK"/>
                <w:color w:val="00B050"/>
              </w:rPr>
            </w:pPr>
            <w:r>
              <w:rPr>
                <w:rFonts w:hint="eastAsia" w:ascii="方正仿宋_GBK" w:hAnsi="方正仿宋_GBK" w:eastAsia="方正仿宋_GBK" w:cs="方正仿宋_GBK"/>
              </w:rPr>
              <w:t>需求描述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numPr>
                <w:ilvl w:val="0"/>
                <w:numId w:val="11"/>
              </w:numPr>
              <w:rPr>
                <w:rFonts w:hint="eastAsia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应用信息录入</w:t>
            </w:r>
          </w:p>
          <w:p>
            <w:pPr>
              <w:numPr>
                <w:ilvl w:val="0"/>
                <w:numId w:val="11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PC功能及菜单配置</w:t>
            </w:r>
          </w:p>
          <w:p>
            <w:pPr>
              <w:numPr>
                <w:ilvl w:val="0"/>
                <w:numId w:val="11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微信小程序功能及菜单配置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9" w:hRule="atLeast"/>
          <w:jc w:val="center"/>
        </w:trPr>
        <w:tc>
          <w:tcPr>
            <w:tcW w:w="1990" w:type="dxa"/>
            <w:tcBorders>
              <w:bottom w:val="single" w:color="A6A6A6" w:sz="4" w:space="0"/>
            </w:tcBorders>
            <w:shd w:val="clear" w:color="auto" w:fill="FFFFFF"/>
            <w:noWrap w:val="0"/>
            <w:vAlign w:val="center"/>
          </w:tcPr>
          <w:p>
            <w:p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原型页面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numPr>
                <w:ilvl w:val="0"/>
                <w:numId w:val="0"/>
              </w:numPr>
              <w:rPr>
                <w:rFonts w:hint="eastAsia" w:ascii="方正仿宋_GBK" w:hAnsi="方正仿宋_GBK" w:eastAsia="方正仿宋_GBK" w:cs="方正仿宋_GBK"/>
                <w:lang w:val="en-US" w:eastAsia="zh-CN"/>
              </w:rPr>
            </w:pP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0" w:hRule="atLeast"/>
          <w:jc w:val="center"/>
        </w:trPr>
        <w:tc>
          <w:tcPr>
            <w:tcW w:w="1990" w:type="dxa"/>
            <w:shd w:val="clear" w:color="auto" w:fill="FFFFFF"/>
            <w:noWrap w:val="0"/>
            <w:vAlign w:val="center"/>
          </w:tcPr>
          <w:p>
            <w:pPr>
              <w:rPr>
                <w:rFonts w:hint="eastAsia" w:ascii="方正仿宋_GBK" w:hAnsi="方正仿宋_GBK" w:eastAsia="方正仿宋_GBK" w:cs="方正仿宋_GBK"/>
                <w:color w:val="FF0000"/>
              </w:rPr>
            </w:pPr>
            <w:r>
              <w:rPr>
                <w:rFonts w:hint="eastAsia" w:ascii="方正仿宋_GBK" w:hAnsi="方正仿宋_GBK" w:eastAsia="方正仿宋_GBK" w:cs="方正仿宋_GBK"/>
                <w:color w:val="auto"/>
              </w:rPr>
              <w:t>后置条件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  <w:jc w:val="center"/>
        </w:trPr>
        <w:tc>
          <w:tcPr>
            <w:tcW w:w="1990" w:type="dxa"/>
            <w:tcBorders>
              <w:bottom w:val="single" w:color="A6A6A6" w:sz="4" w:space="0"/>
            </w:tcBorders>
            <w:shd w:val="clear" w:color="auto" w:fill="FFFFFF"/>
            <w:noWrap w:val="0"/>
            <w:vAlign w:val="center"/>
          </w:tcPr>
          <w:p>
            <w:pPr>
              <w:rPr>
                <w:rFonts w:hint="eastAsia" w:ascii="方正仿宋_GBK" w:hAnsi="方正仿宋_GBK" w:eastAsia="方正仿宋_GBK" w:cs="方正仿宋_GBK"/>
              </w:rPr>
            </w:pPr>
            <w:r>
              <w:rPr>
                <w:rFonts w:hint="eastAsia" w:ascii="方正仿宋_GBK" w:hAnsi="方正仿宋_GBK" w:eastAsia="方正仿宋_GBK" w:cs="方正仿宋_GBK"/>
              </w:rPr>
              <w:t>其他说明</w:t>
            </w:r>
          </w:p>
        </w:tc>
        <w:tc>
          <w:tcPr>
            <w:tcW w:w="6266" w:type="dxa"/>
            <w:tcBorders>
              <w:bottom w:val="single" w:color="A6A6A6" w:sz="4" w:space="0"/>
            </w:tcBorders>
            <w:shd w:val="clear" w:color="auto" w:fill="FFFFFF"/>
            <w:noWrap w:val="0"/>
            <w:vAlign w:val="center"/>
          </w:tcPr>
          <w:p>
            <w:pPr>
              <w:rPr>
                <w:rFonts w:hint="eastAsia" w:ascii="方正仿宋_GBK" w:hAnsi="方正仿宋_GBK" w:eastAsia="方正仿宋_GBK" w:cs="方正仿宋_GBK"/>
              </w:rPr>
            </w:pP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256" w:type="dxa"/>
            <w:gridSpan w:val="2"/>
            <w:shd w:val="clear" w:color="auto" w:fill="F2F2F2"/>
            <w:noWrap w:val="0"/>
            <w:vAlign w:val="center"/>
          </w:tcPr>
          <w:p>
            <w:pPr>
              <w:jc w:val="center"/>
              <w:rPr>
                <w:rFonts w:hint="eastAsia" w:ascii="方正仿宋_GBK" w:hAnsi="方正仿宋_GBK" w:eastAsia="方正仿宋_GBK" w:cs="方正仿宋_GBK"/>
                <w:b/>
                <w:color w:val="FFFF99"/>
                <w:sz w:val="28"/>
                <w:szCs w:val="28"/>
              </w:rPr>
            </w:pPr>
            <w:r>
              <w:rPr>
                <w:rFonts w:hint="eastAsia" w:ascii="方正仿宋_GBK" w:hAnsi="方正仿宋_GBK" w:eastAsia="方正仿宋_GBK" w:cs="方正仿宋_GBK"/>
                <w:b/>
                <w:color w:val="17365D"/>
                <w:sz w:val="28"/>
                <w:szCs w:val="28"/>
              </w:rPr>
              <w:t>规则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jc w:val="center"/>
        </w:trPr>
        <w:tc>
          <w:tcPr>
            <w:tcW w:w="1990" w:type="dxa"/>
            <w:shd w:val="clear" w:color="auto" w:fill="FFFFFF"/>
            <w:noWrap w:val="0"/>
            <w:vAlign w:val="center"/>
          </w:tcPr>
          <w:p>
            <w:pPr>
              <w:rPr>
                <w:rFonts w:hint="default" w:ascii="方正仿宋_GBK" w:hAnsi="方正仿宋_GBK" w:eastAsia="方正仿宋_GBK" w:cs="方正仿宋_GBK"/>
                <w:b/>
                <w:color w:val="404040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b/>
                <w:color w:val="404040"/>
                <w:lang w:val="en-US" w:eastAsia="zh-CN"/>
              </w:rPr>
              <w:t>名称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rPr>
                <w:rFonts w:hint="default" w:ascii="方正仿宋_GBK" w:hAnsi="方正仿宋_GBK" w:eastAsia="方正仿宋_GBK" w:cs="方正仿宋_GBK"/>
                <w:b/>
                <w:color w:val="404040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b/>
                <w:color w:val="404040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4" w:hRule="atLeast"/>
          <w:jc w:val="center"/>
        </w:trPr>
        <w:tc>
          <w:tcPr>
            <w:tcW w:w="1990" w:type="dxa"/>
            <w:shd w:val="clear" w:color="auto" w:fill="FFFFFF"/>
            <w:noWrap w:val="0"/>
            <w:vAlign w:val="center"/>
          </w:tcPr>
          <w:p>
            <w:pPr>
              <w:pStyle w:val="9"/>
              <w:numPr>
                <w:ilvl w:val="0"/>
                <w:numId w:val="0"/>
              </w:numPr>
              <w:ind w:leftChars="0"/>
              <w:rPr>
                <w:rFonts w:hint="default" w:ascii="方正仿宋_GBK" w:hAnsi="方正仿宋_GBK" w:eastAsia="方正仿宋_GBK" w:cs="方正仿宋_GBK"/>
                <w:color w:val="404040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color w:val="404040"/>
                <w:lang w:val="en-US" w:eastAsia="zh-CN"/>
              </w:rPr>
              <w:t>应用功能配置流程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numPr>
                <w:ilvl w:val="0"/>
                <w:numId w:val="0"/>
              </w:numPr>
              <w:rPr>
                <w:rFonts w:hint="eastAsia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第一步：填写“应用信息”</w:t>
            </w:r>
          </w:p>
          <w:p>
            <w:pPr>
              <w:numPr>
                <w:ilvl w:val="0"/>
                <w:numId w:val="0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第二步：配置“应用功能”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4" w:hRule="atLeast"/>
          <w:jc w:val="center"/>
        </w:trPr>
        <w:tc>
          <w:tcPr>
            <w:tcW w:w="1990" w:type="dxa"/>
            <w:shd w:val="clear" w:color="auto" w:fill="FFFFFF"/>
            <w:noWrap w:val="0"/>
            <w:vAlign w:val="center"/>
          </w:tcPr>
          <w:p>
            <w:pPr>
              <w:pStyle w:val="9"/>
              <w:numPr>
                <w:ilvl w:val="0"/>
                <w:numId w:val="0"/>
              </w:numPr>
              <w:ind w:leftChars="0"/>
              <w:rPr>
                <w:rFonts w:hint="default" w:ascii="方正仿宋_GBK" w:hAnsi="方正仿宋_GBK" w:eastAsia="方正仿宋_GBK" w:cs="方正仿宋_GBK"/>
                <w:color w:val="404040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color w:val="404040"/>
                <w:lang w:val="en-US" w:eastAsia="zh-CN"/>
              </w:rPr>
              <w:t>填写应用信息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numPr>
                <w:ilvl w:val="0"/>
                <w:numId w:val="0"/>
              </w:numPr>
              <w:rPr>
                <w:rFonts w:hint="eastAsia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应用信息包括：</w:t>
            </w:r>
          </w:p>
          <w:p>
            <w:pPr>
              <w:numPr>
                <w:ilvl w:val="0"/>
                <w:numId w:val="0"/>
              </w:numPr>
              <w:rPr>
                <w:rFonts w:hint="eastAsia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应用名称：单文本输入框，必填</w:t>
            </w:r>
          </w:p>
          <w:p>
            <w:pPr>
              <w:numPr>
                <w:ilvl w:val="0"/>
                <w:numId w:val="0"/>
              </w:numPr>
              <w:rPr>
                <w:rFonts w:hint="eastAsia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应用编码：下拉单选，必填</w:t>
            </w:r>
          </w:p>
          <w:p>
            <w:pPr>
              <w:numPr>
                <w:ilvl w:val="0"/>
                <w:numId w:val="0"/>
              </w:numPr>
              <w:rPr>
                <w:rFonts w:hint="eastAsia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应用地址：单文本输入框，必填</w:t>
            </w:r>
          </w:p>
          <w:p>
            <w:pPr>
              <w:numPr>
                <w:ilvl w:val="0"/>
                <w:numId w:val="0"/>
              </w:numPr>
              <w:rPr>
                <w:rFonts w:hint="eastAsia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应用图标：图片上传，选填</w:t>
            </w:r>
          </w:p>
          <w:p>
            <w:pPr>
              <w:numPr>
                <w:ilvl w:val="0"/>
                <w:numId w:val="0"/>
              </w:numPr>
              <w:rPr>
                <w:rFonts w:hint="eastAsia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应用简介：文本域，选填</w:t>
            </w:r>
          </w:p>
          <w:p>
            <w:pPr>
              <w:numPr>
                <w:ilvl w:val="0"/>
                <w:numId w:val="0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drawing>
                <wp:inline distT="0" distB="0" distL="114300" distR="114300">
                  <wp:extent cx="3838575" cy="2218055"/>
                  <wp:effectExtent l="0" t="0" r="9525" b="1079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8575" cy="2218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eastAsia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点击“保存”，保存并创建数据。只有保存成功后才能进行“应用功能配置”。</w:t>
            </w:r>
          </w:p>
          <w:p>
            <w:pPr>
              <w:numPr>
                <w:ilvl w:val="0"/>
                <w:numId w:val="0"/>
              </w:numPr>
              <w:rPr>
                <w:rFonts w:hint="eastAsia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若未保存“应用信息”，就开始点击“应用功能”进行功能配置，则提示“请先保存应用信息”弹窗</w:t>
            </w:r>
          </w:p>
          <w:p>
            <w:pPr>
              <w:numPr>
                <w:ilvl w:val="0"/>
                <w:numId w:val="0"/>
              </w:numPr>
              <w:rPr>
                <w:rFonts w:hint="eastAsia" w:ascii="方正仿宋_GBK" w:hAnsi="方正仿宋_GBK" w:eastAsia="方正仿宋_GBK" w:cs="方正仿宋_GBK"/>
                <w:lang w:val="en-US" w:eastAsia="zh-CN"/>
              </w:rPr>
            </w:pPr>
            <w:r>
              <w:drawing>
                <wp:inline distT="0" distB="0" distL="114300" distR="114300">
                  <wp:extent cx="3839845" cy="1485900"/>
                  <wp:effectExtent l="0" t="0" r="8255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9845" cy="148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4" w:hRule="atLeast"/>
          <w:jc w:val="center"/>
        </w:trPr>
        <w:tc>
          <w:tcPr>
            <w:tcW w:w="8256" w:type="dxa"/>
            <w:gridSpan w:val="2"/>
            <w:shd w:val="clear" w:color="auto" w:fill="FFFFFF"/>
            <w:noWrap w:val="0"/>
            <w:vAlign w:val="center"/>
          </w:tcPr>
          <w:p>
            <w:pPr>
              <w:numPr>
                <w:ilvl w:val="0"/>
                <w:numId w:val="0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color w:val="404040"/>
                <w:lang w:val="en-US" w:eastAsia="zh-CN"/>
              </w:rPr>
              <w:t>PC功能配置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4" w:hRule="atLeast"/>
          <w:jc w:val="center"/>
        </w:trPr>
        <w:tc>
          <w:tcPr>
            <w:tcW w:w="1990" w:type="dxa"/>
            <w:shd w:val="clear" w:color="auto" w:fill="FFFFFF"/>
            <w:noWrap w:val="0"/>
            <w:vAlign w:val="center"/>
          </w:tcPr>
          <w:p>
            <w:pPr>
              <w:pStyle w:val="9"/>
              <w:numPr>
                <w:ilvl w:val="0"/>
                <w:numId w:val="0"/>
              </w:numPr>
              <w:ind w:leftChars="0"/>
              <w:rPr>
                <w:rFonts w:hint="default" w:ascii="方正仿宋_GBK" w:hAnsi="方正仿宋_GBK" w:eastAsia="方正仿宋_GBK" w:cs="方正仿宋_GBK"/>
                <w:color w:val="404040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color w:val="404040"/>
                <w:lang w:val="en-US" w:eastAsia="zh-CN"/>
              </w:rPr>
              <w:t>PC功能列表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numPr>
                <w:ilvl w:val="0"/>
                <w:numId w:val="12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列表展示信息：功能名称、功能类型（菜单／功能）、功能路径、功能状态（启用／停用）、功能排序</w:t>
            </w:r>
          </w:p>
          <w:p>
            <w:pPr>
              <w:numPr>
                <w:ilvl w:val="0"/>
                <w:numId w:val="12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功能状态（启用／停用）列，switch开关，通过点击切换状态</w:t>
            </w:r>
          </w:p>
          <w:p>
            <w:pPr>
              <w:numPr>
                <w:ilvl w:val="0"/>
                <w:numId w:val="12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color w:val="404040"/>
                <w:lang w:val="en-US" w:eastAsia="zh-CN"/>
              </w:rPr>
              <w:t>列表采用树形数据与懒加载；点击父级可以展开显示子级数据</w:t>
            </w:r>
          </w:p>
          <w:p>
            <w:pPr>
              <w:numPr>
                <w:ilvl w:val="0"/>
                <w:numId w:val="0"/>
              </w:numPr>
              <w:rPr>
                <w:rFonts w:hint="eastAsia" w:ascii="方正仿宋_GBK" w:hAnsi="方正仿宋_GBK" w:eastAsia="方正仿宋_GBK" w:cs="方正仿宋_GBK"/>
                <w:color w:val="404040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color w:val="404040"/>
                <w:lang w:val="en-US" w:eastAsia="zh-CN"/>
              </w:rPr>
              <w:t>原型如下：</w:t>
            </w:r>
          </w:p>
          <w:p>
            <w:pPr>
              <w:numPr>
                <w:ilvl w:val="0"/>
                <w:numId w:val="0"/>
              </w:numPr>
              <w:rPr>
                <w:rFonts w:hint="default" w:ascii="方正仿宋_GBK" w:hAnsi="方正仿宋_GBK" w:eastAsia="方正仿宋_GBK" w:cs="方正仿宋_GBK"/>
                <w:color w:val="404040"/>
                <w:lang w:val="en-US" w:eastAsia="zh-CN"/>
              </w:rPr>
            </w:pPr>
            <w:r>
              <w:drawing>
                <wp:inline distT="0" distB="0" distL="114300" distR="114300">
                  <wp:extent cx="3838575" cy="2118995"/>
                  <wp:effectExtent l="0" t="0" r="9525" b="1460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8575" cy="2118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4" w:hRule="atLeast"/>
          <w:jc w:val="center"/>
        </w:trPr>
        <w:tc>
          <w:tcPr>
            <w:tcW w:w="1990" w:type="dxa"/>
            <w:shd w:val="clear" w:color="auto" w:fill="FFFFFF"/>
            <w:noWrap w:val="0"/>
            <w:vAlign w:val="center"/>
          </w:tcPr>
          <w:p>
            <w:pPr>
              <w:pStyle w:val="9"/>
              <w:numPr>
                <w:ilvl w:val="0"/>
                <w:numId w:val="0"/>
              </w:numPr>
              <w:ind w:leftChars="0"/>
              <w:rPr>
                <w:rFonts w:hint="default" w:ascii="方正仿宋_GBK" w:hAnsi="方正仿宋_GBK" w:eastAsia="方正仿宋_GBK" w:cs="方正仿宋_GBK"/>
                <w:color w:val="404040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color w:val="404040"/>
                <w:lang w:val="en-US" w:eastAsia="zh-CN"/>
              </w:rPr>
              <w:t>功能列表操作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numPr>
                <w:ilvl w:val="0"/>
                <w:numId w:val="0"/>
              </w:numPr>
              <w:rPr>
                <w:rFonts w:hint="eastAsia" w:ascii="方正仿宋_GBK" w:hAnsi="方正仿宋_GBK" w:eastAsia="方正仿宋_GBK" w:cs="方正仿宋_GBK"/>
                <w:color w:val="404040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color w:val="404040"/>
                <w:lang w:val="en-US" w:eastAsia="zh-CN"/>
              </w:rPr>
              <w:t>功能类型分为：菜单和功能。</w:t>
            </w:r>
          </w:p>
          <w:p>
            <w:pPr>
              <w:numPr>
                <w:ilvl w:val="0"/>
                <w:numId w:val="0"/>
              </w:numPr>
              <w:rPr>
                <w:rFonts w:hint="eastAsia" w:ascii="方正仿宋_GBK" w:hAnsi="方正仿宋_GBK" w:eastAsia="方正仿宋_GBK" w:cs="方正仿宋_GBK"/>
                <w:color w:val="404040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color w:val="404040"/>
                <w:lang w:val="en-US" w:eastAsia="zh-CN"/>
              </w:rPr>
              <w:t>类型为菜单，列表操作显示：添加子功能、编辑、删除</w:t>
            </w:r>
          </w:p>
          <w:p>
            <w:pPr>
              <w:numPr>
                <w:ilvl w:val="0"/>
                <w:numId w:val="0"/>
              </w:numPr>
              <w:rPr>
                <w:rFonts w:hint="eastAsia" w:ascii="方正仿宋_GBK" w:hAnsi="方正仿宋_GBK" w:eastAsia="方正仿宋_GBK" w:cs="方正仿宋_GBK"/>
                <w:color w:val="404040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color w:val="404040"/>
                <w:lang w:val="en-US" w:eastAsia="zh-CN"/>
              </w:rPr>
              <w:t>类型为功能，列表操作显示：编辑、删除</w:t>
            </w:r>
          </w:p>
          <w:p>
            <w:pPr>
              <w:numPr>
                <w:ilvl w:val="0"/>
                <w:numId w:val="0"/>
              </w:numPr>
              <w:rPr>
                <w:rFonts w:hint="default" w:ascii="方正仿宋_GBK" w:hAnsi="方正仿宋_GBK" w:eastAsia="方正仿宋_GBK" w:cs="方正仿宋_GBK"/>
                <w:color w:val="404040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color w:val="404040"/>
                <w:lang w:val="en-US" w:eastAsia="zh-CN"/>
              </w:rPr>
              <w:t>只有菜单才能“添加子功能”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4" w:hRule="atLeast"/>
          <w:jc w:val="center"/>
        </w:trPr>
        <w:tc>
          <w:tcPr>
            <w:tcW w:w="1990" w:type="dxa"/>
            <w:shd w:val="clear" w:color="auto" w:fill="FFFFFF"/>
            <w:noWrap w:val="0"/>
            <w:vAlign w:val="center"/>
          </w:tcPr>
          <w:p>
            <w:pPr>
              <w:pStyle w:val="9"/>
              <w:numPr>
                <w:ilvl w:val="0"/>
                <w:numId w:val="0"/>
              </w:numPr>
              <w:ind w:leftChars="0"/>
              <w:rPr>
                <w:rFonts w:hint="default" w:ascii="方正仿宋_GBK" w:hAnsi="方正仿宋_GBK" w:eastAsia="方正仿宋_GBK" w:cs="方正仿宋_GBK"/>
                <w:color w:val="404040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color w:val="404040"/>
                <w:lang w:val="en-US" w:eastAsia="zh-CN"/>
              </w:rPr>
              <w:t>添加功能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numPr>
                <w:ilvl w:val="0"/>
                <w:numId w:val="0"/>
              </w:numPr>
              <w:rPr>
                <w:rFonts w:hint="eastAsia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点击“添加功能”弹出“新增功能”弹窗</w:t>
            </w:r>
          </w:p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840480" cy="3940175"/>
                  <wp:effectExtent l="0" t="0" r="7620" b="317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0480" cy="3940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填写信息包括：功能类型（菜单／功能）、功能名称、功能编号、功能路径、功能排序、功能状态（启用／停用）、功能图标、功能描述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4" w:hRule="atLeast"/>
          <w:jc w:val="center"/>
        </w:trPr>
        <w:tc>
          <w:tcPr>
            <w:tcW w:w="1990" w:type="dxa"/>
            <w:shd w:val="clear" w:color="auto" w:fill="FFFFFF"/>
            <w:noWrap w:val="0"/>
            <w:vAlign w:val="center"/>
          </w:tcPr>
          <w:p>
            <w:pPr>
              <w:pStyle w:val="9"/>
              <w:numPr>
                <w:ilvl w:val="0"/>
                <w:numId w:val="0"/>
              </w:numPr>
              <w:ind w:leftChars="0"/>
              <w:rPr>
                <w:rFonts w:hint="default" w:ascii="方正仿宋_GBK" w:hAnsi="方正仿宋_GBK" w:eastAsia="方正仿宋_GBK" w:cs="方正仿宋_GBK"/>
                <w:color w:val="404040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color w:val="404040"/>
                <w:lang w:val="en-US" w:eastAsia="zh-CN"/>
              </w:rPr>
              <w:t>添加子功能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numPr>
                <w:ilvl w:val="0"/>
                <w:numId w:val="0"/>
              </w:numPr>
              <w:rPr>
                <w:rFonts w:hint="eastAsia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只有功能类型为“菜单”，才能“添加子功能”</w:t>
            </w:r>
          </w:p>
          <w:p>
            <w:pPr>
              <w:numPr>
                <w:ilvl w:val="0"/>
                <w:numId w:val="0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点击列表操作“添加子功能”，弹出“添加子功能”弹窗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4" w:hRule="atLeast"/>
          <w:jc w:val="center"/>
        </w:trPr>
        <w:tc>
          <w:tcPr>
            <w:tcW w:w="1990" w:type="dxa"/>
            <w:shd w:val="clear" w:color="auto" w:fill="FFFFFF"/>
            <w:noWrap w:val="0"/>
            <w:vAlign w:val="center"/>
          </w:tcPr>
          <w:p>
            <w:pPr>
              <w:pStyle w:val="9"/>
              <w:numPr>
                <w:ilvl w:val="0"/>
                <w:numId w:val="0"/>
              </w:numPr>
              <w:ind w:leftChars="0"/>
              <w:rPr>
                <w:rFonts w:hint="default" w:ascii="方正仿宋_GBK" w:hAnsi="方正仿宋_GBK" w:eastAsia="方正仿宋_GBK" w:cs="方正仿宋_GBK"/>
                <w:color w:val="404040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color w:val="404040"/>
                <w:lang w:val="en-US" w:eastAsia="zh-CN"/>
              </w:rPr>
              <w:t>编辑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numPr>
                <w:ilvl w:val="0"/>
                <w:numId w:val="0"/>
              </w:numPr>
              <w:rPr>
                <w:rFonts w:hint="eastAsia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编辑功能信息</w:t>
            </w:r>
          </w:p>
          <w:p>
            <w:pPr>
              <w:numPr>
                <w:ilvl w:val="0"/>
                <w:numId w:val="0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点击列表操作中的“编辑”，弹出“编辑功能”弹窗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4" w:hRule="atLeast"/>
          <w:jc w:val="center"/>
        </w:trPr>
        <w:tc>
          <w:tcPr>
            <w:tcW w:w="1990" w:type="dxa"/>
            <w:shd w:val="clear" w:color="auto" w:fill="FFFFFF"/>
            <w:noWrap w:val="0"/>
            <w:vAlign w:val="center"/>
          </w:tcPr>
          <w:p>
            <w:pPr>
              <w:pStyle w:val="9"/>
              <w:numPr>
                <w:ilvl w:val="0"/>
                <w:numId w:val="0"/>
              </w:numPr>
              <w:ind w:leftChars="0"/>
              <w:rPr>
                <w:rFonts w:hint="default" w:ascii="方正仿宋_GBK" w:hAnsi="方正仿宋_GBK" w:eastAsia="方正仿宋_GBK" w:cs="方正仿宋_GBK"/>
                <w:color w:val="404040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color w:val="404040"/>
                <w:lang w:val="en-US" w:eastAsia="zh-CN"/>
              </w:rPr>
              <w:t>删除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numPr>
                <w:ilvl w:val="0"/>
                <w:numId w:val="0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删除功能，删除父级功能时，包含的子级功能将被同步删除。</w:t>
            </w:r>
          </w:p>
          <w:p>
            <w:pPr>
              <w:numPr>
                <w:ilvl w:val="0"/>
                <w:numId w:val="0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点击列表操作中的“删除”，弹出“删除功能”二次确认框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4" w:hRule="atLeast"/>
          <w:jc w:val="center"/>
        </w:trPr>
        <w:tc>
          <w:tcPr>
            <w:tcW w:w="1990" w:type="dxa"/>
            <w:shd w:val="clear" w:color="auto" w:fill="FFFFFF"/>
            <w:noWrap w:val="0"/>
            <w:vAlign w:val="center"/>
          </w:tcPr>
          <w:p>
            <w:pPr>
              <w:pStyle w:val="9"/>
              <w:numPr>
                <w:ilvl w:val="0"/>
                <w:numId w:val="0"/>
              </w:numPr>
              <w:ind w:leftChars="0"/>
              <w:rPr>
                <w:rFonts w:hint="default" w:ascii="方正仿宋_GBK" w:hAnsi="方正仿宋_GBK" w:eastAsia="方正仿宋_GBK" w:cs="方正仿宋_GBK"/>
                <w:color w:val="404040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color w:val="404040"/>
                <w:lang w:val="en-US" w:eastAsia="zh-CN"/>
              </w:rPr>
              <w:t>微信小程序功能配置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numPr>
                <w:ilvl w:val="0"/>
                <w:numId w:val="0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同“PC配置”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2"/>
        <w:numPr>
          <w:ilvl w:val="1"/>
          <w:numId w:val="1"/>
        </w:numPr>
        <w:bidi w:val="0"/>
        <w:ind w:left="576" w:leftChars="0" w:hanging="576" w:firstLineChars="0"/>
        <w:rPr>
          <w:rFonts w:hint="eastAsia" w:ascii="方正楷体_GBK" w:hAnsi="方正楷体_GBK" w:eastAsia="方正楷体_GBK" w:cs="方正楷体_GBK"/>
          <w:b w:val="0"/>
          <w:bCs w:val="0"/>
          <w:sz w:val="32"/>
          <w:szCs w:val="32"/>
          <w:lang w:val="en-US" w:eastAsia="zh-CN"/>
        </w:rPr>
      </w:pPr>
      <w:bookmarkStart w:id="13" w:name="_Toc3463"/>
      <w:r>
        <w:rPr>
          <w:rFonts w:hint="eastAsia" w:ascii="方正楷体_GBK" w:hAnsi="方正楷体_GBK" w:eastAsia="方正楷体_GBK" w:cs="方正楷体_GBK"/>
          <w:b w:val="0"/>
          <w:bCs w:val="0"/>
          <w:sz w:val="32"/>
          <w:szCs w:val="32"/>
          <w:lang w:val="en-US" w:eastAsia="zh-CN"/>
        </w:rPr>
        <w:t>应用上架</w:t>
      </w:r>
      <w:bookmarkEnd w:id="13"/>
    </w:p>
    <w:p>
      <w:pPr>
        <w:rPr>
          <w:rFonts w:hint="eastAsia"/>
          <w:lang w:val="en-US" w:eastAsia="zh-CN"/>
        </w:rPr>
      </w:pPr>
    </w:p>
    <w:tbl>
      <w:tblPr>
        <w:tblStyle w:val="6"/>
        <w:tblW w:w="8256" w:type="dxa"/>
        <w:jc w:val="center"/>
        <w:tblBorders>
          <w:top w:val="single" w:color="A6A6A6" w:sz="4" w:space="0"/>
          <w:left w:val="single" w:color="A6A6A6" w:sz="4" w:space="0"/>
          <w:bottom w:val="single" w:color="A6A6A6" w:sz="4" w:space="0"/>
          <w:right w:val="single" w:color="A6A6A6" w:sz="4" w:space="0"/>
          <w:insideH w:val="single" w:color="A6A6A6" w:sz="4" w:space="0"/>
          <w:insideV w:val="single" w:color="A6A6A6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90"/>
        <w:gridCol w:w="6266"/>
      </w:tblGrid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8256" w:type="dxa"/>
            <w:gridSpan w:val="2"/>
            <w:tcBorders>
              <w:bottom w:val="single" w:color="A6A6A6" w:sz="4" w:space="0"/>
            </w:tcBorders>
            <w:shd w:val="clear" w:color="auto" w:fill="FFFFFF"/>
            <w:noWrap w:val="0"/>
            <w:vAlign w:val="top"/>
          </w:tcPr>
          <w:p>
            <w:pPr>
              <w:tabs>
                <w:tab w:val="left" w:pos="295"/>
                <w:tab w:val="center" w:pos="4082"/>
              </w:tabs>
              <w:jc w:val="left"/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b/>
                <w:bCs/>
                <w:lang w:val="en-US" w:eastAsia="zh-CN"/>
              </w:rPr>
              <w:tab/>
            </w:r>
            <w:r>
              <w:rPr>
                <w:rFonts w:hint="eastAsia" w:ascii="方正仿宋_GBK" w:hAnsi="方正仿宋_GBK" w:eastAsia="方正仿宋_GBK" w:cs="方正仿宋_GBK"/>
                <w:b/>
                <w:bCs/>
                <w:lang w:val="en-US" w:eastAsia="zh-CN"/>
              </w:rPr>
              <w:tab/>
            </w:r>
            <w:r>
              <w:rPr>
                <w:rFonts w:hint="eastAsia" w:ascii="方正仿宋_GBK" w:hAnsi="方正仿宋_GBK" w:eastAsia="方正仿宋_GBK" w:cs="方正仿宋_GBK"/>
                <w:b/>
                <w:bCs/>
                <w:lang w:val="en-US" w:eastAsia="zh-CN"/>
              </w:rPr>
              <w:t>应用上架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  <w:jc w:val="center"/>
        </w:trPr>
        <w:tc>
          <w:tcPr>
            <w:tcW w:w="8256" w:type="dxa"/>
            <w:gridSpan w:val="2"/>
            <w:shd w:val="clear" w:color="auto" w:fill="F2F2F2"/>
            <w:noWrap w:val="0"/>
            <w:vAlign w:val="top"/>
          </w:tcPr>
          <w:p>
            <w:pPr>
              <w:jc w:val="center"/>
              <w:rPr>
                <w:rFonts w:hint="eastAsia" w:ascii="方正仿宋_GBK" w:hAnsi="方正仿宋_GBK" w:eastAsia="方正仿宋_GBK" w:cs="方正仿宋_GBK"/>
                <w:b/>
                <w:color w:val="17365D"/>
                <w:sz w:val="28"/>
                <w:szCs w:val="28"/>
              </w:rPr>
            </w:pPr>
            <w:r>
              <w:rPr>
                <w:rFonts w:hint="eastAsia" w:ascii="方正仿宋_GBK" w:hAnsi="方正仿宋_GBK" w:eastAsia="方正仿宋_GBK" w:cs="方正仿宋_GBK"/>
                <w:b/>
                <w:color w:val="17365D"/>
                <w:sz w:val="28"/>
                <w:szCs w:val="28"/>
              </w:rPr>
              <w:t>概述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9" w:hRule="atLeast"/>
          <w:jc w:val="center"/>
        </w:trPr>
        <w:tc>
          <w:tcPr>
            <w:tcW w:w="1990" w:type="dxa"/>
            <w:shd w:val="clear" w:color="auto" w:fill="FFFFFF"/>
            <w:noWrap w:val="0"/>
            <w:vAlign w:val="center"/>
          </w:tcPr>
          <w:p>
            <w:pPr>
              <w:rPr>
                <w:rFonts w:hint="eastAsia" w:ascii="方正仿宋_GBK" w:hAnsi="方正仿宋_GBK" w:eastAsia="方正仿宋_GBK" w:cs="方正仿宋_GBK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Hans"/>
              </w:rPr>
              <w:t>功能</w:t>
            </w:r>
            <w:r>
              <w:rPr>
                <w:rFonts w:hint="eastAsia" w:ascii="方正仿宋_GBK" w:hAnsi="方正仿宋_GBK" w:eastAsia="方正仿宋_GBK" w:cs="方正仿宋_GBK"/>
              </w:rPr>
              <w:t>描述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上架应用，配置应用套餐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7" w:hRule="atLeast"/>
          <w:jc w:val="center"/>
        </w:trPr>
        <w:tc>
          <w:tcPr>
            <w:tcW w:w="1990" w:type="dxa"/>
            <w:shd w:val="clear" w:color="auto" w:fill="FFFFFF"/>
            <w:noWrap w:val="0"/>
            <w:vAlign w:val="center"/>
          </w:tcPr>
          <w:p>
            <w:pPr>
              <w:rPr>
                <w:rFonts w:hint="eastAsia" w:ascii="方正仿宋_GBK" w:hAnsi="方正仿宋_GBK" w:eastAsia="方正仿宋_GBK" w:cs="方正仿宋_GBK"/>
              </w:rPr>
            </w:pPr>
            <w:r>
              <w:rPr>
                <w:rFonts w:hint="eastAsia" w:ascii="方正仿宋_GBK" w:hAnsi="方正仿宋_GBK" w:eastAsia="方正仿宋_GBK" w:cs="方正仿宋_GBK"/>
              </w:rPr>
              <w:t>优先级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P0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9" w:hRule="atLeast"/>
          <w:jc w:val="center"/>
        </w:trPr>
        <w:tc>
          <w:tcPr>
            <w:tcW w:w="1990" w:type="dxa"/>
            <w:tcBorders>
              <w:bottom w:val="single" w:color="A6A6A6" w:sz="4" w:space="0"/>
            </w:tcBorders>
            <w:shd w:val="clear" w:color="auto" w:fill="FFFFFF"/>
            <w:noWrap w:val="0"/>
            <w:vAlign w:val="center"/>
          </w:tcPr>
          <w:p>
            <w:pPr>
              <w:rPr>
                <w:rFonts w:hint="eastAsia" w:ascii="方正仿宋_GBK" w:hAnsi="方正仿宋_GBK" w:eastAsia="方正仿宋_GBK" w:cs="方正仿宋_GBK"/>
                <w:color w:val="00B050"/>
              </w:rPr>
            </w:pPr>
            <w:r>
              <w:rPr>
                <w:rFonts w:hint="eastAsia" w:ascii="方正仿宋_GBK" w:hAnsi="方正仿宋_GBK" w:eastAsia="方正仿宋_GBK" w:cs="方正仿宋_GBK"/>
                <w:color w:val="auto"/>
              </w:rPr>
              <w:t>前置条件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numPr>
                <w:ilvl w:val="0"/>
                <w:numId w:val="0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1.拥有“应用上架”权限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9" w:hRule="atLeast"/>
          <w:jc w:val="center"/>
        </w:trPr>
        <w:tc>
          <w:tcPr>
            <w:tcW w:w="1990" w:type="dxa"/>
            <w:tcBorders>
              <w:bottom w:val="single" w:color="A6A6A6" w:sz="4" w:space="0"/>
            </w:tcBorders>
            <w:shd w:val="clear" w:color="auto" w:fill="FFFFFF"/>
            <w:noWrap w:val="0"/>
            <w:vAlign w:val="center"/>
          </w:tcPr>
          <w:p>
            <w:pPr>
              <w:rPr>
                <w:rFonts w:hint="eastAsia" w:ascii="方正仿宋_GBK" w:hAnsi="方正仿宋_GBK" w:eastAsia="方正仿宋_GBK" w:cs="方正仿宋_GBK"/>
                <w:color w:val="00B050"/>
              </w:rPr>
            </w:pPr>
            <w:r>
              <w:rPr>
                <w:rFonts w:hint="eastAsia" w:ascii="方正仿宋_GBK" w:hAnsi="方正仿宋_GBK" w:eastAsia="方正仿宋_GBK" w:cs="方正仿宋_GBK"/>
              </w:rPr>
              <w:t>需求描述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numPr>
                <w:ilvl w:val="0"/>
                <w:numId w:val="13"/>
              </w:numPr>
              <w:rPr>
                <w:rFonts w:hint="eastAsia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新建上架应用</w:t>
            </w:r>
          </w:p>
          <w:p>
            <w:pPr>
              <w:numPr>
                <w:ilvl w:val="0"/>
                <w:numId w:val="13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应用上架编辑</w:t>
            </w:r>
          </w:p>
          <w:p>
            <w:pPr>
              <w:numPr>
                <w:ilvl w:val="0"/>
                <w:numId w:val="13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应用筛选查询</w:t>
            </w:r>
          </w:p>
          <w:p>
            <w:pPr>
              <w:numPr>
                <w:ilvl w:val="0"/>
                <w:numId w:val="13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应用统计：根据不同时间统计“当前应用数”、“已上架应用”、“已下架应用”、“销售应用数”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9" w:hRule="atLeast"/>
          <w:jc w:val="center"/>
        </w:trPr>
        <w:tc>
          <w:tcPr>
            <w:tcW w:w="1990" w:type="dxa"/>
            <w:tcBorders>
              <w:bottom w:val="single" w:color="A6A6A6" w:sz="4" w:space="0"/>
            </w:tcBorders>
            <w:shd w:val="clear" w:color="auto" w:fill="FFFFFF"/>
            <w:noWrap w:val="0"/>
            <w:vAlign w:val="center"/>
          </w:tcPr>
          <w:p>
            <w:p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原型页面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numPr>
                <w:ilvl w:val="0"/>
                <w:numId w:val="0"/>
              </w:numPr>
              <w:rPr>
                <w:rFonts w:hint="eastAsia" w:ascii="方正仿宋_GBK" w:hAnsi="方正仿宋_GBK" w:eastAsia="方正仿宋_GBK" w:cs="方正仿宋_GBK"/>
                <w:lang w:val="en-US" w:eastAsia="zh-CN"/>
              </w:rPr>
            </w:pPr>
            <w:r>
              <w:drawing>
                <wp:inline distT="0" distB="0" distL="114300" distR="114300">
                  <wp:extent cx="3829685" cy="2454275"/>
                  <wp:effectExtent l="0" t="0" r="18415" b="317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9685" cy="2454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0" w:hRule="atLeast"/>
          <w:jc w:val="center"/>
        </w:trPr>
        <w:tc>
          <w:tcPr>
            <w:tcW w:w="1990" w:type="dxa"/>
            <w:shd w:val="clear" w:color="auto" w:fill="FFFFFF"/>
            <w:noWrap w:val="0"/>
            <w:vAlign w:val="center"/>
          </w:tcPr>
          <w:p>
            <w:pPr>
              <w:rPr>
                <w:rFonts w:hint="eastAsia" w:ascii="方正仿宋_GBK" w:hAnsi="方正仿宋_GBK" w:eastAsia="方正仿宋_GBK" w:cs="方正仿宋_GBK"/>
                <w:color w:val="FF0000"/>
              </w:rPr>
            </w:pPr>
            <w:r>
              <w:rPr>
                <w:rFonts w:hint="eastAsia" w:ascii="方正仿宋_GBK" w:hAnsi="方正仿宋_GBK" w:eastAsia="方正仿宋_GBK" w:cs="方正仿宋_GBK"/>
                <w:color w:val="auto"/>
              </w:rPr>
              <w:t>后置条件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numPr>
                <w:ilvl w:val="0"/>
                <w:numId w:val="14"/>
              </w:numPr>
              <w:rPr>
                <w:rFonts w:hint="eastAsia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点击“上架”，跳转到“上架应用编辑”页面</w:t>
            </w:r>
          </w:p>
          <w:p>
            <w:pPr>
              <w:numPr>
                <w:ilvl w:val="0"/>
                <w:numId w:val="14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点击“查看”，跳转到“应用查看详情”页面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  <w:jc w:val="center"/>
        </w:trPr>
        <w:tc>
          <w:tcPr>
            <w:tcW w:w="1990" w:type="dxa"/>
            <w:tcBorders>
              <w:bottom w:val="single" w:color="A6A6A6" w:sz="4" w:space="0"/>
            </w:tcBorders>
            <w:shd w:val="clear" w:color="auto" w:fill="FFFFFF"/>
            <w:noWrap w:val="0"/>
            <w:vAlign w:val="center"/>
          </w:tcPr>
          <w:p>
            <w:pPr>
              <w:rPr>
                <w:rFonts w:hint="eastAsia" w:ascii="方正仿宋_GBK" w:hAnsi="方正仿宋_GBK" w:eastAsia="方正仿宋_GBK" w:cs="方正仿宋_GBK"/>
              </w:rPr>
            </w:pPr>
            <w:r>
              <w:rPr>
                <w:rFonts w:hint="eastAsia" w:ascii="方正仿宋_GBK" w:hAnsi="方正仿宋_GBK" w:eastAsia="方正仿宋_GBK" w:cs="方正仿宋_GBK"/>
              </w:rPr>
              <w:t>其他说明</w:t>
            </w:r>
          </w:p>
        </w:tc>
        <w:tc>
          <w:tcPr>
            <w:tcW w:w="6266" w:type="dxa"/>
            <w:tcBorders>
              <w:bottom w:val="single" w:color="A6A6A6" w:sz="4" w:space="0"/>
            </w:tcBorders>
            <w:shd w:val="clear" w:color="auto" w:fill="FFFFFF"/>
            <w:noWrap w:val="0"/>
            <w:vAlign w:val="center"/>
          </w:tcPr>
          <w:p>
            <w:pPr>
              <w:rPr>
                <w:rFonts w:hint="eastAsia" w:ascii="方正仿宋_GBK" w:hAnsi="方正仿宋_GBK" w:eastAsia="方正仿宋_GBK" w:cs="方正仿宋_GBK"/>
              </w:rPr>
            </w:pP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256" w:type="dxa"/>
            <w:gridSpan w:val="2"/>
            <w:shd w:val="clear" w:color="auto" w:fill="F2F2F2"/>
            <w:noWrap w:val="0"/>
            <w:vAlign w:val="center"/>
          </w:tcPr>
          <w:p>
            <w:pPr>
              <w:jc w:val="center"/>
              <w:rPr>
                <w:rFonts w:hint="eastAsia" w:ascii="方正仿宋_GBK" w:hAnsi="方正仿宋_GBK" w:eastAsia="方正仿宋_GBK" w:cs="方正仿宋_GBK"/>
                <w:b/>
                <w:color w:val="FFFF99"/>
                <w:sz w:val="28"/>
                <w:szCs w:val="28"/>
              </w:rPr>
            </w:pPr>
            <w:r>
              <w:rPr>
                <w:rFonts w:hint="eastAsia" w:ascii="方正仿宋_GBK" w:hAnsi="方正仿宋_GBK" w:eastAsia="方正仿宋_GBK" w:cs="方正仿宋_GBK"/>
                <w:b/>
                <w:color w:val="17365D"/>
                <w:sz w:val="28"/>
                <w:szCs w:val="28"/>
              </w:rPr>
              <w:t>规则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jc w:val="center"/>
        </w:trPr>
        <w:tc>
          <w:tcPr>
            <w:tcW w:w="1990" w:type="dxa"/>
            <w:shd w:val="clear" w:color="auto" w:fill="FFFFFF"/>
            <w:noWrap w:val="0"/>
            <w:vAlign w:val="center"/>
          </w:tcPr>
          <w:p>
            <w:pPr>
              <w:rPr>
                <w:rFonts w:hint="default" w:ascii="方正仿宋_GBK" w:hAnsi="方正仿宋_GBK" w:eastAsia="方正仿宋_GBK" w:cs="方正仿宋_GBK"/>
                <w:b/>
                <w:color w:val="404040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b/>
                <w:color w:val="404040"/>
                <w:lang w:val="en-US" w:eastAsia="zh-CN"/>
              </w:rPr>
              <w:t>名称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rPr>
                <w:rFonts w:hint="default" w:ascii="方正仿宋_GBK" w:hAnsi="方正仿宋_GBK" w:eastAsia="方正仿宋_GBK" w:cs="方正仿宋_GBK"/>
                <w:b/>
                <w:color w:val="404040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b/>
                <w:color w:val="404040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4" w:hRule="atLeast"/>
          <w:jc w:val="center"/>
        </w:trPr>
        <w:tc>
          <w:tcPr>
            <w:tcW w:w="8256" w:type="dxa"/>
            <w:gridSpan w:val="2"/>
            <w:shd w:val="clear" w:color="auto" w:fill="FFFFFF"/>
            <w:noWrap w:val="0"/>
            <w:vAlign w:val="center"/>
          </w:tcPr>
          <w:p>
            <w:pPr>
              <w:numPr>
                <w:ilvl w:val="0"/>
                <w:numId w:val="0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color w:val="404040"/>
                <w:lang w:val="en-US" w:eastAsia="zh-CN"/>
              </w:rPr>
              <w:t>应用统计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4" w:hRule="atLeast"/>
          <w:jc w:val="center"/>
        </w:trPr>
        <w:tc>
          <w:tcPr>
            <w:tcW w:w="1990" w:type="dxa"/>
            <w:shd w:val="clear" w:color="auto" w:fill="FFFFFF"/>
            <w:noWrap w:val="0"/>
            <w:vAlign w:val="center"/>
          </w:tcPr>
          <w:p>
            <w:pPr>
              <w:pStyle w:val="9"/>
              <w:numPr>
                <w:ilvl w:val="0"/>
                <w:numId w:val="0"/>
              </w:numPr>
              <w:ind w:leftChars="0"/>
              <w:rPr>
                <w:rFonts w:hint="default" w:ascii="方正仿宋_GBK" w:hAnsi="方正仿宋_GBK" w:eastAsia="方正仿宋_GBK" w:cs="方正仿宋_GBK"/>
                <w:color w:val="404040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color w:val="404040"/>
                <w:lang w:val="en-US" w:eastAsia="zh-CN"/>
              </w:rPr>
              <w:t>当前应用数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numPr>
                <w:ilvl w:val="0"/>
                <w:numId w:val="15"/>
              </w:numPr>
              <w:rPr>
                <w:rFonts w:hint="eastAsia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默认统计当前所创建的应用总数，统计应用总数不显示“同比”和“环比”</w:t>
            </w:r>
          </w:p>
          <w:p>
            <w:pPr>
              <w:numPr>
                <w:ilvl w:val="0"/>
                <w:numId w:val="15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时间统计，统计选择时间内所创建的应用总数。同时显示对应的“同比”、“环比”数据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4" w:hRule="atLeast"/>
          <w:jc w:val="center"/>
        </w:trPr>
        <w:tc>
          <w:tcPr>
            <w:tcW w:w="1990" w:type="dxa"/>
            <w:shd w:val="clear" w:color="auto" w:fill="FFFFFF"/>
            <w:noWrap w:val="0"/>
            <w:vAlign w:val="center"/>
          </w:tcPr>
          <w:p>
            <w:pPr>
              <w:pStyle w:val="9"/>
              <w:numPr>
                <w:ilvl w:val="0"/>
                <w:numId w:val="0"/>
              </w:numPr>
              <w:ind w:leftChars="0"/>
              <w:rPr>
                <w:rFonts w:hint="default" w:ascii="方正仿宋_GBK" w:hAnsi="方正仿宋_GBK" w:eastAsia="方正仿宋_GBK" w:cs="方正仿宋_GBK"/>
                <w:color w:val="404040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color w:val="404040"/>
                <w:lang w:val="en-US" w:eastAsia="zh-CN"/>
              </w:rPr>
              <w:t>已上架应用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numPr>
                <w:ilvl w:val="0"/>
                <w:numId w:val="16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默认统计总的上架应用数，统计上架应用总数不显示“同比”和“环比”</w:t>
            </w:r>
          </w:p>
          <w:p>
            <w:pPr>
              <w:numPr>
                <w:ilvl w:val="0"/>
                <w:numId w:val="16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时间统计，通过选择时间段进行统计，同时显示上架“同比”和“环比”数据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4" w:hRule="atLeast"/>
          <w:jc w:val="center"/>
        </w:trPr>
        <w:tc>
          <w:tcPr>
            <w:tcW w:w="1990" w:type="dxa"/>
            <w:shd w:val="clear" w:color="auto" w:fill="FFFFFF"/>
            <w:noWrap w:val="0"/>
            <w:vAlign w:val="center"/>
          </w:tcPr>
          <w:p>
            <w:pPr>
              <w:pStyle w:val="9"/>
              <w:numPr>
                <w:ilvl w:val="0"/>
                <w:numId w:val="0"/>
              </w:numPr>
              <w:ind w:leftChars="0"/>
              <w:rPr>
                <w:rFonts w:hint="default" w:ascii="方正仿宋_GBK" w:hAnsi="方正仿宋_GBK" w:eastAsia="方正仿宋_GBK" w:cs="方正仿宋_GBK"/>
                <w:color w:val="404040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color w:val="404040"/>
                <w:lang w:val="en-US" w:eastAsia="zh-CN"/>
              </w:rPr>
              <w:t>已下架应用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numPr>
                <w:ilvl w:val="0"/>
                <w:numId w:val="17"/>
              </w:numPr>
              <w:rPr>
                <w:rFonts w:hint="eastAsia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默认统计总的下架应用数，统计总数不显示“同比”和“环比”</w:t>
            </w:r>
          </w:p>
          <w:p>
            <w:pPr>
              <w:numPr>
                <w:ilvl w:val="0"/>
                <w:numId w:val="17"/>
              </w:numPr>
              <w:rPr>
                <w:rFonts w:hint="eastAsia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时间统计，通过选择时间段进行统计，同时显示下架“同比”和“环比”数据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4" w:hRule="atLeast"/>
          <w:jc w:val="center"/>
        </w:trPr>
        <w:tc>
          <w:tcPr>
            <w:tcW w:w="1990" w:type="dxa"/>
            <w:shd w:val="clear" w:color="auto" w:fill="FFFFFF"/>
            <w:noWrap w:val="0"/>
            <w:vAlign w:val="center"/>
          </w:tcPr>
          <w:p>
            <w:pPr>
              <w:pStyle w:val="9"/>
              <w:numPr>
                <w:ilvl w:val="0"/>
                <w:numId w:val="0"/>
              </w:numPr>
              <w:ind w:leftChars="0"/>
              <w:rPr>
                <w:rFonts w:hint="default" w:ascii="方正仿宋_GBK" w:hAnsi="方正仿宋_GBK" w:eastAsia="方正仿宋_GBK" w:cs="方正仿宋_GBK"/>
                <w:color w:val="404040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color w:val="404040"/>
                <w:lang w:val="en-US" w:eastAsia="zh-CN"/>
              </w:rPr>
              <w:t>总销售应用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numPr>
                <w:ilvl w:val="0"/>
                <w:numId w:val="18"/>
              </w:numPr>
              <w:rPr>
                <w:rFonts w:hint="eastAsia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默认统计总的已销售应用个数，统计总数不显示“同比”和“环比”</w:t>
            </w:r>
          </w:p>
          <w:p>
            <w:pPr>
              <w:numPr>
                <w:ilvl w:val="0"/>
                <w:numId w:val="18"/>
              </w:numPr>
              <w:rPr>
                <w:rFonts w:hint="eastAsia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时间统计，通过选择时间段进行统计，同时显示“同比”和“环比”数据</w:t>
            </w:r>
          </w:p>
          <w:p>
            <w:pPr>
              <w:numPr>
                <w:ilvl w:val="0"/>
                <w:numId w:val="18"/>
              </w:numPr>
              <w:rPr>
                <w:rFonts w:hint="eastAsia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对于续费应用，应用续费一次记录为一次销售购买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4" w:hRule="atLeast"/>
          <w:jc w:val="center"/>
        </w:trPr>
        <w:tc>
          <w:tcPr>
            <w:tcW w:w="8256" w:type="dxa"/>
            <w:gridSpan w:val="2"/>
            <w:shd w:val="clear" w:color="auto" w:fill="FFFFFF"/>
            <w:noWrap w:val="0"/>
            <w:vAlign w:val="center"/>
          </w:tcPr>
          <w:p>
            <w:pPr>
              <w:numPr>
                <w:ilvl w:val="0"/>
                <w:numId w:val="0"/>
              </w:numPr>
              <w:rPr>
                <w:rFonts w:hint="eastAsia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color w:val="404040"/>
                <w:lang w:val="en-US" w:eastAsia="zh-CN"/>
              </w:rPr>
              <w:t>筛选查询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4" w:hRule="atLeast"/>
          <w:jc w:val="center"/>
        </w:trPr>
        <w:tc>
          <w:tcPr>
            <w:tcW w:w="1990" w:type="dxa"/>
            <w:shd w:val="clear" w:color="auto" w:fill="FFFFFF"/>
            <w:noWrap w:val="0"/>
            <w:vAlign w:val="center"/>
          </w:tcPr>
          <w:p>
            <w:pPr>
              <w:pStyle w:val="9"/>
              <w:numPr>
                <w:ilvl w:val="0"/>
                <w:numId w:val="0"/>
              </w:numPr>
              <w:ind w:leftChars="0"/>
              <w:rPr>
                <w:rFonts w:hint="default" w:ascii="方正仿宋_GBK" w:hAnsi="方正仿宋_GBK" w:eastAsia="方正仿宋_GBK" w:cs="方正仿宋_GBK"/>
                <w:color w:val="404040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color w:val="404040"/>
                <w:lang w:val="en-US" w:eastAsia="zh-CN"/>
              </w:rPr>
              <w:t>筛选条件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numPr>
                <w:ilvl w:val="0"/>
                <w:numId w:val="19"/>
              </w:numPr>
              <w:rPr>
                <w:rFonts w:hint="eastAsia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应用名称关键字查询：通过输入内容匹配应用名称筛选</w:t>
            </w:r>
          </w:p>
          <w:p>
            <w:pPr>
              <w:numPr>
                <w:ilvl w:val="0"/>
                <w:numId w:val="19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应用分类：通过选择应用分类筛选查找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4" w:hRule="atLeast"/>
          <w:jc w:val="center"/>
        </w:trPr>
        <w:tc>
          <w:tcPr>
            <w:tcW w:w="1990" w:type="dxa"/>
            <w:shd w:val="clear" w:color="auto" w:fill="FFFFFF"/>
            <w:noWrap w:val="0"/>
            <w:vAlign w:val="center"/>
          </w:tcPr>
          <w:p>
            <w:pPr>
              <w:pStyle w:val="9"/>
              <w:numPr>
                <w:ilvl w:val="0"/>
                <w:numId w:val="0"/>
              </w:numPr>
              <w:ind w:leftChars="0"/>
              <w:rPr>
                <w:rFonts w:hint="default" w:ascii="方正仿宋_GBK" w:hAnsi="方正仿宋_GBK" w:eastAsia="方正仿宋_GBK" w:cs="方正仿宋_GBK"/>
                <w:color w:val="404040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color w:val="404040"/>
                <w:lang w:val="en-US" w:eastAsia="zh-CN"/>
              </w:rPr>
              <w:t>点击“查询”按钮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numPr>
                <w:ilvl w:val="0"/>
                <w:numId w:val="0"/>
              </w:numPr>
              <w:rPr>
                <w:rFonts w:hint="eastAsia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color w:val="404040"/>
                <w:lang w:val="en-US" w:eastAsia="zh-CN"/>
              </w:rPr>
              <w:t>通过筛条件查询数据；若筛选条件为空，筛新页面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4" w:hRule="atLeast"/>
          <w:jc w:val="center"/>
        </w:trPr>
        <w:tc>
          <w:tcPr>
            <w:tcW w:w="1990" w:type="dxa"/>
            <w:shd w:val="clear" w:color="auto" w:fill="FFFFFF"/>
            <w:noWrap w:val="0"/>
            <w:vAlign w:val="center"/>
          </w:tcPr>
          <w:p>
            <w:pPr>
              <w:pStyle w:val="9"/>
              <w:numPr>
                <w:ilvl w:val="0"/>
                <w:numId w:val="0"/>
              </w:numPr>
              <w:ind w:leftChars="0"/>
              <w:rPr>
                <w:rFonts w:hint="default" w:ascii="方正仿宋_GBK" w:hAnsi="方正仿宋_GBK" w:eastAsia="方正仿宋_GBK" w:cs="方正仿宋_GBK"/>
                <w:color w:val="404040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color w:val="404040"/>
                <w:lang w:val="en-US" w:eastAsia="zh-CN"/>
              </w:rPr>
              <w:t>点击“重置”按钮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numPr>
                <w:ilvl w:val="0"/>
                <w:numId w:val="0"/>
              </w:numPr>
              <w:rPr>
                <w:rFonts w:hint="eastAsia" w:ascii="方正仿宋_GBK" w:hAnsi="方正仿宋_GBK" w:eastAsia="方正仿宋_GBK" w:cs="方正仿宋_GBK"/>
                <w:color w:val="404040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color w:val="404040"/>
                <w:lang w:val="en-US" w:eastAsia="zh-CN"/>
              </w:rPr>
              <w:t>清空筛选条件，重新载入页面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4" w:hRule="atLeast"/>
          <w:jc w:val="center"/>
        </w:trPr>
        <w:tc>
          <w:tcPr>
            <w:tcW w:w="1990" w:type="dxa"/>
            <w:shd w:val="clear" w:color="auto" w:fill="FFFFFF"/>
            <w:noWrap w:val="0"/>
            <w:vAlign w:val="center"/>
          </w:tcPr>
          <w:p>
            <w:pPr>
              <w:pStyle w:val="9"/>
              <w:numPr>
                <w:ilvl w:val="0"/>
                <w:numId w:val="0"/>
              </w:numPr>
              <w:ind w:leftChars="0"/>
              <w:rPr>
                <w:rFonts w:hint="default" w:ascii="方正仿宋_GBK" w:hAnsi="方正仿宋_GBK" w:eastAsia="方正仿宋_GBK" w:cs="方正仿宋_GBK"/>
                <w:color w:val="404040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color w:val="404040"/>
                <w:lang w:val="en-US" w:eastAsia="zh-CN"/>
              </w:rPr>
              <w:t>应用上架列表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numPr>
                <w:ilvl w:val="0"/>
                <w:numId w:val="0"/>
              </w:numPr>
              <w:rPr>
                <w:rFonts w:hint="eastAsia" w:ascii="方正仿宋_GBK" w:hAnsi="方正仿宋_GBK" w:eastAsia="方正仿宋_GBK" w:cs="方正仿宋_GBK"/>
                <w:lang w:val="en-US" w:eastAsia="zh-CN"/>
              </w:rPr>
            </w:pP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4" w:hRule="atLeast"/>
          <w:jc w:val="center"/>
        </w:trPr>
        <w:tc>
          <w:tcPr>
            <w:tcW w:w="1990" w:type="dxa"/>
            <w:shd w:val="clear" w:color="auto" w:fill="FFFFFF"/>
            <w:noWrap w:val="0"/>
            <w:vAlign w:val="center"/>
          </w:tcPr>
          <w:p>
            <w:pPr>
              <w:pStyle w:val="9"/>
              <w:numPr>
                <w:ilvl w:val="0"/>
                <w:numId w:val="0"/>
              </w:numPr>
              <w:ind w:leftChars="0"/>
              <w:rPr>
                <w:rFonts w:hint="default" w:ascii="方正仿宋_GBK" w:hAnsi="方正仿宋_GBK" w:eastAsia="方正仿宋_GBK" w:cs="方正仿宋_GBK"/>
                <w:color w:val="404040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color w:val="404040"/>
                <w:lang w:val="en-US" w:eastAsia="zh-CN"/>
              </w:rPr>
              <w:t>列表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numPr>
                <w:ilvl w:val="0"/>
                <w:numId w:val="20"/>
              </w:numPr>
              <w:rPr>
                <w:rFonts w:hint="eastAsia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列表显示应用信息：应用名称、应用来源（自研/第三方）、应用分类、最近上架时间、最近下架时间、企业名称、应用状态（未上架、已上架、已下架）</w:t>
            </w:r>
          </w:p>
          <w:p>
            <w:pPr>
              <w:numPr>
                <w:ilvl w:val="0"/>
                <w:numId w:val="20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按创建时间倒序排列</w:t>
            </w:r>
          </w:p>
          <w:p>
            <w:pPr>
              <w:numPr>
                <w:ilvl w:val="0"/>
                <w:numId w:val="20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分页，默认每页显示10条数据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4" w:hRule="atLeast"/>
          <w:jc w:val="center"/>
        </w:trPr>
        <w:tc>
          <w:tcPr>
            <w:tcW w:w="1990" w:type="dxa"/>
            <w:shd w:val="clear" w:color="auto" w:fill="FFFFFF"/>
            <w:noWrap w:val="0"/>
            <w:vAlign w:val="center"/>
          </w:tcPr>
          <w:p>
            <w:pPr>
              <w:pStyle w:val="9"/>
              <w:numPr>
                <w:ilvl w:val="0"/>
                <w:numId w:val="0"/>
              </w:numPr>
              <w:ind w:leftChars="0"/>
              <w:rPr>
                <w:rFonts w:hint="default" w:ascii="方正仿宋_GBK" w:hAnsi="方正仿宋_GBK" w:eastAsia="方正仿宋_GBK" w:cs="方正仿宋_GBK"/>
                <w:color w:val="404040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color w:val="404040"/>
                <w:lang w:val="en-US" w:eastAsia="zh-CN"/>
              </w:rPr>
              <w:t>列表操作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numPr>
                <w:ilvl w:val="0"/>
                <w:numId w:val="0"/>
              </w:numPr>
              <w:rPr>
                <w:rFonts w:hint="eastAsia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根据不同的应用状态，提供不同的操作</w:t>
            </w:r>
          </w:p>
          <w:p>
            <w:pPr>
              <w:numPr>
                <w:ilvl w:val="0"/>
                <w:numId w:val="0"/>
              </w:numPr>
              <w:rPr>
                <w:rFonts w:hint="eastAsia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未上架：编辑和删除</w:t>
            </w:r>
          </w:p>
          <w:p>
            <w:pPr>
              <w:numPr>
                <w:ilvl w:val="0"/>
                <w:numId w:val="0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已上架/已下架：查看和删除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4" w:hRule="atLeast"/>
          <w:jc w:val="center"/>
        </w:trPr>
        <w:tc>
          <w:tcPr>
            <w:tcW w:w="1990" w:type="dxa"/>
            <w:shd w:val="clear" w:color="auto" w:fill="FFFFFF"/>
            <w:noWrap w:val="0"/>
            <w:vAlign w:val="center"/>
          </w:tcPr>
          <w:p>
            <w:pPr>
              <w:pStyle w:val="9"/>
              <w:numPr>
                <w:ilvl w:val="0"/>
                <w:numId w:val="0"/>
              </w:numPr>
              <w:ind w:leftChars="0"/>
              <w:rPr>
                <w:rFonts w:hint="default" w:ascii="方正仿宋_GBK" w:hAnsi="方正仿宋_GBK" w:eastAsia="方正仿宋_GBK" w:cs="方正仿宋_GBK"/>
                <w:color w:val="404040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color w:val="404040"/>
                <w:lang w:val="en-US" w:eastAsia="zh-CN"/>
              </w:rPr>
              <w:t>新建应用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numPr>
                <w:ilvl w:val="0"/>
                <w:numId w:val="0"/>
              </w:numPr>
              <w:rPr>
                <w:rFonts w:hint="eastAsia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点击页面“新建”，弹出“新建应用”弹窗</w:t>
            </w:r>
          </w:p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836035" cy="1884045"/>
                  <wp:effectExtent l="0" t="0" r="12065" b="1905"/>
                  <wp:docPr id="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6035" cy="1884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选择应用来源（自研/第三方）和填写应用名称创建上架应用。创建成功后应用状态默认为“未上架”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4" w:hRule="atLeast"/>
          <w:jc w:val="center"/>
        </w:trPr>
        <w:tc>
          <w:tcPr>
            <w:tcW w:w="1990" w:type="dxa"/>
            <w:shd w:val="clear" w:color="auto" w:fill="FFFFFF"/>
            <w:noWrap w:val="0"/>
            <w:vAlign w:val="center"/>
          </w:tcPr>
          <w:p>
            <w:pPr>
              <w:pStyle w:val="9"/>
              <w:numPr>
                <w:ilvl w:val="0"/>
                <w:numId w:val="0"/>
              </w:numPr>
              <w:ind w:leftChars="0"/>
              <w:rPr>
                <w:rFonts w:hint="default" w:ascii="方正仿宋_GBK" w:hAnsi="方正仿宋_GBK" w:eastAsia="方正仿宋_GBK" w:cs="方正仿宋_GBK"/>
                <w:color w:val="404040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color w:val="404040"/>
                <w:lang w:val="en-US" w:eastAsia="zh-CN"/>
              </w:rPr>
              <w:t>编辑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numPr>
                <w:ilvl w:val="0"/>
                <w:numId w:val="0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点击列表操作列中的“编辑”功能，跳转到“上架应用编辑”页面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4" w:hRule="atLeast"/>
          <w:jc w:val="center"/>
        </w:trPr>
        <w:tc>
          <w:tcPr>
            <w:tcW w:w="1990" w:type="dxa"/>
            <w:shd w:val="clear" w:color="auto" w:fill="FFFFFF"/>
            <w:noWrap w:val="0"/>
            <w:vAlign w:val="center"/>
          </w:tcPr>
          <w:p>
            <w:pPr>
              <w:pStyle w:val="9"/>
              <w:numPr>
                <w:ilvl w:val="0"/>
                <w:numId w:val="0"/>
              </w:numPr>
              <w:ind w:leftChars="0"/>
              <w:rPr>
                <w:rFonts w:hint="default" w:ascii="方正仿宋_GBK" w:hAnsi="方正仿宋_GBK" w:eastAsia="方正仿宋_GBK" w:cs="方正仿宋_GBK"/>
                <w:color w:val="404040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color w:val="404040"/>
                <w:lang w:val="en-US" w:eastAsia="zh-CN"/>
              </w:rPr>
              <w:t>查看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numPr>
                <w:ilvl w:val="0"/>
                <w:numId w:val="0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点击列表操作列中的“查看”功能，跳转到“应用详情”页面</w:t>
            </w:r>
          </w:p>
        </w:tc>
      </w:tr>
    </w:tbl>
    <w:p>
      <w:pPr>
        <w:pStyle w:val="2"/>
        <w:numPr>
          <w:ilvl w:val="1"/>
          <w:numId w:val="1"/>
        </w:numPr>
        <w:bidi w:val="0"/>
        <w:ind w:left="576" w:leftChars="0" w:hanging="576" w:firstLineChars="0"/>
        <w:rPr>
          <w:rFonts w:hint="eastAsia" w:ascii="方正楷体_GBK" w:hAnsi="方正楷体_GBK" w:eastAsia="方正楷体_GBK" w:cs="方正楷体_GBK"/>
          <w:b w:val="0"/>
          <w:bCs w:val="0"/>
          <w:sz w:val="32"/>
          <w:szCs w:val="32"/>
          <w:lang w:val="en-US" w:eastAsia="zh-CN"/>
        </w:rPr>
      </w:pPr>
      <w:bookmarkStart w:id="14" w:name="_Toc32570"/>
      <w:r>
        <w:rPr>
          <w:rFonts w:hint="eastAsia" w:ascii="方正楷体_GBK" w:hAnsi="方正楷体_GBK" w:eastAsia="方正楷体_GBK" w:cs="方正楷体_GBK"/>
          <w:b w:val="0"/>
          <w:bCs w:val="0"/>
          <w:sz w:val="32"/>
          <w:szCs w:val="32"/>
          <w:lang w:val="en-US" w:eastAsia="zh-CN"/>
        </w:rPr>
        <w:t>应用上架编辑</w:t>
      </w:r>
      <w:bookmarkEnd w:id="14"/>
    </w:p>
    <w:tbl>
      <w:tblPr>
        <w:tblStyle w:val="6"/>
        <w:tblW w:w="8256" w:type="dxa"/>
        <w:jc w:val="center"/>
        <w:tblBorders>
          <w:top w:val="single" w:color="A6A6A6" w:sz="4" w:space="0"/>
          <w:left w:val="single" w:color="A6A6A6" w:sz="4" w:space="0"/>
          <w:bottom w:val="single" w:color="A6A6A6" w:sz="4" w:space="0"/>
          <w:right w:val="single" w:color="A6A6A6" w:sz="4" w:space="0"/>
          <w:insideH w:val="single" w:color="A6A6A6" w:sz="4" w:space="0"/>
          <w:insideV w:val="single" w:color="A6A6A6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90"/>
        <w:gridCol w:w="6266"/>
      </w:tblGrid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8256" w:type="dxa"/>
            <w:gridSpan w:val="2"/>
            <w:tcBorders>
              <w:bottom w:val="single" w:color="A6A6A6" w:sz="4" w:space="0"/>
            </w:tcBorders>
            <w:shd w:val="clear" w:color="auto" w:fill="FFFFFF"/>
            <w:noWrap w:val="0"/>
            <w:vAlign w:val="top"/>
          </w:tcPr>
          <w:p>
            <w:pPr>
              <w:tabs>
                <w:tab w:val="left" w:pos="295"/>
                <w:tab w:val="center" w:pos="4082"/>
              </w:tabs>
              <w:jc w:val="left"/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b/>
                <w:bCs/>
                <w:lang w:val="en-US" w:eastAsia="zh-CN"/>
              </w:rPr>
              <w:tab/>
            </w:r>
            <w:r>
              <w:rPr>
                <w:rFonts w:hint="eastAsia" w:ascii="方正仿宋_GBK" w:hAnsi="方正仿宋_GBK" w:eastAsia="方正仿宋_GBK" w:cs="方正仿宋_GBK"/>
                <w:b/>
                <w:bCs/>
                <w:lang w:val="en-US" w:eastAsia="zh-CN"/>
              </w:rPr>
              <w:tab/>
            </w:r>
            <w:r>
              <w:rPr>
                <w:rFonts w:hint="eastAsia" w:ascii="方正仿宋_GBK" w:hAnsi="方正仿宋_GBK" w:eastAsia="方正仿宋_GBK" w:cs="方正仿宋_GBK"/>
                <w:b/>
                <w:bCs/>
                <w:lang w:val="en-US" w:eastAsia="zh-CN"/>
              </w:rPr>
              <w:t>应用上架编辑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  <w:jc w:val="center"/>
        </w:trPr>
        <w:tc>
          <w:tcPr>
            <w:tcW w:w="8256" w:type="dxa"/>
            <w:gridSpan w:val="2"/>
            <w:shd w:val="clear" w:color="auto" w:fill="F2F2F2"/>
            <w:noWrap w:val="0"/>
            <w:vAlign w:val="top"/>
          </w:tcPr>
          <w:p>
            <w:pPr>
              <w:jc w:val="center"/>
              <w:rPr>
                <w:rFonts w:hint="eastAsia" w:ascii="方正仿宋_GBK" w:hAnsi="方正仿宋_GBK" w:eastAsia="方正仿宋_GBK" w:cs="方正仿宋_GBK"/>
                <w:b/>
                <w:color w:val="17365D"/>
                <w:sz w:val="28"/>
                <w:szCs w:val="28"/>
              </w:rPr>
            </w:pPr>
            <w:r>
              <w:rPr>
                <w:rFonts w:hint="eastAsia" w:ascii="方正仿宋_GBK" w:hAnsi="方正仿宋_GBK" w:eastAsia="方正仿宋_GBK" w:cs="方正仿宋_GBK"/>
                <w:b/>
                <w:color w:val="17365D"/>
                <w:sz w:val="28"/>
                <w:szCs w:val="28"/>
              </w:rPr>
              <w:t>概述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9" w:hRule="atLeast"/>
          <w:jc w:val="center"/>
        </w:trPr>
        <w:tc>
          <w:tcPr>
            <w:tcW w:w="1990" w:type="dxa"/>
            <w:shd w:val="clear" w:color="auto" w:fill="FFFFFF"/>
            <w:noWrap w:val="0"/>
            <w:vAlign w:val="center"/>
          </w:tcPr>
          <w:p>
            <w:pPr>
              <w:rPr>
                <w:rFonts w:hint="eastAsia" w:ascii="方正仿宋_GBK" w:hAnsi="方正仿宋_GBK" w:eastAsia="方正仿宋_GBK" w:cs="方正仿宋_GBK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Hans"/>
              </w:rPr>
              <w:t>功能</w:t>
            </w:r>
            <w:r>
              <w:rPr>
                <w:rFonts w:hint="eastAsia" w:ascii="方正仿宋_GBK" w:hAnsi="方正仿宋_GBK" w:eastAsia="方正仿宋_GBK" w:cs="方正仿宋_GBK"/>
              </w:rPr>
              <w:t>描述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编辑应用上架信息、介绍和配置应用套餐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7" w:hRule="atLeast"/>
          <w:jc w:val="center"/>
        </w:trPr>
        <w:tc>
          <w:tcPr>
            <w:tcW w:w="1990" w:type="dxa"/>
            <w:shd w:val="clear" w:color="auto" w:fill="FFFFFF"/>
            <w:noWrap w:val="0"/>
            <w:vAlign w:val="center"/>
          </w:tcPr>
          <w:p>
            <w:pPr>
              <w:rPr>
                <w:rFonts w:hint="eastAsia" w:ascii="方正仿宋_GBK" w:hAnsi="方正仿宋_GBK" w:eastAsia="方正仿宋_GBK" w:cs="方正仿宋_GBK"/>
              </w:rPr>
            </w:pPr>
            <w:r>
              <w:rPr>
                <w:rFonts w:hint="eastAsia" w:ascii="方正仿宋_GBK" w:hAnsi="方正仿宋_GBK" w:eastAsia="方正仿宋_GBK" w:cs="方正仿宋_GBK"/>
              </w:rPr>
              <w:t>优先级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P0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9" w:hRule="atLeast"/>
          <w:jc w:val="center"/>
        </w:trPr>
        <w:tc>
          <w:tcPr>
            <w:tcW w:w="1990" w:type="dxa"/>
            <w:tcBorders>
              <w:bottom w:val="single" w:color="A6A6A6" w:sz="4" w:space="0"/>
            </w:tcBorders>
            <w:shd w:val="clear" w:color="auto" w:fill="FFFFFF"/>
            <w:noWrap w:val="0"/>
            <w:vAlign w:val="center"/>
          </w:tcPr>
          <w:p>
            <w:pPr>
              <w:rPr>
                <w:rFonts w:hint="eastAsia" w:ascii="方正仿宋_GBK" w:hAnsi="方正仿宋_GBK" w:eastAsia="方正仿宋_GBK" w:cs="方正仿宋_GBK"/>
                <w:color w:val="00B050"/>
              </w:rPr>
            </w:pPr>
            <w:r>
              <w:rPr>
                <w:rFonts w:hint="eastAsia" w:ascii="方正仿宋_GBK" w:hAnsi="方正仿宋_GBK" w:eastAsia="方正仿宋_GBK" w:cs="方正仿宋_GBK"/>
                <w:color w:val="auto"/>
              </w:rPr>
              <w:t>前置条件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numPr>
                <w:ilvl w:val="0"/>
                <w:numId w:val="21"/>
              </w:numPr>
              <w:rPr>
                <w:rFonts w:hint="eastAsia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拥有应用编辑权限</w:t>
            </w:r>
          </w:p>
          <w:p>
            <w:pPr>
              <w:numPr>
                <w:ilvl w:val="0"/>
                <w:numId w:val="21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在应用上架页面应用列表中点击“编辑”操作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9" w:hRule="atLeast"/>
          <w:jc w:val="center"/>
        </w:trPr>
        <w:tc>
          <w:tcPr>
            <w:tcW w:w="1990" w:type="dxa"/>
            <w:tcBorders>
              <w:bottom w:val="single" w:color="A6A6A6" w:sz="4" w:space="0"/>
            </w:tcBorders>
            <w:shd w:val="clear" w:color="auto" w:fill="FFFFFF"/>
            <w:noWrap w:val="0"/>
            <w:vAlign w:val="center"/>
          </w:tcPr>
          <w:p>
            <w:pPr>
              <w:rPr>
                <w:rFonts w:hint="eastAsia" w:ascii="方正仿宋_GBK" w:hAnsi="方正仿宋_GBK" w:eastAsia="方正仿宋_GBK" w:cs="方正仿宋_GBK"/>
                <w:color w:val="00B050"/>
              </w:rPr>
            </w:pPr>
            <w:r>
              <w:rPr>
                <w:rFonts w:hint="eastAsia" w:ascii="方正仿宋_GBK" w:hAnsi="方正仿宋_GBK" w:eastAsia="方正仿宋_GBK" w:cs="方正仿宋_GBK"/>
              </w:rPr>
              <w:t>需求描述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numPr>
                <w:ilvl w:val="0"/>
                <w:numId w:val="22"/>
              </w:numPr>
              <w:rPr>
                <w:rFonts w:hint="eastAsia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编辑上架应用信息</w:t>
            </w:r>
          </w:p>
          <w:p>
            <w:pPr>
              <w:numPr>
                <w:ilvl w:val="0"/>
                <w:numId w:val="22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编辑应用介绍</w:t>
            </w:r>
          </w:p>
          <w:p>
            <w:pPr>
              <w:numPr>
                <w:ilvl w:val="0"/>
                <w:numId w:val="22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设置应用套餐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9" w:hRule="atLeast"/>
          <w:jc w:val="center"/>
        </w:trPr>
        <w:tc>
          <w:tcPr>
            <w:tcW w:w="1990" w:type="dxa"/>
            <w:tcBorders>
              <w:bottom w:val="single" w:color="A6A6A6" w:sz="4" w:space="0"/>
            </w:tcBorders>
            <w:shd w:val="clear" w:color="auto" w:fill="FFFFFF"/>
            <w:noWrap w:val="0"/>
            <w:vAlign w:val="center"/>
          </w:tcPr>
          <w:p>
            <w:p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原型页面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numPr>
                <w:ilvl w:val="0"/>
                <w:numId w:val="0"/>
              </w:numPr>
              <w:rPr>
                <w:rFonts w:hint="eastAsia" w:ascii="方正仿宋_GBK" w:hAnsi="方正仿宋_GBK" w:eastAsia="方正仿宋_GBK" w:cs="方正仿宋_GBK"/>
                <w:lang w:val="en-US" w:eastAsia="zh-CN"/>
              </w:rPr>
            </w:pP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0" w:hRule="atLeast"/>
          <w:jc w:val="center"/>
        </w:trPr>
        <w:tc>
          <w:tcPr>
            <w:tcW w:w="1990" w:type="dxa"/>
            <w:shd w:val="clear" w:color="auto" w:fill="FFFFFF"/>
            <w:noWrap w:val="0"/>
            <w:vAlign w:val="center"/>
          </w:tcPr>
          <w:p>
            <w:pPr>
              <w:rPr>
                <w:rFonts w:hint="eastAsia" w:ascii="方正仿宋_GBK" w:hAnsi="方正仿宋_GBK" w:eastAsia="方正仿宋_GBK" w:cs="方正仿宋_GBK"/>
                <w:color w:val="FF0000"/>
              </w:rPr>
            </w:pPr>
            <w:r>
              <w:rPr>
                <w:rFonts w:hint="eastAsia" w:ascii="方正仿宋_GBK" w:hAnsi="方正仿宋_GBK" w:eastAsia="方正仿宋_GBK" w:cs="方正仿宋_GBK"/>
                <w:color w:val="auto"/>
              </w:rPr>
              <w:t>后置条件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  <w:jc w:val="center"/>
        </w:trPr>
        <w:tc>
          <w:tcPr>
            <w:tcW w:w="1990" w:type="dxa"/>
            <w:tcBorders>
              <w:bottom w:val="single" w:color="A6A6A6" w:sz="4" w:space="0"/>
            </w:tcBorders>
            <w:shd w:val="clear" w:color="auto" w:fill="FFFFFF"/>
            <w:noWrap w:val="0"/>
            <w:vAlign w:val="center"/>
          </w:tcPr>
          <w:p>
            <w:pPr>
              <w:rPr>
                <w:rFonts w:hint="eastAsia" w:ascii="方正仿宋_GBK" w:hAnsi="方正仿宋_GBK" w:eastAsia="方正仿宋_GBK" w:cs="方正仿宋_GBK"/>
              </w:rPr>
            </w:pPr>
            <w:r>
              <w:rPr>
                <w:rFonts w:hint="eastAsia" w:ascii="方正仿宋_GBK" w:hAnsi="方正仿宋_GBK" w:eastAsia="方正仿宋_GBK" w:cs="方正仿宋_GBK"/>
              </w:rPr>
              <w:t>其他说明</w:t>
            </w:r>
          </w:p>
        </w:tc>
        <w:tc>
          <w:tcPr>
            <w:tcW w:w="6266" w:type="dxa"/>
            <w:tcBorders>
              <w:bottom w:val="single" w:color="A6A6A6" w:sz="4" w:space="0"/>
            </w:tcBorders>
            <w:shd w:val="clear" w:color="auto" w:fill="FFFFFF"/>
            <w:noWrap w:val="0"/>
            <w:vAlign w:val="center"/>
          </w:tcPr>
          <w:p>
            <w:pPr>
              <w:rPr>
                <w:rFonts w:hint="eastAsia" w:ascii="方正仿宋_GBK" w:hAnsi="方正仿宋_GBK" w:eastAsia="方正仿宋_GBK" w:cs="方正仿宋_GBK"/>
              </w:rPr>
            </w:pP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256" w:type="dxa"/>
            <w:gridSpan w:val="2"/>
            <w:shd w:val="clear" w:color="auto" w:fill="F2F2F2"/>
            <w:noWrap w:val="0"/>
            <w:vAlign w:val="center"/>
          </w:tcPr>
          <w:p>
            <w:pPr>
              <w:jc w:val="center"/>
              <w:rPr>
                <w:rFonts w:hint="eastAsia" w:ascii="方正仿宋_GBK" w:hAnsi="方正仿宋_GBK" w:eastAsia="方正仿宋_GBK" w:cs="方正仿宋_GBK"/>
                <w:b/>
                <w:color w:val="FFFF99"/>
                <w:sz w:val="28"/>
                <w:szCs w:val="28"/>
              </w:rPr>
            </w:pPr>
            <w:r>
              <w:rPr>
                <w:rFonts w:hint="eastAsia" w:ascii="方正仿宋_GBK" w:hAnsi="方正仿宋_GBK" w:eastAsia="方正仿宋_GBK" w:cs="方正仿宋_GBK"/>
                <w:b/>
                <w:color w:val="17365D"/>
                <w:sz w:val="28"/>
                <w:szCs w:val="28"/>
              </w:rPr>
              <w:t>规则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jc w:val="center"/>
        </w:trPr>
        <w:tc>
          <w:tcPr>
            <w:tcW w:w="1990" w:type="dxa"/>
            <w:shd w:val="clear" w:color="auto" w:fill="FFFFFF"/>
            <w:noWrap w:val="0"/>
            <w:vAlign w:val="center"/>
          </w:tcPr>
          <w:p>
            <w:pPr>
              <w:rPr>
                <w:rFonts w:hint="default" w:ascii="方正仿宋_GBK" w:hAnsi="方正仿宋_GBK" w:eastAsia="方正仿宋_GBK" w:cs="方正仿宋_GBK"/>
                <w:b/>
                <w:color w:val="404040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b/>
                <w:color w:val="404040"/>
                <w:lang w:val="en-US" w:eastAsia="zh-CN"/>
              </w:rPr>
              <w:t>名称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rPr>
                <w:rFonts w:hint="default" w:ascii="方正仿宋_GBK" w:hAnsi="方正仿宋_GBK" w:eastAsia="方正仿宋_GBK" w:cs="方正仿宋_GBK"/>
                <w:b/>
                <w:color w:val="404040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b/>
                <w:color w:val="404040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4" w:hRule="atLeast"/>
          <w:jc w:val="center"/>
        </w:trPr>
        <w:tc>
          <w:tcPr>
            <w:tcW w:w="1990" w:type="dxa"/>
            <w:shd w:val="clear" w:color="auto" w:fill="FFFFFF"/>
            <w:noWrap w:val="0"/>
            <w:vAlign w:val="center"/>
          </w:tcPr>
          <w:p>
            <w:pPr>
              <w:pStyle w:val="9"/>
              <w:numPr>
                <w:ilvl w:val="0"/>
                <w:numId w:val="0"/>
              </w:numPr>
              <w:ind w:leftChars="0"/>
              <w:rPr>
                <w:rFonts w:hint="default" w:ascii="方正仿宋_GBK" w:hAnsi="方正仿宋_GBK" w:eastAsia="方正仿宋_GBK" w:cs="方正仿宋_GBK"/>
                <w:color w:val="404040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color w:val="404040"/>
                <w:lang w:val="en-US" w:eastAsia="zh-CN"/>
              </w:rPr>
              <w:t>应用信息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numPr>
                <w:ilvl w:val="0"/>
                <w:numId w:val="23"/>
              </w:numPr>
              <w:rPr>
                <w:rFonts w:hint="eastAsia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按页面内容填写应用基础信息、开发者信息和上架平台</w:t>
            </w:r>
          </w:p>
          <w:p>
            <w:pPr>
              <w:numPr>
                <w:ilvl w:val="0"/>
                <w:numId w:val="23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自研应用需要选择“关联应用”</w:t>
            </w:r>
          </w:p>
          <w:p>
            <w:pPr>
              <w:numPr>
                <w:ilvl w:val="0"/>
                <w:numId w:val="23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新增应用特点</w:t>
            </w:r>
          </w:p>
          <w:p>
            <w:pPr>
              <w:numPr>
                <w:ilvl w:val="0"/>
                <w:numId w:val="0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drawing>
                <wp:inline distT="0" distB="0" distL="114300" distR="114300">
                  <wp:extent cx="3830320" cy="1879600"/>
                  <wp:effectExtent l="0" t="0" r="17780" b="6350"/>
                  <wp:docPr id="1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0320" cy="187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eastAsia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点击“+特点”按钮，按钮前面显示特点输入框</w:t>
            </w:r>
          </w:p>
          <w:p>
            <w:pPr>
              <w:numPr>
                <w:ilvl w:val="0"/>
                <w:numId w:val="0"/>
              </w:numPr>
              <w:rPr>
                <w:rFonts w:hint="eastAsia" w:ascii="方正仿宋_GBK" w:hAnsi="方正仿宋_GBK" w:eastAsia="方正仿宋_GBK" w:cs="方正仿宋_GBK"/>
                <w:lang w:val="en-US" w:eastAsia="zh-CN"/>
              </w:rPr>
            </w:pPr>
            <w:r>
              <w:drawing>
                <wp:inline distT="0" distB="0" distL="114300" distR="114300">
                  <wp:extent cx="3840480" cy="579755"/>
                  <wp:effectExtent l="0" t="0" r="7620" b="10795"/>
                  <wp:docPr id="26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0480" cy="579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输入完成后添加一个应用特点，输入的应用特点可以删除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4" w:hRule="atLeast"/>
          <w:jc w:val="center"/>
        </w:trPr>
        <w:tc>
          <w:tcPr>
            <w:tcW w:w="1990" w:type="dxa"/>
            <w:shd w:val="clear" w:color="auto" w:fill="FFFFFF"/>
            <w:noWrap w:val="0"/>
            <w:vAlign w:val="center"/>
          </w:tcPr>
          <w:p>
            <w:pPr>
              <w:pStyle w:val="9"/>
              <w:numPr>
                <w:ilvl w:val="0"/>
                <w:numId w:val="0"/>
              </w:numPr>
              <w:ind w:leftChars="0"/>
              <w:rPr>
                <w:rFonts w:hint="default" w:ascii="方正仿宋_GBK" w:hAnsi="方正仿宋_GBK" w:eastAsia="方正仿宋_GBK" w:cs="方正仿宋_GBK"/>
                <w:color w:val="404040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color w:val="404040"/>
                <w:lang w:val="en-US" w:eastAsia="zh-CN"/>
              </w:rPr>
              <w:t>应用介绍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numPr>
                <w:ilvl w:val="0"/>
                <w:numId w:val="24"/>
              </w:numPr>
              <w:rPr>
                <w:rFonts w:hint="eastAsia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编写应用的富文本介绍信息</w:t>
            </w:r>
          </w:p>
          <w:p>
            <w:pPr>
              <w:numPr>
                <w:ilvl w:val="0"/>
                <w:numId w:val="24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点击应用介绍“预览”按钮，新建窗口查看应用介绍内容</w:t>
            </w:r>
          </w:p>
          <w:p>
            <w:pPr>
              <w:numPr>
                <w:ilvl w:val="0"/>
                <w:numId w:val="0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drawing>
                <wp:inline distT="0" distB="0" distL="114300" distR="114300">
                  <wp:extent cx="3828415" cy="2030095"/>
                  <wp:effectExtent l="0" t="0" r="635" b="8255"/>
                  <wp:docPr id="2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8415" cy="2030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4" w:hRule="atLeast"/>
          <w:jc w:val="center"/>
        </w:trPr>
        <w:tc>
          <w:tcPr>
            <w:tcW w:w="1990" w:type="dxa"/>
            <w:shd w:val="clear" w:color="auto" w:fill="FFFFFF"/>
            <w:noWrap w:val="0"/>
            <w:vAlign w:val="center"/>
          </w:tcPr>
          <w:p>
            <w:pPr>
              <w:pStyle w:val="9"/>
              <w:numPr>
                <w:ilvl w:val="0"/>
                <w:numId w:val="0"/>
              </w:numPr>
              <w:ind w:leftChars="0"/>
              <w:rPr>
                <w:rFonts w:hint="default" w:ascii="方正仿宋_GBK" w:hAnsi="方正仿宋_GBK" w:eastAsia="方正仿宋_GBK" w:cs="方正仿宋_GBK"/>
                <w:color w:val="404040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color w:val="404040"/>
                <w:lang w:val="en-US" w:eastAsia="zh-CN"/>
              </w:rPr>
              <w:t>应用套餐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numPr>
                <w:ilvl w:val="0"/>
                <w:numId w:val="0"/>
              </w:numPr>
              <w:rPr>
                <w:rFonts w:hint="eastAsia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设置应用套餐，配置应用套餐规则</w:t>
            </w:r>
          </w:p>
          <w:p>
            <w:pPr>
              <w:numPr>
                <w:ilvl w:val="0"/>
                <w:numId w:val="25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套餐价格分为免费和付费；选择付费才显示“按月购买”、“按年购买”和“终身购买”；套餐为付费套餐“按月购买”、“按年购买”和“终身购买”至少需要一个输入价格。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4" w:hRule="atLeast"/>
          <w:jc w:val="center"/>
        </w:trPr>
        <w:tc>
          <w:tcPr>
            <w:tcW w:w="1990" w:type="dxa"/>
            <w:shd w:val="clear" w:color="auto" w:fill="FFFFFF"/>
            <w:noWrap w:val="0"/>
            <w:vAlign w:val="center"/>
          </w:tcPr>
          <w:p>
            <w:pPr>
              <w:pStyle w:val="9"/>
              <w:numPr>
                <w:ilvl w:val="0"/>
                <w:numId w:val="0"/>
              </w:numPr>
              <w:ind w:leftChars="0"/>
              <w:rPr>
                <w:rFonts w:hint="default" w:ascii="方正仿宋_GBK" w:hAnsi="方正仿宋_GBK" w:eastAsia="方正仿宋_GBK" w:cs="方正仿宋_GBK"/>
                <w:color w:val="404040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color w:val="404040"/>
                <w:lang w:val="en-US" w:eastAsia="zh-CN"/>
              </w:rPr>
              <w:t>返回按钮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numPr>
                <w:ilvl w:val="0"/>
                <w:numId w:val="26"/>
              </w:numPr>
              <w:rPr>
                <w:rFonts w:hint="eastAsia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点击返回按钮，如编辑了的信息未保存，弹出相应的提示框，提示先保存数据在返回</w:t>
            </w:r>
          </w:p>
          <w:p>
            <w:pPr>
              <w:numPr>
                <w:ilvl w:val="0"/>
                <w:numId w:val="0"/>
              </w:numPr>
              <w:rPr>
                <w:rFonts w:hint="eastAsia" w:ascii="方正仿宋_GBK" w:hAnsi="方正仿宋_GBK" w:eastAsia="方正仿宋_GBK" w:cs="方正仿宋_GBK"/>
                <w:lang w:val="en-US" w:eastAsia="zh-CN"/>
              </w:rPr>
            </w:pPr>
            <w:r>
              <w:drawing>
                <wp:inline distT="0" distB="0" distL="114300" distR="114300">
                  <wp:extent cx="3839210" cy="1447800"/>
                  <wp:effectExtent l="0" t="0" r="8890" b="0"/>
                  <wp:docPr id="1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9210" cy="144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26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若未编辑信息或已保存信息，返回到上一层页面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4" w:hRule="atLeast"/>
          <w:jc w:val="center"/>
        </w:trPr>
        <w:tc>
          <w:tcPr>
            <w:tcW w:w="1990" w:type="dxa"/>
            <w:shd w:val="clear" w:color="auto" w:fill="FFFFFF"/>
            <w:noWrap w:val="0"/>
            <w:vAlign w:val="center"/>
          </w:tcPr>
          <w:p>
            <w:pPr>
              <w:pStyle w:val="9"/>
              <w:numPr>
                <w:ilvl w:val="0"/>
                <w:numId w:val="0"/>
              </w:numPr>
              <w:ind w:leftChars="0"/>
              <w:rPr>
                <w:rFonts w:hint="default" w:ascii="方正仿宋_GBK" w:hAnsi="方正仿宋_GBK" w:eastAsia="方正仿宋_GBK" w:cs="方正仿宋_GBK"/>
                <w:color w:val="404040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color w:val="404040"/>
                <w:lang w:val="en-US" w:eastAsia="zh-CN"/>
              </w:rPr>
              <w:t>上架按钮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numPr>
                <w:ilvl w:val="0"/>
                <w:numId w:val="0"/>
              </w:numPr>
              <w:rPr>
                <w:rFonts w:hint="eastAsia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点击上架按钮，判断“应用信息”和“应用套餐”是否已配置完成；若配置完成则上架应用，否则提示对应信息</w:t>
            </w:r>
          </w:p>
          <w:p>
            <w:pPr>
              <w:numPr>
                <w:ilvl w:val="0"/>
                <w:numId w:val="27"/>
              </w:numPr>
              <w:rPr>
                <w:rFonts w:hint="eastAsia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“应用信息”未填写完成</w:t>
            </w:r>
          </w:p>
          <w:p>
            <w:pPr>
              <w:numPr>
                <w:ilvl w:val="0"/>
                <w:numId w:val="0"/>
              </w:numPr>
              <w:rPr>
                <w:rFonts w:hint="eastAsia" w:ascii="方正仿宋_GBK" w:hAnsi="方正仿宋_GBK" w:eastAsia="方正仿宋_GBK" w:cs="方正仿宋_GBK"/>
                <w:lang w:val="en-US" w:eastAsia="zh-CN"/>
              </w:rPr>
            </w:pPr>
            <w:r>
              <w:drawing>
                <wp:inline distT="0" distB="0" distL="114300" distR="114300">
                  <wp:extent cx="3837940" cy="1442720"/>
                  <wp:effectExtent l="0" t="0" r="10160" b="5080"/>
                  <wp:docPr id="1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7940" cy="1442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27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“应用套餐”未添加</w:t>
            </w:r>
          </w:p>
          <w:p>
            <w:pPr>
              <w:numPr>
                <w:ilvl w:val="0"/>
                <w:numId w:val="0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drawing>
                <wp:inline distT="0" distB="0" distL="114300" distR="114300">
                  <wp:extent cx="3837940" cy="1498600"/>
                  <wp:effectExtent l="0" t="0" r="10160" b="6350"/>
                  <wp:docPr id="14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7940" cy="149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27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全部填写完成</w:t>
            </w:r>
          </w:p>
          <w:p>
            <w:pPr>
              <w:numPr>
                <w:ilvl w:val="0"/>
                <w:numId w:val="0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drawing>
                <wp:inline distT="0" distB="0" distL="114300" distR="114300">
                  <wp:extent cx="3840480" cy="1490345"/>
                  <wp:effectExtent l="0" t="0" r="7620" b="14605"/>
                  <wp:docPr id="15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0480" cy="1490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4" w:hRule="atLeast"/>
          <w:jc w:val="center"/>
        </w:trPr>
        <w:tc>
          <w:tcPr>
            <w:tcW w:w="1990" w:type="dxa"/>
            <w:shd w:val="clear" w:color="auto" w:fill="FFFFFF"/>
            <w:noWrap w:val="0"/>
            <w:vAlign w:val="center"/>
          </w:tcPr>
          <w:p>
            <w:pPr>
              <w:pStyle w:val="9"/>
              <w:numPr>
                <w:ilvl w:val="0"/>
                <w:numId w:val="0"/>
              </w:numPr>
              <w:ind w:leftChars="0"/>
              <w:rPr>
                <w:rFonts w:hint="default" w:ascii="方正仿宋_GBK" w:hAnsi="方正仿宋_GBK" w:eastAsia="方正仿宋_GBK" w:cs="方正仿宋_GBK"/>
                <w:color w:val="404040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color w:val="404040"/>
                <w:lang w:val="en-US" w:eastAsia="zh-CN"/>
              </w:rPr>
              <w:t>保存按钮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numPr>
                <w:ilvl w:val="0"/>
                <w:numId w:val="0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保存编辑的信息</w:t>
            </w:r>
          </w:p>
        </w:tc>
      </w:tr>
    </w:tbl>
    <w:p>
      <w:pPr>
        <w:rPr>
          <w:rFonts w:hint="eastAsia" w:ascii="方正仿宋_GBK" w:hAnsi="方正仿宋_GBK" w:eastAsia="方正仿宋_GBK" w:cs="方正仿宋_GBK"/>
          <w:lang w:val="en-US" w:eastAsia="zh-CN"/>
        </w:rPr>
      </w:pPr>
    </w:p>
    <w:p>
      <w:pPr>
        <w:pStyle w:val="2"/>
        <w:numPr>
          <w:ilvl w:val="1"/>
          <w:numId w:val="1"/>
        </w:numPr>
        <w:bidi w:val="0"/>
        <w:ind w:left="576" w:leftChars="0" w:hanging="576" w:firstLineChars="0"/>
        <w:rPr>
          <w:rFonts w:hint="eastAsia" w:ascii="方正楷体_GBK" w:hAnsi="方正楷体_GBK" w:eastAsia="方正楷体_GBK" w:cs="方正楷体_GBK"/>
          <w:b w:val="0"/>
          <w:bCs w:val="0"/>
          <w:sz w:val="32"/>
          <w:szCs w:val="32"/>
          <w:lang w:val="en-US" w:eastAsia="zh-CN"/>
        </w:rPr>
      </w:pPr>
      <w:bookmarkStart w:id="15" w:name="_Toc8940"/>
      <w:r>
        <w:rPr>
          <w:rFonts w:hint="eastAsia" w:ascii="方正楷体_GBK" w:hAnsi="方正楷体_GBK" w:eastAsia="方正楷体_GBK" w:cs="方正楷体_GBK"/>
          <w:b w:val="0"/>
          <w:bCs w:val="0"/>
          <w:sz w:val="32"/>
          <w:szCs w:val="32"/>
          <w:lang w:val="en-US" w:eastAsia="zh-CN"/>
        </w:rPr>
        <w:t>应用上架详情</w:t>
      </w:r>
      <w:bookmarkEnd w:id="15"/>
    </w:p>
    <w:tbl>
      <w:tblPr>
        <w:tblStyle w:val="6"/>
        <w:tblW w:w="8256" w:type="dxa"/>
        <w:jc w:val="center"/>
        <w:tblBorders>
          <w:top w:val="single" w:color="A6A6A6" w:sz="4" w:space="0"/>
          <w:left w:val="single" w:color="A6A6A6" w:sz="4" w:space="0"/>
          <w:bottom w:val="single" w:color="A6A6A6" w:sz="4" w:space="0"/>
          <w:right w:val="single" w:color="A6A6A6" w:sz="4" w:space="0"/>
          <w:insideH w:val="single" w:color="A6A6A6" w:sz="4" w:space="0"/>
          <w:insideV w:val="single" w:color="A6A6A6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90"/>
        <w:gridCol w:w="6266"/>
      </w:tblGrid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8256" w:type="dxa"/>
            <w:gridSpan w:val="2"/>
            <w:tcBorders>
              <w:bottom w:val="single" w:color="A6A6A6" w:sz="4" w:space="0"/>
            </w:tcBorders>
            <w:shd w:val="clear" w:color="auto" w:fill="FFFFFF"/>
            <w:noWrap w:val="0"/>
            <w:vAlign w:val="top"/>
          </w:tcPr>
          <w:p>
            <w:pPr>
              <w:tabs>
                <w:tab w:val="left" w:pos="295"/>
                <w:tab w:val="center" w:pos="4082"/>
              </w:tabs>
              <w:jc w:val="left"/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b/>
                <w:bCs/>
                <w:lang w:val="en-US" w:eastAsia="zh-CN"/>
              </w:rPr>
              <w:tab/>
            </w:r>
            <w:r>
              <w:rPr>
                <w:rFonts w:hint="eastAsia" w:ascii="方正仿宋_GBK" w:hAnsi="方正仿宋_GBK" w:eastAsia="方正仿宋_GBK" w:cs="方正仿宋_GBK"/>
                <w:b/>
                <w:bCs/>
                <w:lang w:val="en-US" w:eastAsia="zh-CN"/>
              </w:rPr>
              <w:tab/>
            </w:r>
            <w:r>
              <w:rPr>
                <w:rFonts w:hint="eastAsia" w:ascii="方正仿宋_GBK" w:hAnsi="方正仿宋_GBK" w:eastAsia="方正仿宋_GBK" w:cs="方正仿宋_GBK"/>
                <w:b/>
                <w:bCs/>
                <w:lang w:val="en-US" w:eastAsia="zh-CN"/>
              </w:rPr>
              <w:t>应用详情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  <w:jc w:val="center"/>
        </w:trPr>
        <w:tc>
          <w:tcPr>
            <w:tcW w:w="8256" w:type="dxa"/>
            <w:gridSpan w:val="2"/>
            <w:shd w:val="clear" w:color="auto" w:fill="F2F2F2"/>
            <w:noWrap w:val="0"/>
            <w:vAlign w:val="top"/>
          </w:tcPr>
          <w:p>
            <w:pPr>
              <w:jc w:val="center"/>
              <w:rPr>
                <w:rFonts w:hint="eastAsia" w:ascii="方正仿宋_GBK" w:hAnsi="方正仿宋_GBK" w:eastAsia="方正仿宋_GBK" w:cs="方正仿宋_GBK"/>
                <w:b/>
                <w:color w:val="17365D"/>
                <w:sz w:val="28"/>
                <w:szCs w:val="28"/>
              </w:rPr>
            </w:pPr>
            <w:r>
              <w:rPr>
                <w:rFonts w:hint="eastAsia" w:ascii="方正仿宋_GBK" w:hAnsi="方正仿宋_GBK" w:eastAsia="方正仿宋_GBK" w:cs="方正仿宋_GBK"/>
                <w:b/>
                <w:color w:val="17365D"/>
                <w:sz w:val="28"/>
                <w:szCs w:val="28"/>
              </w:rPr>
              <w:t>概述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9" w:hRule="atLeast"/>
          <w:jc w:val="center"/>
        </w:trPr>
        <w:tc>
          <w:tcPr>
            <w:tcW w:w="1990" w:type="dxa"/>
            <w:shd w:val="clear" w:color="auto" w:fill="FFFFFF"/>
            <w:noWrap w:val="0"/>
            <w:vAlign w:val="center"/>
          </w:tcPr>
          <w:p>
            <w:pPr>
              <w:rPr>
                <w:rFonts w:hint="eastAsia" w:ascii="方正仿宋_GBK" w:hAnsi="方正仿宋_GBK" w:eastAsia="方正仿宋_GBK" w:cs="方正仿宋_GBK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Hans"/>
              </w:rPr>
              <w:t>功能</w:t>
            </w:r>
            <w:r>
              <w:rPr>
                <w:rFonts w:hint="eastAsia" w:ascii="方正仿宋_GBK" w:hAnsi="方正仿宋_GBK" w:eastAsia="方正仿宋_GBK" w:cs="方正仿宋_GBK"/>
              </w:rPr>
              <w:t>描述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查看应用上架详细信息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7" w:hRule="atLeast"/>
          <w:jc w:val="center"/>
        </w:trPr>
        <w:tc>
          <w:tcPr>
            <w:tcW w:w="1990" w:type="dxa"/>
            <w:shd w:val="clear" w:color="auto" w:fill="FFFFFF"/>
            <w:noWrap w:val="0"/>
            <w:vAlign w:val="center"/>
          </w:tcPr>
          <w:p>
            <w:pPr>
              <w:rPr>
                <w:rFonts w:hint="eastAsia" w:ascii="方正仿宋_GBK" w:hAnsi="方正仿宋_GBK" w:eastAsia="方正仿宋_GBK" w:cs="方正仿宋_GBK"/>
              </w:rPr>
            </w:pPr>
            <w:r>
              <w:rPr>
                <w:rFonts w:hint="eastAsia" w:ascii="方正仿宋_GBK" w:hAnsi="方正仿宋_GBK" w:eastAsia="方正仿宋_GBK" w:cs="方正仿宋_GBK"/>
              </w:rPr>
              <w:t>优先级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P0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9" w:hRule="atLeast"/>
          <w:jc w:val="center"/>
        </w:trPr>
        <w:tc>
          <w:tcPr>
            <w:tcW w:w="1990" w:type="dxa"/>
            <w:tcBorders>
              <w:bottom w:val="single" w:color="A6A6A6" w:sz="4" w:space="0"/>
            </w:tcBorders>
            <w:shd w:val="clear" w:color="auto" w:fill="FFFFFF"/>
            <w:noWrap w:val="0"/>
            <w:vAlign w:val="center"/>
          </w:tcPr>
          <w:p>
            <w:pPr>
              <w:rPr>
                <w:rFonts w:hint="eastAsia" w:ascii="方正仿宋_GBK" w:hAnsi="方正仿宋_GBK" w:eastAsia="方正仿宋_GBK" w:cs="方正仿宋_GBK"/>
                <w:color w:val="00B050"/>
              </w:rPr>
            </w:pPr>
            <w:r>
              <w:rPr>
                <w:rFonts w:hint="eastAsia" w:ascii="方正仿宋_GBK" w:hAnsi="方正仿宋_GBK" w:eastAsia="方正仿宋_GBK" w:cs="方正仿宋_GBK"/>
                <w:color w:val="auto"/>
              </w:rPr>
              <w:t>前置条件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numPr>
                <w:ilvl w:val="0"/>
                <w:numId w:val="0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1.拥有“应用上架详情”查看权限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9" w:hRule="atLeast"/>
          <w:jc w:val="center"/>
        </w:trPr>
        <w:tc>
          <w:tcPr>
            <w:tcW w:w="1990" w:type="dxa"/>
            <w:tcBorders>
              <w:bottom w:val="single" w:color="A6A6A6" w:sz="4" w:space="0"/>
            </w:tcBorders>
            <w:shd w:val="clear" w:color="auto" w:fill="FFFFFF"/>
            <w:noWrap w:val="0"/>
            <w:vAlign w:val="center"/>
          </w:tcPr>
          <w:p>
            <w:pPr>
              <w:rPr>
                <w:rFonts w:hint="eastAsia" w:ascii="方正仿宋_GBK" w:hAnsi="方正仿宋_GBK" w:eastAsia="方正仿宋_GBK" w:cs="方正仿宋_GBK"/>
                <w:color w:val="00B050"/>
              </w:rPr>
            </w:pPr>
            <w:r>
              <w:rPr>
                <w:rFonts w:hint="eastAsia" w:ascii="方正仿宋_GBK" w:hAnsi="方正仿宋_GBK" w:eastAsia="方正仿宋_GBK" w:cs="方正仿宋_GBK"/>
              </w:rPr>
              <w:t>需求描述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numPr>
                <w:ilvl w:val="0"/>
                <w:numId w:val="28"/>
              </w:numPr>
              <w:rPr>
                <w:rFonts w:hint="eastAsia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查看上架应用信息和应用套餐</w:t>
            </w:r>
          </w:p>
          <w:p>
            <w:pPr>
              <w:numPr>
                <w:ilvl w:val="0"/>
                <w:numId w:val="28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对于上架的应用，可以单独上架或下架应用套餐。当所有套餐下架后，应用自动下架</w:t>
            </w:r>
          </w:p>
          <w:p>
            <w:pPr>
              <w:numPr>
                <w:ilvl w:val="0"/>
                <w:numId w:val="28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应用下架后，才能编辑应用信息和应用介绍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9" w:hRule="atLeast"/>
          <w:jc w:val="center"/>
        </w:trPr>
        <w:tc>
          <w:tcPr>
            <w:tcW w:w="1990" w:type="dxa"/>
            <w:tcBorders>
              <w:bottom w:val="single" w:color="A6A6A6" w:sz="4" w:space="0"/>
            </w:tcBorders>
            <w:shd w:val="clear" w:color="auto" w:fill="FFFFFF"/>
            <w:noWrap w:val="0"/>
            <w:vAlign w:val="center"/>
          </w:tcPr>
          <w:p>
            <w:p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原型页面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numPr>
                <w:ilvl w:val="0"/>
                <w:numId w:val="0"/>
              </w:numPr>
              <w:rPr>
                <w:rFonts w:hint="eastAsia" w:ascii="方正仿宋_GBK" w:hAnsi="方正仿宋_GBK" w:eastAsia="方正仿宋_GBK" w:cs="方正仿宋_GBK"/>
                <w:lang w:val="en-US" w:eastAsia="zh-CN"/>
              </w:rPr>
            </w:pP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0" w:hRule="atLeast"/>
          <w:jc w:val="center"/>
        </w:trPr>
        <w:tc>
          <w:tcPr>
            <w:tcW w:w="1990" w:type="dxa"/>
            <w:shd w:val="clear" w:color="auto" w:fill="FFFFFF"/>
            <w:noWrap w:val="0"/>
            <w:vAlign w:val="center"/>
          </w:tcPr>
          <w:p>
            <w:pPr>
              <w:rPr>
                <w:rFonts w:hint="eastAsia" w:ascii="方正仿宋_GBK" w:hAnsi="方正仿宋_GBK" w:eastAsia="方正仿宋_GBK" w:cs="方正仿宋_GBK"/>
                <w:color w:val="FF0000"/>
              </w:rPr>
            </w:pPr>
            <w:r>
              <w:rPr>
                <w:rFonts w:hint="eastAsia" w:ascii="方正仿宋_GBK" w:hAnsi="方正仿宋_GBK" w:eastAsia="方正仿宋_GBK" w:cs="方正仿宋_GBK"/>
                <w:color w:val="auto"/>
              </w:rPr>
              <w:t>后置条件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  <w:jc w:val="center"/>
        </w:trPr>
        <w:tc>
          <w:tcPr>
            <w:tcW w:w="1990" w:type="dxa"/>
            <w:tcBorders>
              <w:bottom w:val="single" w:color="A6A6A6" w:sz="4" w:space="0"/>
            </w:tcBorders>
            <w:shd w:val="clear" w:color="auto" w:fill="FFFFFF"/>
            <w:noWrap w:val="0"/>
            <w:vAlign w:val="center"/>
          </w:tcPr>
          <w:p>
            <w:pPr>
              <w:rPr>
                <w:rFonts w:hint="eastAsia" w:ascii="方正仿宋_GBK" w:hAnsi="方正仿宋_GBK" w:eastAsia="方正仿宋_GBK" w:cs="方正仿宋_GBK"/>
              </w:rPr>
            </w:pPr>
            <w:r>
              <w:rPr>
                <w:rFonts w:hint="eastAsia" w:ascii="方正仿宋_GBK" w:hAnsi="方正仿宋_GBK" w:eastAsia="方正仿宋_GBK" w:cs="方正仿宋_GBK"/>
              </w:rPr>
              <w:t>其他说明</w:t>
            </w:r>
          </w:p>
        </w:tc>
        <w:tc>
          <w:tcPr>
            <w:tcW w:w="6266" w:type="dxa"/>
            <w:tcBorders>
              <w:bottom w:val="single" w:color="A6A6A6" w:sz="4" w:space="0"/>
            </w:tcBorders>
            <w:shd w:val="clear" w:color="auto" w:fill="FFFFFF"/>
            <w:noWrap w:val="0"/>
            <w:vAlign w:val="center"/>
          </w:tcPr>
          <w:p>
            <w:pPr>
              <w:rPr>
                <w:rFonts w:hint="eastAsia" w:ascii="方正仿宋_GBK" w:hAnsi="方正仿宋_GBK" w:eastAsia="方正仿宋_GBK" w:cs="方正仿宋_GBK"/>
              </w:rPr>
            </w:pP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256" w:type="dxa"/>
            <w:gridSpan w:val="2"/>
            <w:shd w:val="clear" w:color="auto" w:fill="F2F2F2"/>
            <w:noWrap w:val="0"/>
            <w:vAlign w:val="center"/>
          </w:tcPr>
          <w:p>
            <w:pPr>
              <w:jc w:val="center"/>
              <w:rPr>
                <w:rFonts w:hint="eastAsia" w:ascii="方正仿宋_GBK" w:hAnsi="方正仿宋_GBK" w:eastAsia="方正仿宋_GBK" w:cs="方正仿宋_GBK"/>
                <w:b/>
                <w:color w:val="FFFF99"/>
                <w:sz w:val="28"/>
                <w:szCs w:val="28"/>
              </w:rPr>
            </w:pPr>
            <w:r>
              <w:rPr>
                <w:rFonts w:hint="eastAsia" w:ascii="方正仿宋_GBK" w:hAnsi="方正仿宋_GBK" w:eastAsia="方正仿宋_GBK" w:cs="方正仿宋_GBK"/>
                <w:b/>
                <w:color w:val="17365D"/>
                <w:sz w:val="28"/>
                <w:szCs w:val="28"/>
              </w:rPr>
              <w:t>规则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jc w:val="center"/>
        </w:trPr>
        <w:tc>
          <w:tcPr>
            <w:tcW w:w="1990" w:type="dxa"/>
            <w:shd w:val="clear" w:color="auto" w:fill="FFFFFF"/>
            <w:noWrap w:val="0"/>
            <w:vAlign w:val="center"/>
          </w:tcPr>
          <w:p>
            <w:pPr>
              <w:rPr>
                <w:rFonts w:hint="default" w:ascii="方正仿宋_GBK" w:hAnsi="方正仿宋_GBK" w:eastAsia="方正仿宋_GBK" w:cs="方正仿宋_GBK"/>
                <w:b/>
                <w:color w:val="404040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b/>
                <w:color w:val="404040"/>
                <w:lang w:val="en-US" w:eastAsia="zh-CN"/>
              </w:rPr>
              <w:t>名称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rPr>
                <w:rFonts w:hint="default" w:ascii="方正仿宋_GBK" w:hAnsi="方正仿宋_GBK" w:eastAsia="方正仿宋_GBK" w:cs="方正仿宋_GBK"/>
                <w:b/>
                <w:color w:val="404040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b/>
                <w:color w:val="404040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4" w:hRule="atLeast"/>
          <w:jc w:val="center"/>
        </w:trPr>
        <w:tc>
          <w:tcPr>
            <w:tcW w:w="1990" w:type="dxa"/>
            <w:shd w:val="clear" w:color="auto" w:fill="FFFFFF"/>
            <w:noWrap w:val="0"/>
            <w:vAlign w:val="center"/>
          </w:tcPr>
          <w:p>
            <w:pPr>
              <w:pStyle w:val="9"/>
              <w:numPr>
                <w:ilvl w:val="0"/>
                <w:numId w:val="0"/>
              </w:numPr>
              <w:ind w:leftChars="0"/>
              <w:rPr>
                <w:rFonts w:hint="default" w:ascii="方正仿宋_GBK" w:hAnsi="方正仿宋_GBK" w:eastAsia="方正仿宋_GBK" w:cs="方正仿宋_GBK"/>
                <w:color w:val="404040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color w:val="404040"/>
                <w:lang w:val="en-US" w:eastAsia="zh-CN"/>
              </w:rPr>
              <w:t>详情操作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numPr>
                <w:ilvl w:val="0"/>
                <w:numId w:val="0"/>
              </w:numPr>
              <w:rPr>
                <w:rFonts w:hint="eastAsia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通过不同的应用状态显示不同的操作</w:t>
            </w:r>
          </w:p>
          <w:p>
            <w:pPr>
              <w:numPr>
                <w:ilvl w:val="0"/>
                <w:numId w:val="29"/>
              </w:numPr>
              <w:rPr>
                <w:rFonts w:hint="eastAsia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应用已上架，显示“返回”、“下架”按钮</w:t>
            </w:r>
          </w:p>
          <w:p>
            <w:pPr>
              <w:numPr>
                <w:ilvl w:val="0"/>
                <w:numId w:val="29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应用已下架，显示“返回”、“编辑”和“上架”按钮</w:t>
            </w:r>
          </w:p>
          <w:p>
            <w:pPr>
              <w:numPr>
                <w:ilvl w:val="0"/>
                <w:numId w:val="0"/>
              </w:numPr>
              <w:rPr>
                <w:rFonts w:hint="eastAsia" w:ascii="方正仿宋_GBK" w:hAnsi="方正仿宋_GBK" w:eastAsia="方正仿宋_GBK" w:cs="方正仿宋_GBK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操作说明：</w:t>
            </w:r>
          </w:p>
          <w:p>
            <w:pPr>
              <w:numPr>
                <w:ilvl w:val="0"/>
                <w:numId w:val="0"/>
              </w:numPr>
              <w:rPr>
                <w:rFonts w:hint="eastAsia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返回：返回上一级</w:t>
            </w:r>
          </w:p>
          <w:p>
            <w:pPr>
              <w:numPr>
                <w:ilvl w:val="0"/>
                <w:numId w:val="0"/>
              </w:numPr>
              <w:rPr>
                <w:rFonts w:hint="eastAsia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下架：应用下架二次确认弹窗</w:t>
            </w:r>
          </w:p>
          <w:p>
            <w:pPr>
              <w:numPr>
                <w:ilvl w:val="0"/>
                <w:numId w:val="0"/>
              </w:numPr>
              <w:rPr>
                <w:rFonts w:hint="eastAsia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编辑：跳转到“应用上架编辑”页面</w:t>
            </w:r>
          </w:p>
          <w:p>
            <w:pPr>
              <w:numPr>
                <w:ilvl w:val="0"/>
                <w:numId w:val="0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上架：应用上架确认弹窗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4" w:hRule="atLeast"/>
          <w:jc w:val="center"/>
        </w:trPr>
        <w:tc>
          <w:tcPr>
            <w:tcW w:w="1990" w:type="dxa"/>
            <w:shd w:val="clear" w:color="auto" w:fill="FFFFFF"/>
            <w:noWrap w:val="0"/>
            <w:vAlign w:val="center"/>
          </w:tcPr>
          <w:p>
            <w:pPr>
              <w:pStyle w:val="9"/>
              <w:numPr>
                <w:ilvl w:val="0"/>
                <w:numId w:val="0"/>
              </w:numPr>
              <w:ind w:leftChars="0"/>
              <w:rPr>
                <w:rFonts w:hint="default" w:ascii="方正仿宋_GBK" w:hAnsi="方正仿宋_GBK" w:eastAsia="方正仿宋_GBK" w:cs="方正仿宋_GBK"/>
                <w:color w:val="404040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color w:val="404040"/>
                <w:lang w:val="en-US" w:eastAsia="zh-CN"/>
              </w:rPr>
              <w:t>应用套餐上架/下架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numPr>
                <w:ilvl w:val="0"/>
                <w:numId w:val="0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对已上架的应用，可以单个下架或者上架应用套餐，若应用套餐全部下架，则应用下架。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2"/>
        <w:numPr>
          <w:ilvl w:val="1"/>
          <w:numId w:val="1"/>
        </w:numPr>
        <w:bidi w:val="0"/>
        <w:ind w:left="576" w:leftChars="0" w:hanging="576" w:firstLineChars="0"/>
        <w:rPr>
          <w:rFonts w:hint="eastAsia" w:ascii="方正楷体_GBK" w:hAnsi="方正楷体_GBK" w:eastAsia="方正楷体_GBK" w:cs="方正楷体_GBK"/>
          <w:b w:val="0"/>
          <w:bCs w:val="0"/>
          <w:sz w:val="32"/>
          <w:szCs w:val="32"/>
          <w:lang w:val="en-US" w:eastAsia="zh-CN"/>
        </w:rPr>
      </w:pPr>
      <w:bookmarkStart w:id="16" w:name="_Toc21411"/>
      <w:r>
        <w:rPr>
          <w:rFonts w:hint="eastAsia" w:ascii="方正楷体_GBK" w:hAnsi="方正楷体_GBK" w:eastAsia="方正楷体_GBK" w:cs="方正楷体_GBK"/>
          <w:b w:val="0"/>
          <w:bCs w:val="0"/>
          <w:sz w:val="32"/>
          <w:szCs w:val="32"/>
          <w:lang w:val="en-US" w:eastAsia="zh-CN"/>
        </w:rPr>
        <w:t>基础指标</w:t>
      </w:r>
      <w:bookmarkEnd w:id="16"/>
    </w:p>
    <w:tbl>
      <w:tblPr>
        <w:tblStyle w:val="6"/>
        <w:tblW w:w="8256" w:type="dxa"/>
        <w:jc w:val="center"/>
        <w:tblBorders>
          <w:top w:val="single" w:color="A6A6A6" w:sz="4" w:space="0"/>
          <w:left w:val="single" w:color="A6A6A6" w:sz="4" w:space="0"/>
          <w:bottom w:val="single" w:color="A6A6A6" w:sz="4" w:space="0"/>
          <w:right w:val="single" w:color="A6A6A6" w:sz="4" w:space="0"/>
          <w:insideH w:val="single" w:color="A6A6A6" w:sz="4" w:space="0"/>
          <w:insideV w:val="single" w:color="A6A6A6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90"/>
        <w:gridCol w:w="6266"/>
      </w:tblGrid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8256" w:type="dxa"/>
            <w:gridSpan w:val="2"/>
            <w:tcBorders>
              <w:bottom w:val="single" w:color="A6A6A6" w:sz="4" w:space="0"/>
            </w:tcBorders>
            <w:shd w:val="clear" w:color="auto" w:fill="FFFFFF"/>
            <w:noWrap w:val="0"/>
            <w:vAlign w:val="top"/>
          </w:tcPr>
          <w:p>
            <w:pPr>
              <w:tabs>
                <w:tab w:val="left" w:pos="295"/>
                <w:tab w:val="center" w:pos="4082"/>
              </w:tabs>
              <w:jc w:val="left"/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b/>
                <w:bCs/>
                <w:lang w:val="en-US" w:eastAsia="zh-CN"/>
              </w:rPr>
              <w:tab/>
            </w:r>
            <w:r>
              <w:rPr>
                <w:rFonts w:hint="eastAsia" w:ascii="方正仿宋_GBK" w:hAnsi="方正仿宋_GBK" w:eastAsia="方正仿宋_GBK" w:cs="方正仿宋_GBK"/>
                <w:b/>
                <w:bCs/>
                <w:lang w:val="en-US" w:eastAsia="zh-CN"/>
              </w:rPr>
              <w:tab/>
            </w:r>
            <w:r>
              <w:rPr>
                <w:rFonts w:hint="eastAsia" w:ascii="方正仿宋_GBK" w:hAnsi="方正仿宋_GBK" w:eastAsia="方正仿宋_GBK" w:cs="方正仿宋_GBK"/>
                <w:b/>
                <w:bCs/>
                <w:lang w:val="en-US" w:eastAsia="zh-CN"/>
              </w:rPr>
              <w:t>基础指标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  <w:jc w:val="center"/>
        </w:trPr>
        <w:tc>
          <w:tcPr>
            <w:tcW w:w="8256" w:type="dxa"/>
            <w:gridSpan w:val="2"/>
            <w:shd w:val="clear" w:color="auto" w:fill="F2F2F2"/>
            <w:noWrap w:val="0"/>
            <w:vAlign w:val="top"/>
          </w:tcPr>
          <w:p>
            <w:pPr>
              <w:jc w:val="center"/>
              <w:rPr>
                <w:rFonts w:hint="eastAsia" w:ascii="方正仿宋_GBK" w:hAnsi="方正仿宋_GBK" w:eastAsia="方正仿宋_GBK" w:cs="方正仿宋_GBK"/>
                <w:b/>
                <w:color w:val="17365D"/>
                <w:sz w:val="28"/>
                <w:szCs w:val="28"/>
              </w:rPr>
            </w:pPr>
            <w:r>
              <w:rPr>
                <w:rFonts w:hint="eastAsia" w:ascii="方正仿宋_GBK" w:hAnsi="方正仿宋_GBK" w:eastAsia="方正仿宋_GBK" w:cs="方正仿宋_GBK"/>
                <w:b/>
                <w:color w:val="17365D"/>
                <w:sz w:val="28"/>
                <w:szCs w:val="28"/>
              </w:rPr>
              <w:t>概述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9" w:hRule="atLeast"/>
          <w:jc w:val="center"/>
        </w:trPr>
        <w:tc>
          <w:tcPr>
            <w:tcW w:w="1990" w:type="dxa"/>
            <w:shd w:val="clear" w:color="auto" w:fill="FFFFFF"/>
            <w:noWrap w:val="0"/>
            <w:vAlign w:val="center"/>
          </w:tcPr>
          <w:p>
            <w:pPr>
              <w:rPr>
                <w:rFonts w:hint="eastAsia" w:ascii="方正仿宋_GBK" w:hAnsi="方正仿宋_GBK" w:eastAsia="方正仿宋_GBK" w:cs="方正仿宋_GBK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Hans"/>
              </w:rPr>
              <w:t>功能</w:t>
            </w:r>
            <w:r>
              <w:rPr>
                <w:rFonts w:hint="eastAsia" w:ascii="方正仿宋_GBK" w:hAnsi="方正仿宋_GBK" w:eastAsia="方正仿宋_GBK" w:cs="方正仿宋_GBK"/>
              </w:rPr>
              <w:t>描述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数据指标统计、分析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7" w:hRule="atLeast"/>
          <w:jc w:val="center"/>
        </w:trPr>
        <w:tc>
          <w:tcPr>
            <w:tcW w:w="1990" w:type="dxa"/>
            <w:shd w:val="clear" w:color="auto" w:fill="FFFFFF"/>
            <w:noWrap w:val="0"/>
            <w:vAlign w:val="center"/>
          </w:tcPr>
          <w:p>
            <w:pPr>
              <w:rPr>
                <w:rFonts w:hint="eastAsia" w:ascii="方正仿宋_GBK" w:hAnsi="方正仿宋_GBK" w:eastAsia="方正仿宋_GBK" w:cs="方正仿宋_GBK"/>
              </w:rPr>
            </w:pPr>
            <w:r>
              <w:rPr>
                <w:rFonts w:hint="eastAsia" w:ascii="方正仿宋_GBK" w:hAnsi="方正仿宋_GBK" w:eastAsia="方正仿宋_GBK" w:cs="方正仿宋_GBK"/>
              </w:rPr>
              <w:t>优先级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P0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9" w:hRule="atLeast"/>
          <w:jc w:val="center"/>
        </w:trPr>
        <w:tc>
          <w:tcPr>
            <w:tcW w:w="1990" w:type="dxa"/>
            <w:tcBorders>
              <w:bottom w:val="single" w:color="A6A6A6" w:sz="4" w:space="0"/>
            </w:tcBorders>
            <w:shd w:val="clear" w:color="auto" w:fill="FFFFFF"/>
            <w:noWrap w:val="0"/>
            <w:vAlign w:val="center"/>
          </w:tcPr>
          <w:p>
            <w:pPr>
              <w:rPr>
                <w:rFonts w:hint="eastAsia" w:ascii="方正仿宋_GBK" w:hAnsi="方正仿宋_GBK" w:eastAsia="方正仿宋_GBK" w:cs="方正仿宋_GBK"/>
                <w:color w:val="00B050"/>
              </w:rPr>
            </w:pPr>
            <w:r>
              <w:rPr>
                <w:rFonts w:hint="eastAsia" w:ascii="方正仿宋_GBK" w:hAnsi="方正仿宋_GBK" w:eastAsia="方正仿宋_GBK" w:cs="方正仿宋_GBK"/>
                <w:color w:val="auto"/>
              </w:rPr>
              <w:t>前置条件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numPr>
                <w:ilvl w:val="0"/>
                <w:numId w:val="0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1.拥有“基础指标”权限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9" w:hRule="atLeast"/>
          <w:jc w:val="center"/>
        </w:trPr>
        <w:tc>
          <w:tcPr>
            <w:tcW w:w="1990" w:type="dxa"/>
            <w:tcBorders>
              <w:bottom w:val="single" w:color="A6A6A6" w:sz="4" w:space="0"/>
            </w:tcBorders>
            <w:shd w:val="clear" w:color="auto" w:fill="FFFFFF"/>
            <w:noWrap w:val="0"/>
            <w:vAlign w:val="center"/>
          </w:tcPr>
          <w:p>
            <w:pPr>
              <w:rPr>
                <w:rFonts w:hint="eastAsia" w:ascii="方正仿宋_GBK" w:hAnsi="方正仿宋_GBK" w:eastAsia="方正仿宋_GBK" w:cs="方正仿宋_GBK"/>
                <w:color w:val="00B050"/>
              </w:rPr>
            </w:pPr>
            <w:r>
              <w:rPr>
                <w:rFonts w:hint="eastAsia" w:ascii="方正仿宋_GBK" w:hAnsi="方正仿宋_GBK" w:eastAsia="方正仿宋_GBK" w:cs="方正仿宋_GBK"/>
              </w:rPr>
              <w:t>需求描述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numPr>
                <w:ilvl w:val="0"/>
                <w:numId w:val="0"/>
              </w:numPr>
              <w:rPr>
                <w:rFonts w:hint="eastAsia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基础指标统计：</w:t>
            </w:r>
          </w:p>
          <w:p>
            <w:pPr>
              <w:numPr>
                <w:ilvl w:val="0"/>
                <w:numId w:val="30"/>
              </w:numPr>
              <w:rPr>
                <w:rFonts w:hint="eastAsia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全站流量、活跃用户、购买用户</w:t>
            </w:r>
          </w:p>
          <w:p>
            <w:pPr>
              <w:numPr>
                <w:ilvl w:val="0"/>
                <w:numId w:val="30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实现不同时间段进行统计</w:t>
            </w:r>
          </w:p>
          <w:p>
            <w:pPr>
              <w:numPr>
                <w:ilvl w:val="0"/>
                <w:numId w:val="0"/>
              </w:numPr>
              <w:rPr>
                <w:rFonts w:hint="eastAsia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基础指标分析：</w:t>
            </w:r>
          </w:p>
          <w:p>
            <w:pPr>
              <w:numPr>
                <w:ilvl w:val="0"/>
                <w:numId w:val="31"/>
              </w:numPr>
              <w:rPr>
                <w:rFonts w:hint="eastAsia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对应用平均访问时长和应用进行分析</w:t>
            </w:r>
          </w:p>
          <w:p>
            <w:pPr>
              <w:numPr>
                <w:ilvl w:val="0"/>
                <w:numId w:val="31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可以按不同的时间段进行分析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9" w:hRule="atLeast"/>
          <w:jc w:val="center"/>
        </w:trPr>
        <w:tc>
          <w:tcPr>
            <w:tcW w:w="1990" w:type="dxa"/>
            <w:tcBorders>
              <w:bottom w:val="single" w:color="A6A6A6" w:sz="4" w:space="0"/>
            </w:tcBorders>
            <w:shd w:val="clear" w:color="auto" w:fill="FFFFFF"/>
            <w:noWrap w:val="0"/>
            <w:vAlign w:val="center"/>
          </w:tcPr>
          <w:p>
            <w:p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原型页面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numPr>
                <w:ilvl w:val="0"/>
                <w:numId w:val="0"/>
              </w:numPr>
              <w:rPr>
                <w:rFonts w:hint="eastAsia" w:ascii="方正仿宋_GBK" w:hAnsi="方正仿宋_GBK" w:eastAsia="方正仿宋_GBK" w:cs="方正仿宋_GBK"/>
                <w:lang w:val="en-US" w:eastAsia="zh-CN"/>
              </w:rPr>
            </w:pPr>
            <w:r>
              <w:drawing>
                <wp:inline distT="0" distB="0" distL="114300" distR="114300">
                  <wp:extent cx="3832860" cy="2675255"/>
                  <wp:effectExtent l="0" t="0" r="15240" b="10795"/>
                  <wp:docPr id="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2860" cy="2675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0" w:hRule="atLeast"/>
          <w:jc w:val="center"/>
        </w:trPr>
        <w:tc>
          <w:tcPr>
            <w:tcW w:w="1990" w:type="dxa"/>
            <w:shd w:val="clear" w:color="auto" w:fill="FFFFFF"/>
            <w:noWrap w:val="0"/>
            <w:vAlign w:val="center"/>
          </w:tcPr>
          <w:p>
            <w:pPr>
              <w:rPr>
                <w:rFonts w:hint="eastAsia" w:ascii="方正仿宋_GBK" w:hAnsi="方正仿宋_GBK" w:eastAsia="方正仿宋_GBK" w:cs="方正仿宋_GBK"/>
                <w:color w:val="FF0000"/>
              </w:rPr>
            </w:pPr>
            <w:r>
              <w:rPr>
                <w:rFonts w:hint="eastAsia" w:ascii="方正仿宋_GBK" w:hAnsi="方正仿宋_GBK" w:eastAsia="方正仿宋_GBK" w:cs="方正仿宋_GBK"/>
                <w:color w:val="auto"/>
              </w:rPr>
              <w:t>后置条件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  <w:jc w:val="center"/>
        </w:trPr>
        <w:tc>
          <w:tcPr>
            <w:tcW w:w="1990" w:type="dxa"/>
            <w:tcBorders>
              <w:bottom w:val="single" w:color="A6A6A6" w:sz="4" w:space="0"/>
            </w:tcBorders>
            <w:shd w:val="clear" w:color="auto" w:fill="FFFFFF"/>
            <w:noWrap w:val="0"/>
            <w:vAlign w:val="center"/>
          </w:tcPr>
          <w:p>
            <w:pPr>
              <w:rPr>
                <w:rFonts w:hint="eastAsia" w:ascii="方正仿宋_GBK" w:hAnsi="方正仿宋_GBK" w:eastAsia="方正仿宋_GBK" w:cs="方正仿宋_GBK"/>
              </w:rPr>
            </w:pPr>
            <w:r>
              <w:rPr>
                <w:rFonts w:hint="eastAsia" w:ascii="方正仿宋_GBK" w:hAnsi="方正仿宋_GBK" w:eastAsia="方正仿宋_GBK" w:cs="方正仿宋_GBK"/>
              </w:rPr>
              <w:t>其他说明</w:t>
            </w:r>
          </w:p>
        </w:tc>
        <w:tc>
          <w:tcPr>
            <w:tcW w:w="6266" w:type="dxa"/>
            <w:tcBorders>
              <w:bottom w:val="single" w:color="A6A6A6" w:sz="4" w:space="0"/>
            </w:tcBorders>
            <w:shd w:val="clear" w:color="auto" w:fill="FFFFFF"/>
            <w:noWrap w:val="0"/>
            <w:vAlign w:val="center"/>
          </w:tcPr>
          <w:p>
            <w:pPr>
              <w:rPr>
                <w:rFonts w:hint="eastAsia" w:ascii="方正仿宋_GBK" w:hAnsi="方正仿宋_GBK" w:eastAsia="方正仿宋_GBK" w:cs="方正仿宋_GBK"/>
              </w:rPr>
            </w:pP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256" w:type="dxa"/>
            <w:gridSpan w:val="2"/>
            <w:shd w:val="clear" w:color="auto" w:fill="F2F2F2"/>
            <w:noWrap w:val="0"/>
            <w:vAlign w:val="center"/>
          </w:tcPr>
          <w:p>
            <w:pPr>
              <w:jc w:val="center"/>
              <w:rPr>
                <w:rFonts w:hint="eastAsia" w:ascii="方正仿宋_GBK" w:hAnsi="方正仿宋_GBK" w:eastAsia="方正仿宋_GBK" w:cs="方正仿宋_GBK"/>
                <w:b/>
                <w:color w:val="FFFF99"/>
                <w:sz w:val="28"/>
                <w:szCs w:val="28"/>
              </w:rPr>
            </w:pPr>
            <w:r>
              <w:rPr>
                <w:rFonts w:hint="eastAsia" w:ascii="方正仿宋_GBK" w:hAnsi="方正仿宋_GBK" w:eastAsia="方正仿宋_GBK" w:cs="方正仿宋_GBK"/>
                <w:b/>
                <w:color w:val="17365D"/>
                <w:sz w:val="28"/>
                <w:szCs w:val="28"/>
              </w:rPr>
              <w:t>规则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jc w:val="center"/>
        </w:trPr>
        <w:tc>
          <w:tcPr>
            <w:tcW w:w="1990" w:type="dxa"/>
            <w:shd w:val="clear" w:color="auto" w:fill="FFFFFF"/>
            <w:noWrap w:val="0"/>
            <w:vAlign w:val="center"/>
          </w:tcPr>
          <w:p>
            <w:pPr>
              <w:rPr>
                <w:rFonts w:hint="default" w:ascii="方正仿宋_GBK" w:hAnsi="方正仿宋_GBK" w:eastAsia="方正仿宋_GBK" w:cs="方正仿宋_GBK"/>
                <w:b/>
                <w:color w:val="404040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b/>
                <w:color w:val="404040"/>
                <w:lang w:val="en-US" w:eastAsia="zh-CN"/>
              </w:rPr>
              <w:t>名称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rPr>
                <w:rFonts w:hint="default" w:ascii="方正仿宋_GBK" w:hAnsi="方正仿宋_GBK" w:eastAsia="方正仿宋_GBK" w:cs="方正仿宋_GBK"/>
                <w:b/>
                <w:color w:val="404040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b/>
                <w:color w:val="404040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4" w:hRule="atLeast"/>
          <w:jc w:val="center"/>
        </w:trPr>
        <w:tc>
          <w:tcPr>
            <w:tcW w:w="1990" w:type="dxa"/>
            <w:shd w:val="clear" w:color="auto" w:fill="FFFFFF"/>
            <w:noWrap w:val="0"/>
            <w:vAlign w:val="center"/>
          </w:tcPr>
          <w:p>
            <w:pPr>
              <w:pStyle w:val="9"/>
              <w:numPr>
                <w:ilvl w:val="0"/>
                <w:numId w:val="0"/>
              </w:numPr>
              <w:ind w:leftChars="0"/>
              <w:rPr>
                <w:rFonts w:hint="default" w:ascii="方正仿宋_GBK" w:hAnsi="方正仿宋_GBK" w:eastAsia="方正仿宋_GBK" w:cs="方正仿宋_GBK"/>
                <w:color w:val="404040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color w:val="404040"/>
                <w:lang w:val="en-US" w:eastAsia="zh-CN"/>
              </w:rPr>
              <w:t>全站流量统计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numPr>
                <w:ilvl w:val="0"/>
                <w:numId w:val="32"/>
              </w:numPr>
              <w:rPr>
                <w:rFonts w:hint="eastAsia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统计主站、分站的总的应用详情页面访问量。每访问一次记录一次</w:t>
            </w:r>
          </w:p>
          <w:p>
            <w:pPr>
              <w:numPr>
                <w:ilvl w:val="0"/>
                <w:numId w:val="32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默认时间为今日，可以修改统计时间段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4" w:hRule="atLeast"/>
          <w:jc w:val="center"/>
        </w:trPr>
        <w:tc>
          <w:tcPr>
            <w:tcW w:w="1990" w:type="dxa"/>
            <w:shd w:val="clear" w:color="auto" w:fill="FFFFFF"/>
            <w:noWrap w:val="0"/>
            <w:vAlign w:val="center"/>
          </w:tcPr>
          <w:p>
            <w:pPr>
              <w:pStyle w:val="9"/>
              <w:numPr>
                <w:ilvl w:val="0"/>
                <w:numId w:val="0"/>
              </w:numPr>
              <w:ind w:leftChars="0"/>
              <w:rPr>
                <w:rFonts w:hint="default" w:ascii="方正仿宋_GBK" w:hAnsi="方正仿宋_GBK" w:eastAsia="方正仿宋_GBK" w:cs="方正仿宋_GBK"/>
                <w:color w:val="404040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color w:val="404040"/>
                <w:lang w:val="en-US" w:eastAsia="zh-CN"/>
              </w:rPr>
              <w:t>活跃用户统计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numPr>
                <w:ilvl w:val="0"/>
                <w:numId w:val="33"/>
              </w:numPr>
              <w:rPr>
                <w:rFonts w:hint="eastAsia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统计应用在主站和分站的访客数。一个访客一天访问则记录一次</w:t>
            </w:r>
          </w:p>
          <w:p>
            <w:pPr>
              <w:numPr>
                <w:ilvl w:val="0"/>
                <w:numId w:val="33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默认时间为今日，可以修改统计时间段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4" w:hRule="atLeast"/>
          <w:jc w:val="center"/>
        </w:trPr>
        <w:tc>
          <w:tcPr>
            <w:tcW w:w="1990" w:type="dxa"/>
            <w:shd w:val="clear" w:color="auto" w:fill="FFFFFF"/>
            <w:noWrap w:val="0"/>
            <w:vAlign w:val="center"/>
          </w:tcPr>
          <w:p>
            <w:pPr>
              <w:pStyle w:val="9"/>
              <w:numPr>
                <w:ilvl w:val="0"/>
                <w:numId w:val="0"/>
              </w:numPr>
              <w:ind w:leftChars="0"/>
              <w:rPr>
                <w:rFonts w:hint="default" w:ascii="方正仿宋_GBK" w:hAnsi="方正仿宋_GBK" w:eastAsia="方正仿宋_GBK" w:cs="方正仿宋_GBK"/>
                <w:color w:val="404040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color w:val="404040"/>
                <w:lang w:val="en-US" w:eastAsia="zh-CN"/>
              </w:rPr>
              <w:t>购买用户统计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numPr>
                <w:ilvl w:val="0"/>
                <w:numId w:val="34"/>
              </w:numPr>
              <w:rPr>
                <w:rFonts w:hint="eastAsia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按时间段统计购买应用的用户数</w:t>
            </w:r>
          </w:p>
          <w:p>
            <w:pPr>
              <w:numPr>
                <w:ilvl w:val="0"/>
                <w:numId w:val="34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默认时间为今日，可以修改统计时间段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4" w:hRule="atLeast"/>
          <w:jc w:val="center"/>
        </w:trPr>
        <w:tc>
          <w:tcPr>
            <w:tcW w:w="1990" w:type="dxa"/>
            <w:shd w:val="clear" w:color="auto" w:fill="FFFFFF"/>
            <w:noWrap w:val="0"/>
            <w:vAlign w:val="center"/>
          </w:tcPr>
          <w:p>
            <w:pPr>
              <w:pStyle w:val="9"/>
              <w:numPr>
                <w:ilvl w:val="0"/>
                <w:numId w:val="0"/>
              </w:numPr>
              <w:ind w:leftChars="0"/>
              <w:rPr>
                <w:rFonts w:hint="default" w:ascii="方正仿宋_GBK" w:hAnsi="方正仿宋_GBK" w:eastAsia="方正仿宋_GBK" w:cs="方正仿宋_GBK"/>
                <w:color w:val="404040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color w:val="404040"/>
                <w:lang w:val="en-US" w:eastAsia="zh-CN"/>
              </w:rPr>
              <w:t>应用平均访问时长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numPr>
                <w:ilvl w:val="0"/>
                <w:numId w:val="35"/>
              </w:numPr>
              <w:rPr>
                <w:rFonts w:hint="eastAsia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访客在主站和分站中平均访问应用的时长</w:t>
            </w:r>
          </w:p>
          <w:p>
            <w:pPr>
              <w:numPr>
                <w:ilvl w:val="0"/>
                <w:numId w:val="35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默认显示过去7天的数据</w:t>
            </w:r>
          </w:p>
          <w:p>
            <w:pPr>
              <w:numPr>
                <w:ilvl w:val="0"/>
                <w:numId w:val="35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显示“同比”、“环比”和“均值”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4" w:hRule="atLeast"/>
          <w:jc w:val="center"/>
        </w:trPr>
        <w:tc>
          <w:tcPr>
            <w:tcW w:w="1990" w:type="dxa"/>
            <w:shd w:val="clear" w:color="auto" w:fill="FFFFFF"/>
            <w:noWrap w:val="0"/>
            <w:vAlign w:val="center"/>
          </w:tcPr>
          <w:p>
            <w:pPr>
              <w:pStyle w:val="9"/>
              <w:numPr>
                <w:ilvl w:val="0"/>
                <w:numId w:val="0"/>
              </w:numPr>
              <w:ind w:leftChars="0"/>
              <w:rPr>
                <w:rFonts w:hint="default" w:ascii="方正仿宋_GBK" w:hAnsi="方正仿宋_GBK" w:eastAsia="方正仿宋_GBK" w:cs="方正仿宋_GBK"/>
                <w:color w:val="404040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color w:val="404040"/>
                <w:lang w:val="en-US" w:eastAsia="zh-CN"/>
              </w:rPr>
              <w:t>应用统计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numPr>
                <w:ilvl w:val="0"/>
                <w:numId w:val="36"/>
              </w:numPr>
              <w:rPr>
                <w:rFonts w:hint="eastAsia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统计每个应用的咨询量和购买量</w:t>
            </w:r>
          </w:p>
          <w:p>
            <w:pPr>
              <w:numPr>
                <w:ilvl w:val="0"/>
                <w:numId w:val="36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默认统计过去7天的数据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2"/>
        <w:numPr>
          <w:ilvl w:val="1"/>
          <w:numId w:val="1"/>
        </w:numPr>
        <w:bidi w:val="0"/>
        <w:ind w:left="576" w:leftChars="0" w:hanging="576" w:firstLineChars="0"/>
        <w:rPr>
          <w:rFonts w:hint="eastAsia" w:ascii="方正楷体_GBK" w:hAnsi="方正楷体_GBK" w:eastAsia="方正楷体_GBK" w:cs="方正楷体_GBK"/>
          <w:b w:val="0"/>
          <w:bCs w:val="0"/>
          <w:sz w:val="32"/>
          <w:szCs w:val="32"/>
          <w:lang w:val="en-US" w:eastAsia="zh-CN"/>
        </w:rPr>
      </w:pPr>
      <w:bookmarkStart w:id="17" w:name="_Toc7049"/>
      <w:r>
        <w:rPr>
          <w:rFonts w:hint="eastAsia" w:ascii="方正楷体_GBK" w:hAnsi="方正楷体_GBK" w:eastAsia="方正楷体_GBK" w:cs="方正楷体_GBK"/>
          <w:b w:val="0"/>
          <w:bCs w:val="0"/>
          <w:sz w:val="32"/>
          <w:szCs w:val="32"/>
          <w:lang w:val="en-US" w:eastAsia="zh-CN"/>
        </w:rPr>
        <w:t>应用数据</w:t>
      </w:r>
      <w:bookmarkEnd w:id="17"/>
    </w:p>
    <w:tbl>
      <w:tblPr>
        <w:tblStyle w:val="6"/>
        <w:tblW w:w="8256" w:type="dxa"/>
        <w:jc w:val="center"/>
        <w:tblBorders>
          <w:top w:val="single" w:color="A6A6A6" w:sz="4" w:space="0"/>
          <w:left w:val="single" w:color="A6A6A6" w:sz="4" w:space="0"/>
          <w:bottom w:val="single" w:color="A6A6A6" w:sz="4" w:space="0"/>
          <w:right w:val="single" w:color="A6A6A6" w:sz="4" w:space="0"/>
          <w:insideH w:val="single" w:color="A6A6A6" w:sz="4" w:space="0"/>
          <w:insideV w:val="single" w:color="A6A6A6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90"/>
        <w:gridCol w:w="6266"/>
      </w:tblGrid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8256" w:type="dxa"/>
            <w:gridSpan w:val="2"/>
            <w:tcBorders>
              <w:bottom w:val="single" w:color="A6A6A6" w:sz="4" w:space="0"/>
            </w:tcBorders>
            <w:shd w:val="clear" w:color="auto" w:fill="FFFFFF"/>
            <w:noWrap w:val="0"/>
            <w:vAlign w:val="top"/>
          </w:tcPr>
          <w:p>
            <w:pPr>
              <w:tabs>
                <w:tab w:val="left" w:pos="295"/>
                <w:tab w:val="center" w:pos="4082"/>
              </w:tabs>
              <w:jc w:val="left"/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b/>
                <w:bCs/>
                <w:lang w:val="en-US" w:eastAsia="zh-CN"/>
              </w:rPr>
              <w:tab/>
            </w:r>
            <w:r>
              <w:rPr>
                <w:rFonts w:hint="eastAsia" w:ascii="方正仿宋_GBK" w:hAnsi="方正仿宋_GBK" w:eastAsia="方正仿宋_GBK" w:cs="方正仿宋_GBK"/>
                <w:b/>
                <w:bCs/>
                <w:lang w:val="en-US" w:eastAsia="zh-CN"/>
              </w:rPr>
              <w:tab/>
            </w:r>
            <w:r>
              <w:rPr>
                <w:rFonts w:hint="eastAsia" w:ascii="方正仿宋_GBK" w:hAnsi="方正仿宋_GBK" w:eastAsia="方正仿宋_GBK" w:cs="方正仿宋_GBK"/>
                <w:b/>
                <w:bCs/>
                <w:lang w:val="en-US" w:eastAsia="zh-CN"/>
              </w:rPr>
              <w:t>应用数据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  <w:jc w:val="center"/>
        </w:trPr>
        <w:tc>
          <w:tcPr>
            <w:tcW w:w="8256" w:type="dxa"/>
            <w:gridSpan w:val="2"/>
            <w:shd w:val="clear" w:color="auto" w:fill="F2F2F2"/>
            <w:noWrap w:val="0"/>
            <w:vAlign w:val="top"/>
          </w:tcPr>
          <w:p>
            <w:pPr>
              <w:jc w:val="center"/>
              <w:rPr>
                <w:rFonts w:hint="eastAsia" w:ascii="方正仿宋_GBK" w:hAnsi="方正仿宋_GBK" w:eastAsia="方正仿宋_GBK" w:cs="方正仿宋_GBK"/>
                <w:b/>
                <w:color w:val="17365D"/>
                <w:sz w:val="28"/>
                <w:szCs w:val="28"/>
              </w:rPr>
            </w:pPr>
            <w:r>
              <w:rPr>
                <w:rFonts w:hint="eastAsia" w:ascii="方正仿宋_GBK" w:hAnsi="方正仿宋_GBK" w:eastAsia="方正仿宋_GBK" w:cs="方正仿宋_GBK"/>
                <w:b/>
                <w:color w:val="17365D"/>
                <w:sz w:val="28"/>
                <w:szCs w:val="28"/>
              </w:rPr>
              <w:t>概述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9" w:hRule="atLeast"/>
          <w:jc w:val="center"/>
        </w:trPr>
        <w:tc>
          <w:tcPr>
            <w:tcW w:w="1990" w:type="dxa"/>
            <w:shd w:val="clear" w:color="auto" w:fill="FFFFFF"/>
            <w:noWrap w:val="0"/>
            <w:vAlign w:val="center"/>
          </w:tcPr>
          <w:p>
            <w:pPr>
              <w:rPr>
                <w:rFonts w:hint="eastAsia" w:ascii="方正仿宋_GBK" w:hAnsi="方正仿宋_GBK" w:eastAsia="方正仿宋_GBK" w:cs="方正仿宋_GBK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Hans"/>
              </w:rPr>
              <w:t>功能</w:t>
            </w:r>
            <w:r>
              <w:rPr>
                <w:rFonts w:hint="eastAsia" w:ascii="方正仿宋_GBK" w:hAnsi="方正仿宋_GBK" w:eastAsia="方正仿宋_GBK" w:cs="方正仿宋_GBK"/>
              </w:rPr>
              <w:t>描述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应用数据可视化分析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7" w:hRule="atLeast"/>
          <w:jc w:val="center"/>
        </w:trPr>
        <w:tc>
          <w:tcPr>
            <w:tcW w:w="1990" w:type="dxa"/>
            <w:shd w:val="clear" w:color="auto" w:fill="FFFFFF"/>
            <w:noWrap w:val="0"/>
            <w:vAlign w:val="center"/>
          </w:tcPr>
          <w:p>
            <w:pPr>
              <w:rPr>
                <w:rFonts w:hint="eastAsia" w:ascii="方正仿宋_GBK" w:hAnsi="方正仿宋_GBK" w:eastAsia="方正仿宋_GBK" w:cs="方正仿宋_GBK"/>
              </w:rPr>
            </w:pPr>
            <w:r>
              <w:rPr>
                <w:rFonts w:hint="eastAsia" w:ascii="方正仿宋_GBK" w:hAnsi="方正仿宋_GBK" w:eastAsia="方正仿宋_GBK" w:cs="方正仿宋_GBK"/>
              </w:rPr>
              <w:t>优先级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P0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9" w:hRule="atLeast"/>
          <w:jc w:val="center"/>
        </w:trPr>
        <w:tc>
          <w:tcPr>
            <w:tcW w:w="1990" w:type="dxa"/>
            <w:tcBorders>
              <w:bottom w:val="single" w:color="A6A6A6" w:sz="4" w:space="0"/>
            </w:tcBorders>
            <w:shd w:val="clear" w:color="auto" w:fill="FFFFFF"/>
            <w:noWrap w:val="0"/>
            <w:vAlign w:val="center"/>
          </w:tcPr>
          <w:p>
            <w:pPr>
              <w:rPr>
                <w:rFonts w:hint="eastAsia" w:ascii="方正仿宋_GBK" w:hAnsi="方正仿宋_GBK" w:eastAsia="方正仿宋_GBK" w:cs="方正仿宋_GBK"/>
                <w:color w:val="00B050"/>
              </w:rPr>
            </w:pPr>
            <w:r>
              <w:rPr>
                <w:rFonts w:hint="eastAsia" w:ascii="方正仿宋_GBK" w:hAnsi="方正仿宋_GBK" w:eastAsia="方正仿宋_GBK" w:cs="方正仿宋_GBK"/>
                <w:color w:val="auto"/>
              </w:rPr>
              <w:t>前置条件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numPr>
                <w:ilvl w:val="0"/>
                <w:numId w:val="0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1.拥有“应用数据”权限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9" w:hRule="atLeast"/>
          <w:jc w:val="center"/>
        </w:trPr>
        <w:tc>
          <w:tcPr>
            <w:tcW w:w="1990" w:type="dxa"/>
            <w:tcBorders>
              <w:bottom w:val="single" w:color="A6A6A6" w:sz="4" w:space="0"/>
            </w:tcBorders>
            <w:shd w:val="clear" w:color="auto" w:fill="FFFFFF"/>
            <w:noWrap w:val="0"/>
            <w:vAlign w:val="center"/>
          </w:tcPr>
          <w:p>
            <w:pPr>
              <w:rPr>
                <w:rFonts w:hint="eastAsia" w:ascii="方正仿宋_GBK" w:hAnsi="方正仿宋_GBK" w:eastAsia="方正仿宋_GBK" w:cs="方正仿宋_GBK"/>
                <w:color w:val="00B050"/>
              </w:rPr>
            </w:pPr>
            <w:r>
              <w:rPr>
                <w:rFonts w:hint="eastAsia" w:ascii="方正仿宋_GBK" w:hAnsi="方正仿宋_GBK" w:eastAsia="方正仿宋_GBK" w:cs="方正仿宋_GBK"/>
              </w:rPr>
              <w:t>需求描述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numPr>
                <w:ilvl w:val="0"/>
                <w:numId w:val="37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分析应用访问频次、应用平均访问时长和应用平均访问深度</w:t>
            </w:r>
          </w:p>
          <w:p>
            <w:pPr>
              <w:numPr>
                <w:ilvl w:val="0"/>
                <w:numId w:val="37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可以通过应用、应用分类和区域进行统计分析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9" w:hRule="atLeast"/>
          <w:jc w:val="center"/>
        </w:trPr>
        <w:tc>
          <w:tcPr>
            <w:tcW w:w="1990" w:type="dxa"/>
            <w:tcBorders>
              <w:bottom w:val="single" w:color="A6A6A6" w:sz="4" w:space="0"/>
            </w:tcBorders>
            <w:shd w:val="clear" w:color="auto" w:fill="FFFFFF"/>
            <w:noWrap w:val="0"/>
            <w:vAlign w:val="center"/>
          </w:tcPr>
          <w:p>
            <w:p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原型页面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numPr>
                <w:ilvl w:val="0"/>
                <w:numId w:val="0"/>
              </w:numPr>
              <w:rPr>
                <w:rFonts w:hint="eastAsia" w:ascii="方正仿宋_GBK" w:hAnsi="方正仿宋_GBK" w:eastAsia="方正仿宋_GBK" w:cs="方正仿宋_GBK"/>
                <w:lang w:val="en-US" w:eastAsia="zh-CN"/>
              </w:rPr>
            </w:pPr>
            <w:r>
              <w:drawing>
                <wp:inline distT="0" distB="0" distL="114300" distR="114300">
                  <wp:extent cx="3836670" cy="3067050"/>
                  <wp:effectExtent l="0" t="0" r="11430" b="0"/>
                  <wp:docPr id="1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6670" cy="3067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0" w:hRule="atLeast"/>
          <w:jc w:val="center"/>
        </w:trPr>
        <w:tc>
          <w:tcPr>
            <w:tcW w:w="1990" w:type="dxa"/>
            <w:shd w:val="clear" w:color="auto" w:fill="FFFFFF"/>
            <w:noWrap w:val="0"/>
            <w:vAlign w:val="center"/>
          </w:tcPr>
          <w:p>
            <w:pPr>
              <w:rPr>
                <w:rFonts w:hint="eastAsia" w:ascii="方正仿宋_GBK" w:hAnsi="方正仿宋_GBK" w:eastAsia="方正仿宋_GBK" w:cs="方正仿宋_GBK"/>
                <w:color w:val="FF0000"/>
              </w:rPr>
            </w:pPr>
            <w:r>
              <w:rPr>
                <w:rFonts w:hint="eastAsia" w:ascii="方正仿宋_GBK" w:hAnsi="方正仿宋_GBK" w:eastAsia="方正仿宋_GBK" w:cs="方正仿宋_GBK"/>
                <w:color w:val="auto"/>
              </w:rPr>
              <w:t>后置条件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  <w:jc w:val="center"/>
        </w:trPr>
        <w:tc>
          <w:tcPr>
            <w:tcW w:w="1990" w:type="dxa"/>
            <w:tcBorders>
              <w:bottom w:val="single" w:color="A6A6A6" w:sz="4" w:space="0"/>
            </w:tcBorders>
            <w:shd w:val="clear" w:color="auto" w:fill="FFFFFF"/>
            <w:noWrap w:val="0"/>
            <w:vAlign w:val="center"/>
          </w:tcPr>
          <w:p>
            <w:pPr>
              <w:rPr>
                <w:rFonts w:hint="eastAsia" w:ascii="方正仿宋_GBK" w:hAnsi="方正仿宋_GBK" w:eastAsia="方正仿宋_GBK" w:cs="方正仿宋_GBK"/>
              </w:rPr>
            </w:pPr>
            <w:r>
              <w:rPr>
                <w:rFonts w:hint="eastAsia" w:ascii="方正仿宋_GBK" w:hAnsi="方正仿宋_GBK" w:eastAsia="方正仿宋_GBK" w:cs="方正仿宋_GBK"/>
              </w:rPr>
              <w:t>其他说明</w:t>
            </w:r>
          </w:p>
        </w:tc>
        <w:tc>
          <w:tcPr>
            <w:tcW w:w="6266" w:type="dxa"/>
            <w:tcBorders>
              <w:bottom w:val="single" w:color="A6A6A6" w:sz="4" w:space="0"/>
            </w:tcBorders>
            <w:shd w:val="clear" w:color="auto" w:fill="FFFFFF"/>
            <w:noWrap w:val="0"/>
            <w:vAlign w:val="center"/>
          </w:tcPr>
          <w:p>
            <w:pPr>
              <w:rPr>
                <w:rFonts w:hint="eastAsia" w:ascii="方正仿宋_GBK" w:hAnsi="方正仿宋_GBK" w:eastAsia="方正仿宋_GBK" w:cs="方正仿宋_GBK"/>
              </w:rPr>
            </w:pP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256" w:type="dxa"/>
            <w:gridSpan w:val="2"/>
            <w:shd w:val="clear" w:color="auto" w:fill="F2F2F2"/>
            <w:noWrap w:val="0"/>
            <w:vAlign w:val="center"/>
          </w:tcPr>
          <w:p>
            <w:pPr>
              <w:jc w:val="center"/>
              <w:rPr>
                <w:rFonts w:hint="eastAsia" w:ascii="方正仿宋_GBK" w:hAnsi="方正仿宋_GBK" w:eastAsia="方正仿宋_GBK" w:cs="方正仿宋_GBK"/>
                <w:b/>
                <w:color w:val="FFFF99"/>
                <w:sz w:val="28"/>
                <w:szCs w:val="28"/>
              </w:rPr>
            </w:pPr>
            <w:r>
              <w:rPr>
                <w:rFonts w:hint="eastAsia" w:ascii="方正仿宋_GBK" w:hAnsi="方正仿宋_GBK" w:eastAsia="方正仿宋_GBK" w:cs="方正仿宋_GBK"/>
                <w:b/>
                <w:color w:val="17365D"/>
                <w:sz w:val="28"/>
                <w:szCs w:val="28"/>
              </w:rPr>
              <w:t>规则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jc w:val="center"/>
        </w:trPr>
        <w:tc>
          <w:tcPr>
            <w:tcW w:w="1990" w:type="dxa"/>
            <w:shd w:val="clear" w:color="auto" w:fill="FFFFFF"/>
            <w:noWrap w:val="0"/>
            <w:vAlign w:val="center"/>
          </w:tcPr>
          <w:p>
            <w:pPr>
              <w:rPr>
                <w:rFonts w:hint="default" w:ascii="方正仿宋_GBK" w:hAnsi="方正仿宋_GBK" w:eastAsia="方正仿宋_GBK" w:cs="方正仿宋_GBK"/>
                <w:b/>
                <w:color w:val="404040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b/>
                <w:color w:val="404040"/>
                <w:lang w:val="en-US" w:eastAsia="zh-CN"/>
              </w:rPr>
              <w:t>名称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rPr>
                <w:rFonts w:hint="default" w:ascii="方正仿宋_GBK" w:hAnsi="方正仿宋_GBK" w:eastAsia="方正仿宋_GBK" w:cs="方正仿宋_GBK"/>
                <w:b/>
                <w:color w:val="404040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b/>
                <w:color w:val="404040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4" w:hRule="atLeast"/>
          <w:jc w:val="center"/>
        </w:trPr>
        <w:tc>
          <w:tcPr>
            <w:tcW w:w="1990" w:type="dxa"/>
            <w:shd w:val="clear" w:color="auto" w:fill="FFFFFF"/>
            <w:noWrap w:val="0"/>
            <w:vAlign w:val="center"/>
          </w:tcPr>
          <w:p>
            <w:pPr>
              <w:pStyle w:val="9"/>
              <w:numPr>
                <w:ilvl w:val="0"/>
                <w:numId w:val="0"/>
              </w:numPr>
              <w:ind w:leftChars="0"/>
              <w:rPr>
                <w:rFonts w:hint="default" w:ascii="方正仿宋_GBK" w:hAnsi="方正仿宋_GBK" w:eastAsia="方正仿宋_GBK" w:cs="方正仿宋_GBK"/>
                <w:color w:val="404040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color w:val="404040"/>
                <w:lang w:val="en-US" w:eastAsia="zh-CN"/>
              </w:rPr>
              <w:t>应用访问频次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numPr>
                <w:ilvl w:val="0"/>
                <w:numId w:val="38"/>
              </w:numPr>
              <w:rPr>
                <w:rFonts w:hint="eastAsia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默认显示过去7天的应用访问频次</w:t>
            </w:r>
          </w:p>
          <w:p>
            <w:pPr>
              <w:numPr>
                <w:ilvl w:val="0"/>
                <w:numId w:val="38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一个访客从进入应用到离开应用记录为一次访问频次</w:t>
            </w:r>
          </w:p>
          <w:p>
            <w:pPr>
              <w:numPr>
                <w:ilvl w:val="0"/>
                <w:numId w:val="38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可通过选择不同的时间段进行分析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4" w:hRule="atLeast"/>
          <w:jc w:val="center"/>
        </w:trPr>
        <w:tc>
          <w:tcPr>
            <w:tcW w:w="1990" w:type="dxa"/>
            <w:shd w:val="clear" w:color="auto" w:fill="FFFFFF"/>
            <w:noWrap w:val="0"/>
            <w:vAlign w:val="center"/>
          </w:tcPr>
          <w:p>
            <w:pPr>
              <w:pStyle w:val="9"/>
              <w:numPr>
                <w:ilvl w:val="0"/>
                <w:numId w:val="0"/>
              </w:numPr>
              <w:ind w:leftChars="0"/>
              <w:rPr>
                <w:rFonts w:hint="default" w:ascii="方正仿宋_GBK" w:hAnsi="方正仿宋_GBK" w:eastAsia="方正仿宋_GBK" w:cs="方正仿宋_GBK"/>
                <w:color w:val="404040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color w:val="404040"/>
                <w:lang w:val="en-US" w:eastAsia="zh-CN"/>
              </w:rPr>
              <w:t>应用平均访问时长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numPr>
                <w:ilvl w:val="0"/>
                <w:numId w:val="39"/>
              </w:numPr>
              <w:rPr>
                <w:rFonts w:hint="eastAsia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默认显示过去7天的应用平均访问时长</w:t>
            </w:r>
          </w:p>
          <w:p>
            <w:pPr>
              <w:numPr>
                <w:ilvl w:val="0"/>
                <w:numId w:val="39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应用访问时长为一次访问在应用停留的时长</w:t>
            </w:r>
          </w:p>
          <w:p>
            <w:pPr>
              <w:numPr>
                <w:ilvl w:val="0"/>
                <w:numId w:val="39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可通过选择不同的时间段进行分析</w:t>
            </w:r>
          </w:p>
          <w:p>
            <w:pPr>
              <w:numPr>
                <w:ilvl w:val="0"/>
                <w:numId w:val="39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显示不同时间段的同比、环比和均值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4" w:hRule="atLeast"/>
          <w:jc w:val="center"/>
        </w:trPr>
        <w:tc>
          <w:tcPr>
            <w:tcW w:w="1990" w:type="dxa"/>
            <w:shd w:val="clear" w:color="auto" w:fill="FFFFFF"/>
            <w:noWrap w:val="0"/>
            <w:vAlign w:val="center"/>
          </w:tcPr>
          <w:p>
            <w:pPr>
              <w:pStyle w:val="9"/>
              <w:numPr>
                <w:ilvl w:val="0"/>
                <w:numId w:val="0"/>
              </w:numPr>
              <w:ind w:leftChars="0"/>
              <w:rPr>
                <w:rFonts w:hint="default" w:ascii="方正仿宋_GBK" w:hAnsi="方正仿宋_GBK" w:eastAsia="方正仿宋_GBK" w:cs="方正仿宋_GBK"/>
                <w:color w:val="404040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color w:val="404040"/>
                <w:lang w:val="en-US" w:eastAsia="zh-CN"/>
              </w:rPr>
              <w:t>应用平均访问深度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numPr>
                <w:ilvl w:val="0"/>
                <w:numId w:val="40"/>
              </w:numPr>
              <w:rPr>
                <w:rFonts w:hint="eastAsia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平均访问深度：平均访问深度=浏览次数/访问频次</w:t>
            </w:r>
          </w:p>
          <w:p>
            <w:pPr>
              <w:numPr>
                <w:ilvl w:val="0"/>
                <w:numId w:val="40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默认显示过去7天的统计数据</w:t>
            </w:r>
          </w:p>
          <w:p>
            <w:pPr>
              <w:numPr>
                <w:ilvl w:val="0"/>
                <w:numId w:val="40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可通过选择不同的时间段进行统计</w:t>
            </w:r>
          </w:p>
          <w:p>
            <w:pPr>
              <w:numPr>
                <w:ilvl w:val="0"/>
                <w:numId w:val="40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显示不同时间段对应的同比、环比和均值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2"/>
        <w:numPr>
          <w:ilvl w:val="1"/>
          <w:numId w:val="1"/>
        </w:numPr>
        <w:bidi w:val="0"/>
        <w:ind w:left="576" w:leftChars="0" w:hanging="576" w:firstLineChars="0"/>
        <w:rPr>
          <w:rFonts w:hint="eastAsia" w:ascii="方正楷体_GBK" w:hAnsi="方正楷体_GBK" w:eastAsia="方正楷体_GBK" w:cs="方正楷体_GBK"/>
          <w:b w:val="0"/>
          <w:bCs w:val="0"/>
          <w:sz w:val="32"/>
          <w:szCs w:val="32"/>
          <w:lang w:val="en-US" w:eastAsia="zh-CN"/>
        </w:rPr>
      </w:pPr>
      <w:bookmarkStart w:id="18" w:name="_Toc28009"/>
      <w:r>
        <w:rPr>
          <w:rFonts w:hint="eastAsia" w:ascii="方正楷体_GBK" w:hAnsi="方正楷体_GBK" w:eastAsia="方正楷体_GBK" w:cs="方正楷体_GBK"/>
          <w:b w:val="0"/>
          <w:bCs w:val="0"/>
          <w:sz w:val="32"/>
          <w:szCs w:val="32"/>
          <w:lang w:val="en-US" w:eastAsia="zh-CN"/>
        </w:rPr>
        <w:t>应用标识数据</w:t>
      </w:r>
      <w:bookmarkEnd w:id="18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tbl>
      <w:tblPr>
        <w:tblStyle w:val="6"/>
        <w:tblW w:w="8256" w:type="dxa"/>
        <w:jc w:val="center"/>
        <w:tblBorders>
          <w:top w:val="single" w:color="A6A6A6" w:sz="4" w:space="0"/>
          <w:left w:val="single" w:color="A6A6A6" w:sz="4" w:space="0"/>
          <w:bottom w:val="single" w:color="A6A6A6" w:sz="4" w:space="0"/>
          <w:right w:val="single" w:color="A6A6A6" w:sz="4" w:space="0"/>
          <w:insideH w:val="single" w:color="A6A6A6" w:sz="4" w:space="0"/>
          <w:insideV w:val="single" w:color="A6A6A6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90"/>
        <w:gridCol w:w="6266"/>
      </w:tblGrid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8256" w:type="dxa"/>
            <w:gridSpan w:val="2"/>
            <w:tcBorders>
              <w:bottom w:val="single" w:color="A6A6A6" w:sz="4" w:space="0"/>
            </w:tcBorders>
            <w:shd w:val="clear" w:color="auto" w:fill="FFFFFF"/>
            <w:noWrap w:val="0"/>
            <w:vAlign w:val="top"/>
          </w:tcPr>
          <w:p>
            <w:pPr>
              <w:tabs>
                <w:tab w:val="left" w:pos="295"/>
                <w:tab w:val="center" w:pos="4082"/>
              </w:tabs>
              <w:jc w:val="left"/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b/>
                <w:bCs/>
                <w:lang w:val="en-US" w:eastAsia="zh-CN"/>
              </w:rPr>
              <w:tab/>
            </w:r>
            <w:r>
              <w:rPr>
                <w:rFonts w:hint="eastAsia" w:ascii="方正仿宋_GBK" w:hAnsi="方正仿宋_GBK" w:eastAsia="方正仿宋_GBK" w:cs="方正仿宋_GBK"/>
                <w:b/>
                <w:bCs/>
                <w:lang w:val="en-US" w:eastAsia="zh-CN"/>
              </w:rPr>
              <w:tab/>
            </w:r>
            <w:r>
              <w:rPr>
                <w:rFonts w:hint="eastAsia" w:ascii="方正仿宋_GBK" w:hAnsi="方正仿宋_GBK" w:eastAsia="方正仿宋_GBK" w:cs="方正仿宋_GBK"/>
                <w:b/>
                <w:bCs/>
                <w:lang w:val="en-US" w:eastAsia="zh-CN"/>
              </w:rPr>
              <w:t>应用标识数据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  <w:jc w:val="center"/>
        </w:trPr>
        <w:tc>
          <w:tcPr>
            <w:tcW w:w="8256" w:type="dxa"/>
            <w:gridSpan w:val="2"/>
            <w:shd w:val="clear" w:color="auto" w:fill="F2F2F2"/>
            <w:noWrap w:val="0"/>
            <w:vAlign w:val="top"/>
          </w:tcPr>
          <w:p>
            <w:pPr>
              <w:jc w:val="center"/>
              <w:rPr>
                <w:rFonts w:hint="eastAsia" w:ascii="方正仿宋_GBK" w:hAnsi="方正仿宋_GBK" w:eastAsia="方正仿宋_GBK" w:cs="方正仿宋_GBK"/>
                <w:b/>
                <w:color w:val="17365D"/>
                <w:sz w:val="28"/>
                <w:szCs w:val="28"/>
              </w:rPr>
            </w:pPr>
            <w:r>
              <w:rPr>
                <w:rFonts w:hint="eastAsia" w:ascii="方正仿宋_GBK" w:hAnsi="方正仿宋_GBK" w:eastAsia="方正仿宋_GBK" w:cs="方正仿宋_GBK"/>
                <w:b/>
                <w:color w:val="17365D"/>
                <w:sz w:val="28"/>
                <w:szCs w:val="28"/>
              </w:rPr>
              <w:t>概述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9" w:hRule="atLeast"/>
          <w:jc w:val="center"/>
        </w:trPr>
        <w:tc>
          <w:tcPr>
            <w:tcW w:w="1990" w:type="dxa"/>
            <w:shd w:val="clear" w:color="auto" w:fill="FFFFFF"/>
            <w:noWrap w:val="0"/>
            <w:vAlign w:val="center"/>
          </w:tcPr>
          <w:p>
            <w:pPr>
              <w:rPr>
                <w:rFonts w:hint="eastAsia" w:ascii="方正仿宋_GBK" w:hAnsi="方正仿宋_GBK" w:eastAsia="方正仿宋_GBK" w:cs="方正仿宋_GBK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Hans"/>
              </w:rPr>
              <w:t>功能</w:t>
            </w:r>
            <w:r>
              <w:rPr>
                <w:rFonts w:hint="eastAsia" w:ascii="方正仿宋_GBK" w:hAnsi="方正仿宋_GBK" w:eastAsia="方正仿宋_GBK" w:cs="方正仿宋_GBK"/>
              </w:rPr>
              <w:t>描述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应用标识数据统计分析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7" w:hRule="atLeast"/>
          <w:jc w:val="center"/>
        </w:trPr>
        <w:tc>
          <w:tcPr>
            <w:tcW w:w="1990" w:type="dxa"/>
            <w:shd w:val="clear" w:color="auto" w:fill="FFFFFF"/>
            <w:noWrap w:val="0"/>
            <w:vAlign w:val="center"/>
          </w:tcPr>
          <w:p>
            <w:pPr>
              <w:rPr>
                <w:rFonts w:hint="eastAsia" w:ascii="方正仿宋_GBK" w:hAnsi="方正仿宋_GBK" w:eastAsia="方正仿宋_GBK" w:cs="方正仿宋_GBK"/>
              </w:rPr>
            </w:pPr>
            <w:r>
              <w:rPr>
                <w:rFonts w:hint="eastAsia" w:ascii="方正仿宋_GBK" w:hAnsi="方正仿宋_GBK" w:eastAsia="方正仿宋_GBK" w:cs="方正仿宋_GBK"/>
              </w:rPr>
              <w:t>优先级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P0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9" w:hRule="atLeast"/>
          <w:jc w:val="center"/>
        </w:trPr>
        <w:tc>
          <w:tcPr>
            <w:tcW w:w="1990" w:type="dxa"/>
            <w:tcBorders>
              <w:bottom w:val="single" w:color="A6A6A6" w:sz="4" w:space="0"/>
            </w:tcBorders>
            <w:shd w:val="clear" w:color="auto" w:fill="FFFFFF"/>
            <w:noWrap w:val="0"/>
            <w:vAlign w:val="center"/>
          </w:tcPr>
          <w:p>
            <w:pPr>
              <w:rPr>
                <w:rFonts w:hint="eastAsia" w:ascii="方正仿宋_GBK" w:hAnsi="方正仿宋_GBK" w:eastAsia="方正仿宋_GBK" w:cs="方正仿宋_GBK"/>
                <w:color w:val="00B050"/>
              </w:rPr>
            </w:pPr>
            <w:r>
              <w:rPr>
                <w:rFonts w:hint="eastAsia" w:ascii="方正仿宋_GBK" w:hAnsi="方正仿宋_GBK" w:eastAsia="方正仿宋_GBK" w:cs="方正仿宋_GBK"/>
                <w:color w:val="auto"/>
              </w:rPr>
              <w:t>前置条件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numPr>
                <w:ilvl w:val="0"/>
                <w:numId w:val="0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拥有“应用标识数据”权限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9" w:hRule="atLeast"/>
          <w:jc w:val="center"/>
        </w:trPr>
        <w:tc>
          <w:tcPr>
            <w:tcW w:w="1990" w:type="dxa"/>
            <w:tcBorders>
              <w:bottom w:val="single" w:color="A6A6A6" w:sz="4" w:space="0"/>
            </w:tcBorders>
            <w:shd w:val="clear" w:color="auto" w:fill="FFFFFF"/>
            <w:noWrap w:val="0"/>
            <w:vAlign w:val="center"/>
          </w:tcPr>
          <w:p>
            <w:pPr>
              <w:rPr>
                <w:rFonts w:hint="eastAsia" w:ascii="方正仿宋_GBK" w:hAnsi="方正仿宋_GBK" w:eastAsia="方正仿宋_GBK" w:cs="方正仿宋_GBK"/>
                <w:color w:val="00B050"/>
              </w:rPr>
            </w:pPr>
            <w:r>
              <w:rPr>
                <w:rFonts w:hint="eastAsia" w:ascii="方正仿宋_GBK" w:hAnsi="方正仿宋_GBK" w:eastAsia="方正仿宋_GBK" w:cs="方正仿宋_GBK"/>
              </w:rPr>
              <w:t>需求描述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numPr>
                <w:ilvl w:val="0"/>
                <w:numId w:val="41"/>
              </w:numPr>
              <w:rPr>
                <w:rFonts w:hint="eastAsia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统计使用应用的企业通过应用进行标识解析注册量和解析量</w:t>
            </w:r>
          </w:p>
          <w:p>
            <w:pPr>
              <w:numPr>
                <w:ilvl w:val="0"/>
                <w:numId w:val="41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统计每个应用的标识注册量和解析量</w:t>
            </w:r>
          </w:p>
          <w:p>
            <w:pPr>
              <w:numPr>
                <w:ilvl w:val="0"/>
                <w:numId w:val="41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分析标识注册的区域和行业分布</w:t>
            </w:r>
          </w:p>
          <w:p>
            <w:pPr>
              <w:numPr>
                <w:ilvl w:val="0"/>
                <w:numId w:val="41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可通过应用 、应用分类和标识类型（主动标识、被动标识）进行统计分析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9" w:hRule="atLeast"/>
          <w:jc w:val="center"/>
        </w:trPr>
        <w:tc>
          <w:tcPr>
            <w:tcW w:w="1990" w:type="dxa"/>
            <w:tcBorders>
              <w:bottom w:val="single" w:color="A6A6A6" w:sz="4" w:space="0"/>
            </w:tcBorders>
            <w:shd w:val="clear" w:color="auto" w:fill="FFFFFF"/>
            <w:noWrap w:val="0"/>
            <w:vAlign w:val="center"/>
          </w:tcPr>
          <w:p>
            <w:p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原型页面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numPr>
                <w:ilvl w:val="0"/>
                <w:numId w:val="0"/>
              </w:numPr>
              <w:rPr>
                <w:rFonts w:hint="eastAsia" w:ascii="方正仿宋_GBK" w:hAnsi="方正仿宋_GBK" w:eastAsia="方正仿宋_GBK" w:cs="方正仿宋_GBK"/>
                <w:lang w:val="en-US" w:eastAsia="zh-CN"/>
              </w:rPr>
            </w:pPr>
            <w:r>
              <w:drawing>
                <wp:inline distT="0" distB="0" distL="114300" distR="114300">
                  <wp:extent cx="3834130" cy="2156460"/>
                  <wp:effectExtent l="0" t="0" r="13970" b="15240"/>
                  <wp:docPr id="2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4130" cy="2156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0" w:hRule="atLeast"/>
          <w:jc w:val="center"/>
        </w:trPr>
        <w:tc>
          <w:tcPr>
            <w:tcW w:w="1990" w:type="dxa"/>
            <w:shd w:val="clear" w:color="auto" w:fill="FFFFFF"/>
            <w:noWrap w:val="0"/>
            <w:vAlign w:val="center"/>
          </w:tcPr>
          <w:p>
            <w:pPr>
              <w:rPr>
                <w:rFonts w:hint="eastAsia" w:ascii="方正仿宋_GBK" w:hAnsi="方正仿宋_GBK" w:eastAsia="方正仿宋_GBK" w:cs="方正仿宋_GBK"/>
                <w:color w:val="FF0000"/>
              </w:rPr>
            </w:pPr>
            <w:r>
              <w:rPr>
                <w:rFonts w:hint="eastAsia" w:ascii="方正仿宋_GBK" w:hAnsi="方正仿宋_GBK" w:eastAsia="方正仿宋_GBK" w:cs="方正仿宋_GBK"/>
                <w:color w:val="auto"/>
              </w:rPr>
              <w:t>后置条件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  <w:jc w:val="center"/>
        </w:trPr>
        <w:tc>
          <w:tcPr>
            <w:tcW w:w="1990" w:type="dxa"/>
            <w:tcBorders>
              <w:bottom w:val="single" w:color="A6A6A6" w:sz="4" w:space="0"/>
            </w:tcBorders>
            <w:shd w:val="clear" w:color="auto" w:fill="FFFFFF"/>
            <w:noWrap w:val="0"/>
            <w:vAlign w:val="center"/>
          </w:tcPr>
          <w:p>
            <w:pPr>
              <w:rPr>
                <w:rFonts w:hint="eastAsia" w:ascii="方正仿宋_GBK" w:hAnsi="方正仿宋_GBK" w:eastAsia="方正仿宋_GBK" w:cs="方正仿宋_GBK"/>
              </w:rPr>
            </w:pPr>
            <w:r>
              <w:rPr>
                <w:rFonts w:hint="eastAsia" w:ascii="方正仿宋_GBK" w:hAnsi="方正仿宋_GBK" w:eastAsia="方正仿宋_GBK" w:cs="方正仿宋_GBK"/>
              </w:rPr>
              <w:t>其他说明</w:t>
            </w:r>
          </w:p>
        </w:tc>
        <w:tc>
          <w:tcPr>
            <w:tcW w:w="6266" w:type="dxa"/>
            <w:tcBorders>
              <w:bottom w:val="single" w:color="A6A6A6" w:sz="4" w:space="0"/>
            </w:tcBorders>
            <w:shd w:val="clear" w:color="auto" w:fill="FFFFFF"/>
            <w:noWrap w:val="0"/>
            <w:vAlign w:val="center"/>
          </w:tcPr>
          <w:p>
            <w:pPr>
              <w:rPr>
                <w:rFonts w:hint="eastAsia" w:ascii="方正仿宋_GBK" w:hAnsi="方正仿宋_GBK" w:eastAsia="方正仿宋_GBK" w:cs="方正仿宋_GBK"/>
              </w:rPr>
            </w:pP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256" w:type="dxa"/>
            <w:gridSpan w:val="2"/>
            <w:shd w:val="clear" w:color="auto" w:fill="F2F2F2"/>
            <w:noWrap w:val="0"/>
            <w:vAlign w:val="center"/>
          </w:tcPr>
          <w:p>
            <w:pPr>
              <w:jc w:val="center"/>
              <w:rPr>
                <w:rFonts w:hint="eastAsia" w:ascii="方正仿宋_GBK" w:hAnsi="方正仿宋_GBK" w:eastAsia="方正仿宋_GBK" w:cs="方正仿宋_GBK"/>
                <w:b/>
                <w:color w:val="FFFF99"/>
                <w:sz w:val="28"/>
                <w:szCs w:val="28"/>
              </w:rPr>
            </w:pPr>
            <w:r>
              <w:rPr>
                <w:rFonts w:hint="eastAsia" w:ascii="方正仿宋_GBK" w:hAnsi="方正仿宋_GBK" w:eastAsia="方正仿宋_GBK" w:cs="方正仿宋_GBK"/>
                <w:b/>
                <w:color w:val="17365D"/>
                <w:sz w:val="28"/>
                <w:szCs w:val="28"/>
              </w:rPr>
              <w:t>规则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jc w:val="center"/>
        </w:trPr>
        <w:tc>
          <w:tcPr>
            <w:tcW w:w="1990" w:type="dxa"/>
            <w:shd w:val="clear" w:color="auto" w:fill="FFFFFF"/>
            <w:noWrap w:val="0"/>
            <w:vAlign w:val="center"/>
          </w:tcPr>
          <w:p>
            <w:pPr>
              <w:rPr>
                <w:rFonts w:hint="default" w:ascii="方正仿宋_GBK" w:hAnsi="方正仿宋_GBK" w:eastAsia="方正仿宋_GBK" w:cs="方正仿宋_GBK"/>
                <w:b/>
                <w:color w:val="404040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b/>
                <w:color w:val="404040"/>
                <w:lang w:val="en-US" w:eastAsia="zh-CN"/>
              </w:rPr>
              <w:t>名称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rPr>
                <w:rFonts w:hint="default" w:ascii="方正仿宋_GBK" w:hAnsi="方正仿宋_GBK" w:eastAsia="方正仿宋_GBK" w:cs="方正仿宋_GBK"/>
                <w:b/>
                <w:color w:val="404040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b/>
                <w:color w:val="404040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4" w:hRule="atLeast"/>
          <w:jc w:val="center"/>
        </w:trPr>
        <w:tc>
          <w:tcPr>
            <w:tcW w:w="1990" w:type="dxa"/>
            <w:shd w:val="clear" w:color="auto" w:fill="FFFFFF"/>
            <w:noWrap w:val="0"/>
            <w:vAlign w:val="center"/>
          </w:tcPr>
          <w:p>
            <w:pPr>
              <w:pStyle w:val="9"/>
              <w:numPr>
                <w:ilvl w:val="0"/>
                <w:numId w:val="0"/>
              </w:numPr>
              <w:ind w:leftChars="0"/>
              <w:rPr>
                <w:rFonts w:hint="default" w:ascii="方正仿宋_GBK" w:hAnsi="方正仿宋_GBK" w:eastAsia="方正仿宋_GBK" w:cs="方正仿宋_GBK"/>
                <w:color w:val="404040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企业注册量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numPr>
                <w:ilvl w:val="0"/>
                <w:numId w:val="0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</w:p>
          <w:p>
            <w:pPr>
              <w:numPr>
                <w:ilvl w:val="0"/>
                <w:numId w:val="42"/>
              </w:numPr>
              <w:rPr>
                <w:rFonts w:hint="eastAsia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企业注册量：企业通过应用完成的标识注册量</w:t>
            </w:r>
          </w:p>
          <w:p>
            <w:pPr>
              <w:numPr>
                <w:ilvl w:val="0"/>
                <w:numId w:val="42"/>
              </w:numPr>
              <w:rPr>
                <w:rFonts w:hint="eastAsia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默认统计时间为今日；可选择不同的时间段进行统计；</w:t>
            </w:r>
          </w:p>
          <w:p>
            <w:pPr>
              <w:numPr>
                <w:ilvl w:val="0"/>
                <w:numId w:val="42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显示“同比”和“环比”数据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4" w:hRule="atLeast"/>
          <w:jc w:val="center"/>
        </w:trPr>
        <w:tc>
          <w:tcPr>
            <w:tcW w:w="1990" w:type="dxa"/>
            <w:shd w:val="clear" w:color="auto" w:fill="FFFFFF"/>
            <w:noWrap w:val="0"/>
            <w:vAlign w:val="center"/>
          </w:tcPr>
          <w:p>
            <w:pPr>
              <w:pStyle w:val="9"/>
              <w:numPr>
                <w:ilvl w:val="0"/>
                <w:numId w:val="0"/>
              </w:numPr>
              <w:ind w:leftChars="0"/>
              <w:rPr>
                <w:rFonts w:hint="eastAsia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企业解析量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numPr>
                <w:ilvl w:val="0"/>
                <w:numId w:val="43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企业通过应用完成标识解析量</w:t>
            </w:r>
          </w:p>
          <w:p>
            <w:pPr>
              <w:numPr>
                <w:ilvl w:val="0"/>
                <w:numId w:val="43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默认统计时间为今日；可选择不同的时间段进行统计；</w:t>
            </w:r>
          </w:p>
          <w:p>
            <w:pPr>
              <w:numPr>
                <w:ilvl w:val="0"/>
                <w:numId w:val="43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显示“同比”和“环比”数据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4" w:hRule="atLeast"/>
          <w:jc w:val="center"/>
        </w:trPr>
        <w:tc>
          <w:tcPr>
            <w:tcW w:w="1990" w:type="dxa"/>
            <w:shd w:val="clear" w:color="auto" w:fill="FFFFFF"/>
            <w:noWrap w:val="0"/>
            <w:vAlign w:val="center"/>
          </w:tcPr>
          <w:p>
            <w:pPr>
              <w:pStyle w:val="9"/>
              <w:numPr>
                <w:ilvl w:val="0"/>
                <w:numId w:val="0"/>
              </w:numPr>
              <w:ind w:leftChars="0"/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单个应用注册量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numPr>
                <w:ilvl w:val="0"/>
                <w:numId w:val="44"/>
              </w:numPr>
              <w:rPr>
                <w:rFonts w:hint="eastAsia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统计单个应用的标识注册量</w:t>
            </w:r>
          </w:p>
          <w:p>
            <w:pPr>
              <w:numPr>
                <w:ilvl w:val="0"/>
                <w:numId w:val="44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默认显示“赋码系统”，通过点击“赋码系统”可以切换统计应用，点击后显示选择应用弹窗</w:t>
            </w:r>
          </w:p>
          <w:p>
            <w:pPr>
              <w:numPr>
                <w:ilvl w:val="0"/>
                <w:numId w:val="0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drawing>
                <wp:inline distT="0" distB="0" distL="114300" distR="114300">
                  <wp:extent cx="3837305" cy="1868805"/>
                  <wp:effectExtent l="0" t="0" r="10795" b="17145"/>
                  <wp:docPr id="21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7305" cy="1868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44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显示“同比”和“环比”数据</w:t>
            </w:r>
          </w:p>
          <w:p>
            <w:pPr>
              <w:numPr>
                <w:ilvl w:val="0"/>
                <w:numId w:val="43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默认统计时间为今日；可选择不同的时间段进行统计；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4" w:hRule="atLeast"/>
          <w:jc w:val="center"/>
        </w:trPr>
        <w:tc>
          <w:tcPr>
            <w:tcW w:w="1990" w:type="dxa"/>
            <w:shd w:val="clear" w:color="auto" w:fill="FFFFFF"/>
            <w:noWrap w:val="0"/>
            <w:vAlign w:val="center"/>
          </w:tcPr>
          <w:p>
            <w:pPr>
              <w:pStyle w:val="9"/>
              <w:numPr>
                <w:ilvl w:val="0"/>
                <w:numId w:val="0"/>
              </w:numPr>
              <w:ind w:leftChars="0"/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单个应用解析量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numPr>
                <w:ilvl w:val="0"/>
                <w:numId w:val="45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统计单个应用的标识解析量</w:t>
            </w:r>
          </w:p>
          <w:p>
            <w:pPr>
              <w:numPr>
                <w:ilvl w:val="0"/>
                <w:numId w:val="45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默认显示“赋码系统”，通过点击“赋码系统”可以切换统计应用，点击后显示选择应用弹窗</w:t>
            </w:r>
          </w:p>
          <w:p>
            <w:pPr>
              <w:numPr>
                <w:ilvl w:val="0"/>
                <w:numId w:val="0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drawing>
                <wp:inline distT="0" distB="0" distL="114300" distR="114300">
                  <wp:extent cx="3837305" cy="1868805"/>
                  <wp:effectExtent l="0" t="0" r="10795" b="17145"/>
                  <wp:docPr id="22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7305" cy="1868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45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显示“同比”和“环比”数据</w:t>
            </w:r>
          </w:p>
          <w:p>
            <w:pPr>
              <w:numPr>
                <w:ilvl w:val="0"/>
                <w:numId w:val="45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默认统计时间为今日；可选择不同的时间段进行统计；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4" w:hRule="atLeast"/>
          <w:jc w:val="center"/>
        </w:trPr>
        <w:tc>
          <w:tcPr>
            <w:tcW w:w="1990" w:type="dxa"/>
            <w:shd w:val="clear" w:color="auto" w:fill="FFFFFF"/>
            <w:noWrap w:val="0"/>
            <w:vAlign w:val="center"/>
          </w:tcPr>
          <w:p>
            <w:pPr>
              <w:pStyle w:val="9"/>
              <w:numPr>
                <w:ilvl w:val="0"/>
                <w:numId w:val="0"/>
              </w:numPr>
              <w:ind w:leftChars="0"/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注册区域分布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numPr>
                <w:ilvl w:val="0"/>
                <w:numId w:val="0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1.用地图显示不同省/直辖市的应用注册量</w:t>
            </w:r>
          </w:p>
        </w:tc>
      </w:tr>
      <w:tr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4" w:hRule="atLeast"/>
          <w:jc w:val="center"/>
        </w:trPr>
        <w:tc>
          <w:tcPr>
            <w:tcW w:w="1990" w:type="dxa"/>
            <w:shd w:val="clear" w:color="auto" w:fill="FFFFFF"/>
            <w:noWrap w:val="0"/>
            <w:vAlign w:val="center"/>
          </w:tcPr>
          <w:p>
            <w:pPr>
              <w:pStyle w:val="9"/>
              <w:numPr>
                <w:ilvl w:val="0"/>
                <w:numId w:val="0"/>
              </w:numPr>
              <w:ind w:leftChars="0"/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注册行业分布</w:t>
            </w:r>
          </w:p>
        </w:tc>
        <w:tc>
          <w:tcPr>
            <w:tcW w:w="6266" w:type="dxa"/>
            <w:shd w:val="clear" w:color="auto" w:fill="FFFFFF"/>
            <w:noWrap w:val="0"/>
            <w:vAlign w:val="center"/>
          </w:tcPr>
          <w:p>
            <w:pPr>
              <w:numPr>
                <w:ilvl w:val="0"/>
                <w:numId w:val="0"/>
              </w:numPr>
              <w:rPr>
                <w:rFonts w:hint="default" w:ascii="方正仿宋_GBK" w:hAnsi="方正仿宋_GBK" w:eastAsia="方正仿宋_GBK" w:cs="方正仿宋_GBK"/>
                <w:lang w:val="en-US" w:eastAsia="zh-CN"/>
              </w:rPr>
            </w:pPr>
            <w:r>
              <w:rPr>
                <w:rFonts w:hint="eastAsia" w:ascii="方正仿宋_GBK" w:hAnsi="方正仿宋_GBK" w:eastAsia="方正仿宋_GBK" w:cs="方正仿宋_GBK"/>
                <w:lang w:val="en-US" w:eastAsia="zh-CN"/>
              </w:rPr>
              <w:t>统计不同行业通过应用的标识注册量</w:t>
            </w:r>
          </w:p>
        </w:tc>
      </w:tr>
    </w:tbl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 Neue Light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方正小标宋_GBK">
    <w:panose1 w:val="02000000000000000000"/>
    <w:charset w:val="86"/>
    <w:family w:val="auto"/>
    <w:pitch w:val="default"/>
    <w:sig w:usb0="A00002BF" w:usb1="38CF7CFA" w:usb2="00082016" w:usb3="00000000" w:csb0="00040001" w:csb1="00000000"/>
    <w:embedRegular r:id="rId1" w:fontKey="{B3E09612-A285-4365-A49B-A829593B2FF0}"/>
  </w:font>
  <w:font w:name="方正楷体_GBK">
    <w:panose1 w:val="02000000000000000000"/>
    <w:charset w:val="86"/>
    <w:family w:val="auto"/>
    <w:pitch w:val="default"/>
    <w:sig w:usb0="800002BF" w:usb1="38CF7CFA" w:usb2="00000016" w:usb3="00000000" w:csb0="00040000" w:csb1="00000000"/>
    <w:embedRegular r:id="rId2" w:fontKey="{5EBA893D-5834-47F7-A1F7-A480ADBDF410}"/>
  </w:font>
  <w:font w:name="方正仿宋_GBK">
    <w:panose1 w:val="02000000000000000000"/>
    <w:charset w:val="86"/>
    <w:family w:val="auto"/>
    <w:pitch w:val="default"/>
    <w:sig w:usb0="A00002BF" w:usb1="38CF7CFA" w:usb2="00082016" w:usb3="00000000" w:csb0="00040001" w:csb1="00000000"/>
    <w:embedRegular r:id="rId3" w:fontKey="{5961E711-1A2A-4BA0-9EC9-B1C91520F7B8}"/>
  </w:font>
  <w:font w:name="方正公文黑体">
    <w:panose1 w:val="02000500000000000000"/>
    <w:charset w:val="86"/>
    <w:family w:val="auto"/>
    <w:pitch w:val="default"/>
    <w:sig w:usb0="A00002BF" w:usb1="38CF7CFA" w:usb2="00000016" w:usb3="00000000" w:csb0="00040001" w:csb1="00000000"/>
    <w:embedRegular r:id="rId4" w:fontKey="{C5AFA423-4145-4880-BA9F-EB6826888961}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7E9FC40"/>
    <w:multiLevelType w:val="singleLevel"/>
    <w:tmpl w:val="87E9FC4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8CAF1D9D"/>
    <w:multiLevelType w:val="singleLevel"/>
    <w:tmpl w:val="8CAF1D9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94BC68A4"/>
    <w:multiLevelType w:val="singleLevel"/>
    <w:tmpl w:val="94BC68A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97154E50"/>
    <w:multiLevelType w:val="singleLevel"/>
    <w:tmpl w:val="97154E5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A03AE9C5"/>
    <w:multiLevelType w:val="singleLevel"/>
    <w:tmpl w:val="A03AE9C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A1347EF4"/>
    <w:multiLevelType w:val="singleLevel"/>
    <w:tmpl w:val="A1347EF4"/>
    <w:lvl w:ilvl="0" w:tentative="0">
      <w:start w:val="1"/>
      <w:numFmt w:val="decimalFullWidth"/>
      <w:lvlText w:val="%1."/>
      <w:lvlJc w:val="left"/>
      <w:pPr>
        <w:tabs>
          <w:tab w:val="left" w:pos="312"/>
        </w:tabs>
      </w:pPr>
      <w:rPr>
        <w:rFonts w:hint="eastAsia"/>
      </w:rPr>
    </w:lvl>
  </w:abstractNum>
  <w:abstractNum w:abstractNumId="6">
    <w:nsid w:val="AB52216E"/>
    <w:multiLevelType w:val="singleLevel"/>
    <w:tmpl w:val="AB52216E"/>
    <w:lvl w:ilvl="0" w:tentative="0">
      <w:start w:val="1"/>
      <w:numFmt w:val="decimalFullWidth"/>
      <w:lvlText w:val="%1."/>
      <w:lvlJc w:val="left"/>
      <w:pPr>
        <w:tabs>
          <w:tab w:val="left" w:pos="312"/>
        </w:tabs>
      </w:pPr>
      <w:rPr>
        <w:rFonts w:hint="eastAsia"/>
      </w:rPr>
    </w:lvl>
  </w:abstractNum>
  <w:abstractNum w:abstractNumId="7">
    <w:nsid w:val="ADC5CACD"/>
    <w:multiLevelType w:val="singleLevel"/>
    <w:tmpl w:val="ADC5CACD"/>
    <w:lvl w:ilvl="0" w:tentative="0">
      <w:start w:val="1"/>
      <w:numFmt w:val="decimalFullWidth"/>
      <w:lvlText w:val="%1."/>
      <w:lvlJc w:val="left"/>
      <w:pPr>
        <w:tabs>
          <w:tab w:val="left" w:pos="312"/>
        </w:tabs>
      </w:pPr>
      <w:rPr>
        <w:rFonts w:hint="eastAsia"/>
      </w:rPr>
    </w:lvl>
  </w:abstractNum>
  <w:abstractNum w:abstractNumId="8">
    <w:nsid w:val="B09922D8"/>
    <w:multiLevelType w:val="singleLevel"/>
    <w:tmpl w:val="B09922D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B1C0052B"/>
    <w:multiLevelType w:val="singleLevel"/>
    <w:tmpl w:val="B1C0052B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0">
    <w:nsid w:val="B4F9D485"/>
    <w:multiLevelType w:val="singleLevel"/>
    <w:tmpl w:val="B4F9D48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1">
    <w:nsid w:val="B68416F6"/>
    <w:multiLevelType w:val="singleLevel"/>
    <w:tmpl w:val="B68416F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2">
    <w:nsid w:val="BEC300BC"/>
    <w:multiLevelType w:val="singleLevel"/>
    <w:tmpl w:val="BEC300B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3">
    <w:nsid w:val="C34503AB"/>
    <w:multiLevelType w:val="singleLevel"/>
    <w:tmpl w:val="C34503A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4">
    <w:nsid w:val="C68D6ACF"/>
    <w:multiLevelType w:val="singleLevel"/>
    <w:tmpl w:val="C68D6AC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5">
    <w:nsid w:val="D6989222"/>
    <w:multiLevelType w:val="singleLevel"/>
    <w:tmpl w:val="D698922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6">
    <w:nsid w:val="F0A876EA"/>
    <w:multiLevelType w:val="singleLevel"/>
    <w:tmpl w:val="F0A876E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7">
    <w:nsid w:val="F45DB5D2"/>
    <w:multiLevelType w:val="singleLevel"/>
    <w:tmpl w:val="F45DB5D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8">
    <w:nsid w:val="FE2A0C10"/>
    <w:multiLevelType w:val="singleLevel"/>
    <w:tmpl w:val="FE2A0C1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9">
    <w:nsid w:val="053C80BE"/>
    <w:multiLevelType w:val="singleLevel"/>
    <w:tmpl w:val="053C80B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0">
    <w:nsid w:val="08A2CC0E"/>
    <w:multiLevelType w:val="singleLevel"/>
    <w:tmpl w:val="08A2CC0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1">
    <w:nsid w:val="0A85669E"/>
    <w:multiLevelType w:val="singleLevel"/>
    <w:tmpl w:val="0A85669E"/>
    <w:lvl w:ilvl="0" w:tentative="0">
      <w:start w:val="1"/>
      <w:numFmt w:val="decimalFullWidth"/>
      <w:lvlText w:val="%1."/>
      <w:lvlJc w:val="left"/>
      <w:pPr>
        <w:tabs>
          <w:tab w:val="left" w:pos="312"/>
        </w:tabs>
      </w:pPr>
      <w:rPr>
        <w:rFonts w:hint="eastAsia"/>
      </w:rPr>
    </w:lvl>
  </w:abstractNum>
  <w:abstractNum w:abstractNumId="22">
    <w:nsid w:val="131C080B"/>
    <w:multiLevelType w:val="singleLevel"/>
    <w:tmpl w:val="131C080B"/>
    <w:lvl w:ilvl="0" w:tentative="0">
      <w:start w:val="1"/>
      <w:numFmt w:val="decimalFullWidth"/>
      <w:lvlText w:val="%1."/>
      <w:lvlJc w:val="left"/>
      <w:pPr>
        <w:tabs>
          <w:tab w:val="left" w:pos="312"/>
        </w:tabs>
      </w:pPr>
      <w:rPr>
        <w:rFonts w:hint="eastAsia"/>
      </w:rPr>
    </w:lvl>
  </w:abstractNum>
  <w:abstractNum w:abstractNumId="23">
    <w:nsid w:val="1CCD0C18"/>
    <w:multiLevelType w:val="singleLevel"/>
    <w:tmpl w:val="1CCD0C1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4">
    <w:nsid w:val="1DF56E0C"/>
    <w:multiLevelType w:val="singleLevel"/>
    <w:tmpl w:val="1DF56E0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5">
    <w:nsid w:val="20C07547"/>
    <w:multiLevelType w:val="singleLevel"/>
    <w:tmpl w:val="20C0754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6">
    <w:nsid w:val="21C70E40"/>
    <w:multiLevelType w:val="singleLevel"/>
    <w:tmpl w:val="21C70E40"/>
    <w:lvl w:ilvl="0" w:tentative="0">
      <w:start w:val="1"/>
      <w:numFmt w:val="decimalFullWidth"/>
      <w:lvlText w:val="%1."/>
      <w:lvlJc w:val="left"/>
      <w:pPr>
        <w:tabs>
          <w:tab w:val="left" w:pos="312"/>
        </w:tabs>
      </w:pPr>
      <w:rPr>
        <w:rFonts w:hint="eastAsia"/>
      </w:rPr>
    </w:lvl>
  </w:abstractNum>
  <w:abstractNum w:abstractNumId="27">
    <w:nsid w:val="2FCC02F4"/>
    <w:multiLevelType w:val="singleLevel"/>
    <w:tmpl w:val="2FCC02F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8">
    <w:nsid w:val="318167F2"/>
    <w:multiLevelType w:val="singleLevel"/>
    <w:tmpl w:val="318167F2"/>
    <w:lvl w:ilvl="0" w:tentative="0">
      <w:start w:val="1"/>
      <w:numFmt w:val="decimalFullWidth"/>
      <w:lvlText w:val="%1."/>
      <w:lvlJc w:val="left"/>
      <w:pPr>
        <w:tabs>
          <w:tab w:val="left" w:pos="312"/>
        </w:tabs>
      </w:pPr>
      <w:rPr>
        <w:rFonts w:hint="eastAsia"/>
      </w:rPr>
    </w:lvl>
  </w:abstractNum>
  <w:abstractNum w:abstractNumId="29">
    <w:nsid w:val="32E4E267"/>
    <w:multiLevelType w:val="singleLevel"/>
    <w:tmpl w:val="32E4E26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0">
    <w:nsid w:val="32E699B7"/>
    <w:multiLevelType w:val="singleLevel"/>
    <w:tmpl w:val="32E699B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1">
    <w:nsid w:val="34F16622"/>
    <w:multiLevelType w:val="singleLevel"/>
    <w:tmpl w:val="34F1662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2">
    <w:nsid w:val="3C81CA2F"/>
    <w:multiLevelType w:val="singleLevel"/>
    <w:tmpl w:val="3C81CA2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3">
    <w:nsid w:val="494A0DC1"/>
    <w:multiLevelType w:val="singleLevel"/>
    <w:tmpl w:val="494A0DC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4">
    <w:nsid w:val="49D10DEC"/>
    <w:multiLevelType w:val="singleLevel"/>
    <w:tmpl w:val="49D10DEC"/>
    <w:lvl w:ilvl="0" w:tentative="0">
      <w:start w:val="1"/>
      <w:numFmt w:val="decimalFullWidth"/>
      <w:suff w:val="nothing"/>
      <w:lvlText w:val="%1．"/>
      <w:lvlJc w:val="left"/>
      <w:rPr>
        <w:rFonts w:hint="eastAsia"/>
      </w:rPr>
    </w:lvl>
  </w:abstractNum>
  <w:abstractNum w:abstractNumId="35">
    <w:nsid w:val="4AA0FBC8"/>
    <w:multiLevelType w:val="singleLevel"/>
    <w:tmpl w:val="4AA0FBC8"/>
    <w:lvl w:ilvl="0" w:tentative="0">
      <w:start w:val="1"/>
      <w:numFmt w:val="decimalFullWidth"/>
      <w:lvlText w:val="%1."/>
      <w:lvlJc w:val="left"/>
      <w:pPr>
        <w:tabs>
          <w:tab w:val="left" w:pos="312"/>
        </w:tabs>
      </w:pPr>
      <w:rPr>
        <w:rFonts w:hint="eastAsia"/>
      </w:rPr>
    </w:lvl>
  </w:abstractNum>
  <w:abstractNum w:abstractNumId="36">
    <w:nsid w:val="58B77658"/>
    <w:multiLevelType w:val="singleLevel"/>
    <w:tmpl w:val="58B7765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7">
    <w:nsid w:val="5AED3473"/>
    <w:multiLevelType w:val="singleLevel"/>
    <w:tmpl w:val="5AED347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8">
    <w:nsid w:val="5B80E06E"/>
    <w:multiLevelType w:val="singleLevel"/>
    <w:tmpl w:val="5B80E06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9">
    <w:nsid w:val="6077A290"/>
    <w:multiLevelType w:val="singleLevel"/>
    <w:tmpl w:val="6077A29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0">
    <w:nsid w:val="61B7CCA1"/>
    <w:multiLevelType w:val="singleLevel"/>
    <w:tmpl w:val="61B7CCA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1">
    <w:nsid w:val="627C5E36"/>
    <w:multiLevelType w:val="singleLevel"/>
    <w:tmpl w:val="627C5E36"/>
    <w:lvl w:ilvl="0" w:tentative="0">
      <w:start w:val="1"/>
      <w:numFmt w:val="decimalFullWidth"/>
      <w:lvlText w:val="%1."/>
      <w:lvlJc w:val="left"/>
      <w:pPr>
        <w:tabs>
          <w:tab w:val="left" w:pos="312"/>
        </w:tabs>
      </w:pPr>
      <w:rPr>
        <w:rFonts w:hint="eastAsia"/>
      </w:rPr>
    </w:lvl>
  </w:abstractNum>
  <w:abstractNum w:abstractNumId="42">
    <w:nsid w:val="6410297F"/>
    <w:multiLevelType w:val="singleLevel"/>
    <w:tmpl w:val="6410297F"/>
    <w:lvl w:ilvl="0" w:tentative="0">
      <w:start w:val="1"/>
      <w:numFmt w:val="decimalFullWidth"/>
      <w:lvlText w:val="%1."/>
      <w:lvlJc w:val="left"/>
      <w:pPr>
        <w:tabs>
          <w:tab w:val="left" w:pos="312"/>
        </w:tabs>
      </w:pPr>
      <w:rPr>
        <w:rFonts w:hint="eastAsia"/>
      </w:rPr>
    </w:lvl>
  </w:abstractNum>
  <w:abstractNum w:abstractNumId="43">
    <w:nsid w:val="698A53C7"/>
    <w:multiLevelType w:val="singleLevel"/>
    <w:tmpl w:val="698A53C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4">
    <w:nsid w:val="6C4C7D71"/>
    <w:multiLevelType w:val="multilevel"/>
    <w:tmpl w:val="6C4C7D71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lvlText w:val="%1.%2"/>
      <w:lvlJc w:val="left"/>
      <w:pPr>
        <w:ind w:left="576" w:hanging="576"/>
      </w:pPr>
    </w:lvl>
    <w:lvl w:ilvl="2" w:tentative="0">
      <w:start w:val="1"/>
      <w:numFmt w:val="decimal"/>
      <w:lvlText w:val="%1.%2.%3"/>
      <w:lvlJc w:val="left"/>
      <w:pPr>
        <w:ind w:left="720" w:hanging="720"/>
      </w:pPr>
    </w:lvl>
    <w:lvl w:ilvl="3" w:tentative="0">
      <w:start w:val="1"/>
      <w:numFmt w:val="decimal"/>
      <w:lvlText w:val="%1.%2.%3.%4"/>
      <w:lvlJc w:val="left"/>
      <w:pPr>
        <w:ind w:left="864" w:hanging="864"/>
      </w:pPr>
    </w:lvl>
    <w:lvl w:ilvl="4" w:tentative="0">
      <w:start w:val="1"/>
      <w:numFmt w:val="decimal"/>
      <w:lvlText w:val="%1.%2.%3.%4.%5"/>
      <w:lvlJc w:val="left"/>
      <w:pPr>
        <w:ind w:left="1008" w:hanging="1008"/>
      </w:pPr>
    </w:lvl>
    <w:lvl w:ilvl="5" w:tentative="0">
      <w:start w:val="1"/>
      <w:numFmt w:val="decimal"/>
      <w:lvlText w:val="%1.%2.%3.%4.%5.%6"/>
      <w:lvlJc w:val="left"/>
      <w:pPr>
        <w:ind w:left="1152" w:hanging="1152"/>
      </w:pPr>
    </w:lvl>
    <w:lvl w:ilvl="6" w:tentative="0">
      <w:start w:val="1"/>
      <w:numFmt w:val="decimal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44"/>
  </w:num>
  <w:num w:numId="2">
    <w:abstractNumId w:val="9"/>
  </w:num>
  <w:num w:numId="3">
    <w:abstractNumId w:val="21"/>
  </w:num>
  <w:num w:numId="4">
    <w:abstractNumId w:val="28"/>
  </w:num>
  <w:num w:numId="5">
    <w:abstractNumId w:val="41"/>
  </w:num>
  <w:num w:numId="6">
    <w:abstractNumId w:val="26"/>
  </w:num>
  <w:num w:numId="7">
    <w:abstractNumId w:val="34"/>
  </w:num>
  <w:num w:numId="8">
    <w:abstractNumId w:val="22"/>
  </w:num>
  <w:num w:numId="9">
    <w:abstractNumId w:val="42"/>
  </w:num>
  <w:num w:numId="10">
    <w:abstractNumId w:val="5"/>
  </w:num>
  <w:num w:numId="11">
    <w:abstractNumId w:val="7"/>
  </w:num>
  <w:num w:numId="12">
    <w:abstractNumId w:val="6"/>
  </w:num>
  <w:num w:numId="13">
    <w:abstractNumId w:val="15"/>
  </w:num>
  <w:num w:numId="14">
    <w:abstractNumId w:val="37"/>
  </w:num>
  <w:num w:numId="15">
    <w:abstractNumId w:val="23"/>
  </w:num>
  <w:num w:numId="16">
    <w:abstractNumId w:val="39"/>
  </w:num>
  <w:num w:numId="17">
    <w:abstractNumId w:val="29"/>
  </w:num>
  <w:num w:numId="18">
    <w:abstractNumId w:val="14"/>
  </w:num>
  <w:num w:numId="19">
    <w:abstractNumId w:val="35"/>
  </w:num>
  <w:num w:numId="20">
    <w:abstractNumId w:val="32"/>
  </w:num>
  <w:num w:numId="21">
    <w:abstractNumId w:val="27"/>
  </w:num>
  <w:num w:numId="22">
    <w:abstractNumId w:val="2"/>
  </w:num>
  <w:num w:numId="23">
    <w:abstractNumId w:val="19"/>
  </w:num>
  <w:num w:numId="24">
    <w:abstractNumId w:val="36"/>
  </w:num>
  <w:num w:numId="25">
    <w:abstractNumId w:val="16"/>
  </w:num>
  <w:num w:numId="26">
    <w:abstractNumId w:val="13"/>
  </w:num>
  <w:num w:numId="27">
    <w:abstractNumId w:val="4"/>
  </w:num>
  <w:num w:numId="28">
    <w:abstractNumId w:val="18"/>
  </w:num>
  <w:num w:numId="29">
    <w:abstractNumId w:val="0"/>
  </w:num>
  <w:num w:numId="30">
    <w:abstractNumId w:val="1"/>
  </w:num>
  <w:num w:numId="31">
    <w:abstractNumId w:val="33"/>
  </w:num>
  <w:num w:numId="32">
    <w:abstractNumId w:val="40"/>
  </w:num>
  <w:num w:numId="33">
    <w:abstractNumId w:val="3"/>
  </w:num>
  <w:num w:numId="34">
    <w:abstractNumId w:val="17"/>
  </w:num>
  <w:num w:numId="35">
    <w:abstractNumId w:val="31"/>
  </w:num>
  <w:num w:numId="36">
    <w:abstractNumId w:val="24"/>
  </w:num>
  <w:num w:numId="37">
    <w:abstractNumId w:val="25"/>
  </w:num>
  <w:num w:numId="38">
    <w:abstractNumId w:val="12"/>
  </w:num>
  <w:num w:numId="39">
    <w:abstractNumId w:val="8"/>
  </w:num>
  <w:num w:numId="40">
    <w:abstractNumId w:val="43"/>
  </w:num>
  <w:num w:numId="41">
    <w:abstractNumId w:val="38"/>
  </w:num>
  <w:num w:numId="42">
    <w:abstractNumId w:val="30"/>
  </w:num>
  <w:num w:numId="43">
    <w:abstractNumId w:val="20"/>
  </w:num>
  <w:num w:numId="44">
    <w:abstractNumId w:val="10"/>
  </w:num>
  <w:num w:numId="4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TrueTypeFonts/>
  <w:saveSubset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2A1206"/>
    <w:rsid w:val="014A2E92"/>
    <w:rsid w:val="05126806"/>
    <w:rsid w:val="0527688A"/>
    <w:rsid w:val="0ACF6822"/>
    <w:rsid w:val="0B196F0D"/>
    <w:rsid w:val="0B945F0E"/>
    <w:rsid w:val="0D6C22F1"/>
    <w:rsid w:val="0D8710E7"/>
    <w:rsid w:val="0DF877C8"/>
    <w:rsid w:val="0EB2414A"/>
    <w:rsid w:val="0EB512FB"/>
    <w:rsid w:val="0F01493C"/>
    <w:rsid w:val="0FB95488"/>
    <w:rsid w:val="12B82258"/>
    <w:rsid w:val="132B7158"/>
    <w:rsid w:val="13485F11"/>
    <w:rsid w:val="138E5A8E"/>
    <w:rsid w:val="16CA220F"/>
    <w:rsid w:val="17EF1D04"/>
    <w:rsid w:val="18C170D2"/>
    <w:rsid w:val="19A13348"/>
    <w:rsid w:val="19AD6FDD"/>
    <w:rsid w:val="19D76FCC"/>
    <w:rsid w:val="1A3A249C"/>
    <w:rsid w:val="1B4151E0"/>
    <w:rsid w:val="1BAC2D2F"/>
    <w:rsid w:val="1C6A56D1"/>
    <w:rsid w:val="1C9C008E"/>
    <w:rsid w:val="1D445E87"/>
    <w:rsid w:val="1DDF0551"/>
    <w:rsid w:val="1E835900"/>
    <w:rsid w:val="1EBA4CBC"/>
    <w:rsid w:val="1EBC74E3"/>
    <w:rsid w:val="1F8F7EE9"/>
    <w:rsid w:val="20D9333D"/>
    <w:rsid w:val="21D716BF"/>
    <w:rsid w:val="23DC6B38"/>
    <w:rsid w:val="24044D22"/>
    <w:rsid w:val="241D7D1C"/>
    <w:rsid w:val="28E55F48"/>
    <w:rsid w:val="2A035946"/>
    <w:rsid w:val="2E70423D"/>
    <w:rsid w:val="30321BBB"/>
    <w:rsid w:val="3096071C"/>
    <w:rsid w:val="32B6517F"/>
    <w:rsid w:val="32DD7492"/>
    <w:rsid w:val="330D41A2"/>
    <w:rsid w:val="35617B5F"/>
    <w:rsid w:val="36E62141"/>
    <w:rsid w:val="36E9376B"/>
    <w:rsid w:val="36F60C7B"/>
    <w:rsid w:val="373B2462"/>
    <w:rsid w:val="37A7465D"/>
    <w:rsid w:val="38AD55AD"/>
    <w:rsid w:val="38E05C8D"/>
    <w:rsid w:val="38F37914"/>
    <w:rsid w:val="3A985B4F"/>
    <w:rsid w:val="3CC67D13"/>
    <w:rsid w:val="3D212D77"/>
    <w:rsid w:val="3E220CCE"/>
    <w:rsid w:val="3ED83209"/>
    <w:rsid w:val="3EDC12E3"/>
    <w:rsid w:val="3F6E475F"/>
    <w:rsid w:val="3F732DD3"/>
    <w:rsid w:val="40B268CC"/>
    <w:rsid w:val="418E19B3"/>
    <w:rsid w:val="41D41EDA"/>
    <w:rsid w:val="42E740F8"/>
    <w:rsid w:val="44164705"/>
    <w:rsid w:val="46AB5E4E"/>
    <w:rsid w:val="46F459C6"/>
    <w:rsid w:val="489009C5"/>
    <w:rsid w:val="48E14133"/>
    <w:rsid w:val="49A10DF8"/>
    <w:rsid w:val="4B4C4CB6"/>
    <w:rsid w:val="4C125F7E"/>
    <w:rsid w:val="4C740A50"/>
    <w:rsid w:val="4CE03592"/>
    <w:rsid w:val="4D6E1C73"/>
    <w:rsid w:val="4F080D67"/>
    <w:rsid w:val="4F230BA3"/>
    <w:rsid w:val="500E706E"/>
    <w:rsid w:val="504471AD"/>
    <w:rsid w:val="50651009"/>
    <w:rsid w:val="51533BE7"/>
    <w:rsid w:val="51EE5C86"/>
    <w:rsid w:val="52380D3B"/>
    <w:rsid w:val="530E5F9F"/>
    <w:rsid w:val="54437AE7"/>
    <w:rsid w:val="54897EB8"/>
    <w:rsid w:val="54A04823"/>
    <w:rsid w:val="566B699D"/>
    <w:rsid w:val="56B138C1"/>
    <w:rsid w:val="56E612AD"/>
    <w:rsid w:val="57BA2073"/>
    <w:rsid w:val="59677226"/>
    <w:rsid w:val="59A44FB1"/>
    <w:rsid w:val="5A6448F5"/>
    <w:rsid w:val="5B8D0443"/>
    <w:rsid w:val="5C6A7310"/>
    <w:rsid w:val="5CC9787E"/>
    <w:rsid w:val="5D2255C3"/>
    <w:rsid w:val="5D7443B1"/>
    <w:rsid w:val="5DA16B6B"/>
    <w:rsid w:val="5DC34E97"/>
    <w:rsid w:val="5E2D1F22"/>
    <w:rsid w:val="5EC33EF0"/>
    <w:rsid w:val="5F326D78"/>
    <w:rsid w:val="61A70CBF"/>
    <w:rsid w:val="61DD1ACB"/>
    <w:rsid w:val="629B6AB6"/>
    <w:rsid w:val="636F2836"/>
    <w:rsid w:val="6550229A"/>
    <w:rsid w:val="658B0A45"/>
    <w:rsid w:val="66AB1449"/>
    <w:rsid w:val="67FC3456"/>
    <w:rsid w:val="688E7E9D"/>
    <w:rsid w:val="6899600A"/>
    <w:rsid w:val="6A690594"/>
    <w:rsid w:val="6AC851E5"/>
    <w:rsid w:val="6B6543E8"/>
    <w:rsid w:val="6BB45488"/>
    <w:rsid w:val="6C545EAD"/>
    <w:rsid w:val="6CBE26D0"/>
    <w:rsid w:val="6D7257EA"/>
    <w:rsid w:val="7035276A"/>
    <w:rsid w:val="703A408C"/>
    <w:rsid w:val="70C30C64"/>
    <w:rsid w:val="70CF300B"/>
    <w:rsid w:val="720C0FE5"/>
    <w:rsid w:val="73141E05"/>
    <w:rsid w:val="73176320"/>
    <w:rsid w:val="73603164"/>
    <w:rsid w:val="7371229D"/>
    <w:rsid w:val="74A44C70"/>
    <w:rsid w:val="74C134AE"/>
    <w:rsid w:val="7519726A"/>
    <w:rsid w:val="75BB5EA4"/>
    <w:rsid w:val="76F156BE"/>
    <w:rsid w:val="78B244D0"/>
    <w:rsid w:val="793779F1"/>
    <w:rsid w:val="793A0CC4"/>
    <w:rsid w:val="79812B95"/>
    <w:rsid w:val="79823EB0"/>
    <w:rsid w:val="7A517605"/>
    <w:rsid w:val="7B6478ED"/>
    <w:rsid w:val="7D64540A"/>
    <w:rsid w:val="7D7F3B5C"/>
    <w:rsid w:val="7E8C42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8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1"/>
    <w:basedOn w:val="1"/>
    <w:next w:val="1"/>
    <w:uiPriority w:val="0"/>
  </w:style>
  <w:style w:type="character" w:customStyle="1" w:styleId="8">
    <w:name w:val="标题 1 字符"/>
    <w:link w:val="2"/>
    <w:qFormat/>
    <w:uiPriority w:val="9"/>
    <w:rPr>
      <w:b/>
      <w:bCs/>
      <w:kern w:val="44"/>
      <w:sz w:val="44"/>
      <w:szCs w:val="44"/>
    </w:rPr>
  </w:style>
  <w:style w:type="paragraph" w:styleId="9">
    <w:name w:val="List Paragraph"/>
    <w:basedOn w:val="1"/>
    <w:qFormat/>
    <w:uiPriority w:val="34"/>
    <w:pPr>
      <w:ind w:firstLine="420" w:firstLineChars="200"/>
    </w:pPr>
  </w:style>
  <w:style w:type="paragraph" w:customStyle="1" w:styleId="10">
    <w:name w:val="正文 2"/>
    <w:qFormat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uppressAutoHyphens/>
      <w:spacing w:after="180" w:line="288" w:lineRule="auto"/>
    </w:pPr>
    <w:rPr>
      <w:rFonts w:ascii="Helvetica Neue Light" w:hAnsi="Helvetica Neue Light" w:eastAsia="Helvetica Neue Light" w:cs="Helvetica Neue Light"/>
      <w:color w:val="000000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Office_11.1.0.10667_F1E327BC-269C-435d-A152-05C5408002CA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2021-07-26T06:20:00Z</dcterms:created>
  <dc:creator>xcpan</dc:creator>
  <cp:lastModifiedBy>Panda灿</cp:lastModifiedBy>
  <dcterms:modified xsi:type="dcterms:W3CDTF">2021-07-28T10:28:12Z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2052-11.1.0.10667</vt:lpwstr>
  </property>
  <property fmtid="{D5CDD505-2E9C-101B-9397-08002B2CF9AE}" pid="3" name="ICV">
    <vt:lpwstr>D141158076824DEA9AFCB5627A3444FE</vt:lpwstr>
  </property>
  <property fmtid="{D5CDD505-2E9C-101B-9397-08002B2CF9AE}" pid="4" name="KSOSaveFontToCloudKey">
    <vt:lpwstr>691146534_cloud</vt:lpwstr>
  </property>
</Properties>
</file>