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pStyle w:val="4"/>
      </w:pPr>
      <w:r>
        <w:rPr>
          <w:rFonts w:hint="eastAsia"/>
        </w:rPr>
        <w:t>비밀유지계약서</w:t>
      </w:r>
    </w:p>
    <w:p>
      <w:pPr>
        <w:jc w:val="left"/>
      </w:pPr>
    </w:p>
    <w:p>
      <w:pPr>
        <w:jc w:val="left"/>
      </w:pPr>
      <w:r>
        <w:rPr>
          <w:rFonts w:hint="eastAsia"/>
        </w:rPr>
        <w:t>주식회사</w:t>
      </w:r>
      <w: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ko-KR"/>
        </w:rPr>
        <w:t xml:space="preserve">                  </w:t>
      </w:r>
      <w:bookmarkStart w:id="0" w:name="_GoBack"/>
      <w:bookmarkEnd w:id="0"/>
      <w:r>
        <w:rPr>
          <w:rFonts w:hint="eastAsia"/>
          <w:u w:val="single"/>
        </w:rPr>
        <w:t xml:space="preserve"> </w:t>
      </w:r>
      <w:r>
        <w:t>(이하,“</w:t>
      </w:r>
      <w:r>
        <w:rPr>
          <w:rFonts w:hint="eastAsia"/>
        </w:rPr>
        <w:t>갑</w:t>
      </w:r>
      <w:r>
        <w:t>”이라 함)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  <w:u w:val="single"/>
        </w:rPr>
        <w:t xml:space="preserve">                       </w:t>
      </w:r>
      <w:r>
        <w:rPr>
          <w:rFonts w:hint="eastAsia"/>
        </w:rPr>
        <w:t xml:space="preserve"> </w:t>
      </w:r>
      <w:r>
        <w:t>(이하, “</w:t>
      </w:r>
      <w:r>
        <w:rPr>
          <w:rFonts w:hint="eastAsia"/>
        </w:rPr>
        <w:t>을</w:t>
      </w:r>
      <w:r>
        <w:t>”이라 함)</w:t>
      </w:r>
      <w:r>
        <w:rPr>
          <w:rFonts w:hint="eastAsia"/>
        </w:rPr>
        <w:t>은</w:t>
      </w:r>
      <w:r>
        <w:t xml:space="preserve"> 다음과 같이 비밀유지계약을 체결하기로 한다.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제</w:t>
      </w:r>
      <w:r>
        <w:rPr>
          <w:b/>
        </w:rPr>
        <w:t>1조 [목 적]</w:t>
      </w:r>
    </w:p>
    <w:p>
      <w:pPr>
        <w:ind w:firstLine="200" w:firstLineChars="100"/>
        <w:jc w:val="left"/>
      </w:pPr>
      <w:r>
        <w:rPr>
          <w:rFonts w:hint="eastAsia"/>
        </w:rPr>
        <w:t>본</w:t>
      </w:r>
      <w:r>
        <w:t xml:space="preserve"> 계약은 “</w:t>
      </w:r>
      <w:r>
        <w:rPr>
          <w:rFonts w:hint="eastAsia"/>
        </w:rPr>
        <w:t>갑</w:t>
      </w:r>
      <w:r>
        <w:t>”</w:t>
      </w:r>
      <w:r>
        <w:rPr>
          <w:rFonts w:hint="eastAsia" w:ascii="맑은 고딕" w:hAnsi="맑은 고딕" w:eastAsia="맑은 고딕" w:cs="맑은 고딕"/>
        </w:rPr>
        <w:t>과</w:t>
      </w:r>
      <w:r>
        <w:t xml:space="preserve"> “</w:t>
      </w:r>
      <w:r>
        <w:rPr>
          <w:rFonts w:hint="eastAsia"/>
        </w:rPr>
        <w:t>을</w:t>
      </w:r>
      <w:r>
        <w:t>”</w:t>
      </w:r>
      <w:r>
        <w:rPr>
          <w:rFonts w:hint="eastAsia" w:ascii="맑은 고딕" w:hAnsi="맑은 고딕" w:eastAsia="맑은 고딕" w:cs="맑은 고딕"/>
        </w:rPr>
        <w:t>이</w:t>
      </w:r>
      <w:r>
        <w:t xml:space="preserve"> </w:t>
      </w:r>
      <w:r>
        <w:rPr>
          <w:rFonts w:hint="eastAsia"/>
        </w:rPr>
        <w:t>스마트폰용 게임사업을 논의</w:t>
      </w:r>
      <w:r>
        <w:t xml:space="preserve"> 할 목적으로 상호 협의를 진행하기로 함에 따라 “</w:t>
      </w:r>
      <w:r>
        <w:rPr>
          <w:rFonts w:hint="eastAsia"/>
        </w:rPr>
        <w:t>갑</w:t>
      </w:r>
      <w:r>
        <w:t>”</w:t>
      </w:r>
      <w:r>
        <w:rPr>
          <w:rFonts w:hint="eastAsia" w:ascii="맑은 고딕" w:hAnsi="맑은 고딕" w:eastAsia="맑은 고딕" w:cs="맑은 고딕"/>
        </w:rPr>
        <w:t>과</w:t>
      </w:r>
      <w:r>
        <w:t xml:space="preserve"> “</w:t>
      </w:r>
      <w:r>
        <w:rPr>
          <w:rFonts w:hint="eastAsia"/>
        </w:rPr>
        <w:t>을</w:t>
      </w:r>
      <w:r>
        <w:t>”</w:t>
      </w:r>
      <w:r>
        <w:rPr>
          <w:rFonts w:hint="eastAsia" w:ascii="맑은 고딕" w:hAnsi="맑은 고딕" w:eastAsia="맑은 고딕" w:cs="맑은 고딕"/>
        </w:rPr>
        <w:t>이</w:t>
      </w:r>
      <w:r>
        <w:t xml:space="preserve"> 각각 권리를 가지고 있는 각자의 영업비밀과 사업정보를 상호간에게 공개함에 있어서 각 당사자의 비밀정보를 보호하기 위함을 목적으로 한다.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제</w:t>
      </w:r>
      <w:r>
        <w:rPr>
          <w:b/>
        </w:rPr>
        <w:t xml:space="preserve">2조 [비밀 정보] </w:t>
      </w:r>
    </w:p>
    <w:p>
      <w:pPr>
        <w:ind w:firstLine="200" w:firstLineChars="100"/>
        <w:jc w:val="left"/>
      </w:pPr>
      <w:r>
        <w:rPr>
          <w:rFonts w:hint="eastAsia"/>
        </w:rPr>
        <w:t>“비밀정보”란</w:t>
      </w:r>
      <w:r>
        <w:t xml:space="preserve"> 비밀로 지정된 유</w:t>
      </w:r>
      <w:r>
        <w:rPr>
          <w:rFonts w:hint="eastAsia" w:asciiTheme="minorEastAsia" w:hAnsiTheme="minorEastAsia"/>
        </w:rPr>
        <w:t>∙</w:t>
      </w:r>
      <w:r>
        <w:t>무형의 정보, 노하우, 데이터, 공정, 기술, 디자인, 그림, 프로그램, 공식이나 실험 데이터, 영업비밀, 가격, 기법, 알고리즘, 컴퓨터프로그램(소스코드 및 목적코드)을 포함하여, 비밀정보를 제공하는 당사자가 직</w:t>
      </w:r>
      <w:r>
        <w:rPr>
          <w:rFonts w:hint="eastAsia" w:asciiTheme="minorEastAsia" w:hAnsiTheme="minorEastAsia"/>
        </w:rPr>
        <w:t>∙</w:t>
      </w:r>
      <w:r>
        <w:t>간접적으로 구두, 서면, 그래픽, 문서, 전자문서, 다이어그램, 그림, 컴퓨터 프로그램 기타 일체의 의사소통 수단이나 정보기술을 이용하여 비밀 정보를 제공 받는 당사자에게 공개하는 정보로서, 연구프로젝트, 작업</w:t>
      </w:r>
      <w:r>
        <w:rPr>
          <w:rFonts w:hint="eastAsia"/>
        </w:rPr>
        <w:t>공정</w:t>
      </w:r>
      <w:r>
        <w:t>, 비공개 소프트웨어, 하드웨어 제품, 제품개발 계획, 엔지니어링, 제조, 마케팅, 사업계획, 사업전략, 서비스, 재무, 인사에 관한 정보 등 회사, 제품, 영업, 공급자, 고객, 의뢰인, 임직원, 투자자 및 사업에 관한 모든 비공개 정보를 의미한다.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제</w:t>
      </w:r>
      <w:r>
        <w:rPr>
          <w:b/>
        </w:rPr>
        <w:t>3조 [비밀 정보의 예외]</w:t>
      </w:r>
    </w:p>
    <w:p>
      <w:pPr>
        <w:jc w:val="left"/>
      </w:pPr>
      <w:r>
        <w:rPr>
          <w:rFonts w:hint="eastAsia"/>
        </w:rPr>
        <w:t>다음</w:t>
      </w:r>
      <w:r>
        <w:t xml:space="preserve"> 각 호에 해당하는 정보는 비밀정보로 취급되지 아니한다.</w:t>
      </w:r>
    </w:p>
    <w:p>
      <w:pPr>
        <w:pStyle w:val="8"/>
        <w:numPr>
          <w:ilvl w:val="0"/>
          <w:numId w:val="1"/>
        </w:numPr>
        <w:ind w:leftChars="0"/>
        <w:jc w:val="left"/>
      </w:pPr>
      <w:r>
        <w:t>비밀정보의 제공 이전에 일반 공중에 이미 공개된 정보</w:t>
      </w:r>
    </w:p>
    <w:p>
      <w:pPr>
        <w:pStyle w:val="8"/>
        <w:numPr>
          <w:ilvl w:val="0"/>
          <w:numId w:val="1"/>
        </w:numPr>
        <w:ind w:leftChars="0"/>
        <w:jc w:val="left"/>
      </w:pPr>
      <w:r>
        <w:t>비밀정보의 제공 이후에 비밀정보수령자의 고의 또는 과실 없이 일반 공중에 공개된 정보</w:t>
      </w:r>
    </w:p>
    <w:p>
      <w:pPr>
        <w:pStyle w:val="8"/>
        <w:numPr>
          <w:ilvl w:val="0"/>
          <w:numId w:val="1"/>
        </w:numPr>
        <w:ind w:leftChars="0"/>
        <w:jc w:val="left"/>
      </w:pPr>
      <w:r>
        <w:t>비밀정보의 제공 당시 비밀정보수령자가 이미 보유하고 있었으며 이 사실이 비밀정보의 제공 전에 서류와 기록으로 증명된 정보</w:t>
      </w:r>
    </w:p>
    <w:p>
      <w:pPr>
        <w:pStyle w:val="8"/>
        <w:numPr>
          <w:ilvl w:val="0"/>
          <w:numId w:val="1"/>
        </w:numPr>
        <w:ind w:leftChars="0"/>
        <w:jc w:val="left"/>
      </w:pPr>
      <w:r>
        <w:t>비밀정보 수령자가 제3자의 비밀준수의무를 침해하지 아니하고, 적법하게 제3자로부터 제공 받은 정보</w:t>
      </w:r>
    </w:p>
    <w:p>
      <w:pPr>
        <w:pStyle w:val="8"/>
        <w:numPr>
          <w:ilvl w:val="0"/>
          <w:numId w:val="1"/>
        </w:numPr>
        <w:ind w:leftChars="0"/>
        <w:jc w:val="left"/>
      </w:pPr>
      <w:r>
        <w:t>비밀정보 수령자가 비밀정보 제공자의 비밀정보를 이용하거나 참조하지 않고 독자적으로 개발했으며, 이 사실이 관련 서류 및 상당한 입증자료에 의하여 증명되는 정보</w:t>
      </w:r>
    </w:p>
    <w:p>
      <w:pPr>
        <w:pStyle w:val="8"/>
        <w:numPr>
          <w:ilvl w:val="0"/>
          <w:numId w:val="1"/>
        </w:numPr>
        <w:ind w:leftChars="0"/>
        <w:jc w:val="left"/>
      </w:pPr>
      <w:r>
        <w:t>비밀정보 수령자가 법령에 의하여 비밀정보를 공개할 것을 요구 받은 정보. 단, 비밀정보 수령자는 비밀정보의 공개 이전에 비밀정보 제공자에게 동 사실을 서면으로 통지하고 비밀정보가 일반 공중에 공개되지 않도록 하는 제반 조치에 협력해야 한다.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제</w:t>
      </w:r>
      <w:r>
        <w:rPr>
          <w:b/>
        </w:rPr>
        <w:t>4조 [비밀 정보의 사용]</w:t>
      </w:r>
    </w:p>
    <w:p>
      <w:pPr>
        <w:pStyle w:val="8"/>
        <w:numPr>
          <w:ilvl w:val="0"/>
          <w:numId w:val="2"/>
        </w:numPr>
        <w:ind w:leftChars="0"/>
        <w:jc w:val="left"/>
      </w:pPr>
      <w:r>
        <w:t>비밀정보 수령자는 본</w:t>
      </w:r>
      <w:r>
        <w:rPr>
          <w:rFonts w:hint="eastAsia"/>
        </w:rPr>
        <w:t xml:space="preserve"> </w:t>
      </w:r>
      <w:r>
        <w:t xml:space="preserve">사업에 관하여 의논할 목적 이외에 비밀정보 제공자의 비밀정보를 사용해서는 안 된다. </w:t>
      </w:r>
    </w:p>
    <w:p>
      <w:pPr>
        <w:pStyle w:val="8"/>
        <w:numPr>
          <w:ilvl w:val="0"/>
          <w:numId w:val="2"/>
        </w:numPr>
        <w:ind w:leftChars="0"/>
        <w:jc w:val="left"/>
      </w:pPr>
      <w:r>
        <w:t>비밀정보 수령자는 본</w:t>
      </w:r>
      <w:r>
        <w:rPr>
          <w:rFonts w:hint="eastAsia"/>
        </w:rPr>
        <w:t xml:space="preserve"> </w:t>
      </w:r>
      <w:r>
        <w:t>사업에 관하여 의논하기 위하여 비밀정보를 얻을 필요가 있는 자신의 임직원 이외의 임직원 혹은 제3자에게 비밀정보를 공개하지 않는 것에 동의한다.</w:t>
      </w:r>
    </w:p>
    <w:p>
      <w:pPr>
        <w:pStyle w:val="8"/>
        <w:numPr>
          <w:ilvl w:val="0"/>
          <w:numId w:val="2"/>
        </w:numPr>
        <w:ind w:leftChars="0"/>
        <w:jc w:val="left"/>
      </w:pPr>
      <w:r>
        <w:t>비밀정보 수령자는 비밀정보 제공자의 비밀정보를 구체화하는 것으로서, 본 계약에 따라서 제공되는 원형, 견본, 소프트웨어, 배치도, 순서도, 도표, 도면, 설명, 기타 유형 물질을 역설계하거나 분해해서는 안 된다.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제</w:t>
      </w:r>
      <w:r>
        <w:rPr>
          <w:b/>
        </w:rPr>
        <w:t>5조 [주의의무 정도]</w:t>
      </w:r>
    </w:p>
    <w:p>
      <w:pPr>
        <w:pStyle w:val="8"/>
        <w:numPr>
          <w:ilvl w:val="0"/>
          <w:numId w:val="3"/>
        </w:numPr>
        <w:ind w:leftChars="0"/>
        <w:jc w:val="left"/>
      </w:pPr>
      <w:r>
        <w:t>비밀정보를 제공 받는 당사자는 타방 당사자의 비밀정보에 대한 비밀을 보호 하고, 공개되거나 권한 없이 사용되는 것을 방지하기 위하여 합리적인 조치를 취하기로 한다.</w:t>
      </w:r>
    </w:p>
    <w:p>
      <w:pPr>
        <w:pStyle w:val="8"/>
        <w:numPr>
          <w:ilvl w:val="0"/>
          <w:numId w:val="3"/>
        </w:numPr>
        <w:ind w:leftChars="0"/>
        <w:jc w:val="left"/>
      </w:pPr>
      <w:r>
        <w:t xml:space="preserve">비밀정보를 제공 받은 당사자는 제공 받은 비밀정보를 선량한 관리자의 주의로서 보호해야 한다. </w:t>
      </w:r>
    </w:p>
    <w:p>
      <w:pPr>
        <w:pStyle w:val="8"/>
        <w:numPr>
          <w:ilvl w:val="0"/>
          <w:numId w:val="3"/>
        </w:numPr>
        <w:ind w:leftChars="0"/>
        <w:jc w:val="left"/>
      </w:pPr>
      <w:r>
        <w:t>비밀정보를 제공 받는 당사자는 타방 당사자의 비밀정보에 접근하는 자신의</w:t>
      </w:r>
      <w:r>
        <w:rPr>
          <w:rFonts w:hint="eastAsia"/>
        </w:rPr>
        <w:t xml:space="preserve"> 임직원이</w:t>
      </w:r>
      <w:r>
        <w:t xml:space="preserve"> 타</w:t>
      </w:r>
      <w:r>
        <w:rPr>
          <w:rFonts w:hint="eastAsia"/>
        </w:rPr>
        <w:t>방</w:t>
      </w:r>
      <w:r>
        <w:t xml:space="preserve"> 당사자의 비밀정보를 보호할 수 있도록 비밀준수 서약서를 작성케 하는 등 필요한 조치를 취해야 한다. </w:t>
      </w:r>
    </w:p>
    <w:p>
      <w:pPr>
        <w:pStyle w:val="8"/>
        <w:numPr>
          <w:ilvl w:val="0"/>
          <w:numId w:val="3"/>
        </w:numPr>
        <w:ind w:leftChars="0"/>
        <w:jc w:val="left"/>
      </w:pPr>
      <w:r>
        <w:t>비밀 정보를 제공 받는 당사자는 타방 당사자의 사전 서면 승인 없이 비밀 정보를 복사해서는 안 된다. 승인 받은 사본에 대하여는 원본에 기재된 것과 같은 방식으로 타방 당사자의 지적소유권 표시를 표기해야 한다.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제</w:t>
      </w:r>
      <w:r>
        <w:rPr>
          <w:b/>
        </w:rPr>
        <w:t xml:space="preserve">6조 [계약기간] </w:t>
      </w:r>
    </w:p>
    <w:p>
      <w:pPr>
        <w:pStyle w:val="8"/>
        <w:numPr>
          <w:ilvl w:val="0"/>
          <w:numId w:val="4"/>
        </w:numPr>
        <w:ind w:leftChars="0"/>
        <w:jc w:val="left"/>
      </w:pPr>
      <w:r>
        <w:t>본 계약은 계약 체결일로부터</w:t>
      </w:r>
      <w:r>
        <w:rPr>
          <w:rFonts w:hint="eastAsia"/>
        </w:rPr>
        <w:t xml:space="preserve"> 1년</w:t>
      </w:r>
      <w:r>
        <w:t>간 유효하다.</w:t>
      </w:r>
    </w:p>
    <w:p>
      <w:pPr>
        <w:pStyle w:val="8"/>
        <w:numPr>
          <w:ilvl w:val="0"/>
          <w:numId w:val="4"/>
        </w:numPr>
        <w:ind w:leftChars="0"/>
        <w:jc w:val="left"/>
      </w:pPr>
      <w:r>
        <w:t xml:space="preserve">본 계약이 해지되거나 만료될 경우, 비밀정보를 제공 받은 당사자는 소유하고 </w:t>
      </w:r>
      <w:r>
        <w:rPr>
          <w:rFonts w:hint="eastAsia"/>
        </w:rPr>
        <w:t>있는</w:t>
      </w:r>
      <w:r>
        <w:t xml:space="preserve"> 타방 당사자의 비밀정보 및 그 사본을 모두 파기</w:t>
      </w:r>
      <w:r>
        <w:rPr>
          <w:rFonts w:hint="eastAsia"/>
        </w:rPr>
        <w:t>한다.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제</w:t>
      </w:r>
      <w:r>
        <w:rPr>
          <w:b/>
        </w:rPr>
        <w:t>7조 [지적소유권]</w:t>
      </w:r>
    </w:p>
    <w:p>
      <w:pPr>
        <w:ind w:firstLine="200" w:firstLineChars="100"/>
        <w:jc w:val="left"/>
      </w:pPr>
      <w:r>
        <w:rPr>
          <w:rFonts w:hint="eastAsia"/>
        </w:rPr>
        <w:t>본</w:t>
      </w:r>
      <w:r>
        <w:t xml:space="preserve"> 계약 체결 전에 각 계약 당사자가 소유하고 있었던 특허권, 실용신안권, 상표권, 의장권, 저작권, 프로그램저작권 혹은 기타 지적재산권과 관련된 권리는 본 계약 체결 전 권리자의 소유로 계속 존속하며, 본 계약에 명시적으로 허락된 방식과 범위 내에서 비밀정보를 이용하는 외에 어떠한 경우에도 본 계약이 일방이 소유한 지적재산권을 타방 당사자에게 허여 또는 허락하는 것으로 해석될 수 없다.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제</w:t>
      </w:r>
      <w:r>
        <w:rPr>
          <w:b/>
        </w:rPr>
        <w:t>8조 [양도금지]</w:t>
      </w:r>
    </w:p>
    <w:p>
      <w:pPr>
        <w:ind w:firstLine="200" w:firstLineChars="100"/>
        <w:jc w:val="left"/>
      </w:pPr>
      <w:r>
        <w:rPr>
          <w:rFonts w:hint="eastAsia"/>
        </w:rPr>
        <w:t>계약</w:t>
      </w:r>
      <w:r>
        <w:t xml:space="preserve"> 당사자 일방은 타방 당사자의 사전 서면 동의 없이 제3자에게 본 계약에서 정한 권리와 의무를 양도할 수 없다.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제</w:t>
      </w:r>
      <w:r>
        <w:rPr>
          <w:b/>
        </w:rPr>
        <w:t>9조 [분쟁의 해결]</w:t>
      </w:r>
    </w:p>
    <w:p>
      <w:pPr>
        <w:ind w:firstLine="200" w:firstLineChars="100"/>
        <w:jc w:val="left"/>
      </w:pPr>
      <w:r>
        <w:rPr>
          <w:rFonts w:hint="eastAsia"/>
        </w:rPr>
        <w:t>본</w:t>
      </w:r>
      <w:r>
        <w:t xml:space="preserve"> 계약과 관련하여 분쟁이 발생한 경우 당사자의 상호 협의에 의한 해결을 모색하되, 분쟁해결에 관한 합의가 이루어지지 아니한 경우에는 “</w:t>
      </w:r>
      <w:r>
        <w:rPr>
          <w:rFonts w:hint="eastAsia"/>
        </w:rPr>
        <w:t>갑</w:t>
      </w:r>
      <w:r>
        <w:t>”</w:t>
      </w:r>
      <w:r>
        <w:rPr>
          <w:rFonts w:hint="eastAsia"/>
        </w:rPr>
        <w:t>의 주소지를 관할하는 담당법원</w:t>
      </w:r>
      <w:r>
        <w:t>을 합의관할로 하여 해결키로 한다.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제</w:t>
      </w:r>
      <w:r>
        <w:rPr>
          <w:b/>
        </w:rPr>
        <w:t>10조 [기타]</w:t>
      </w:r>
    </w:p>
    <w:p>
      <w:pPr>
        <w:pStyle w:val="8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 </w:t>
      </w:r>
      <w:r>
        <w:t>본 계약은 각 계약 당사자의 거래진행을 강요하지 않으며, 각 계약 당사자는 사업기회에 관하여 본 계약에 따라 예상된 논의를 계약 상대방의 동의 없이 임의로 종결할 수 있다.</w:t>
      </w:r>
    </w:p>
    <w:p>
      <w:pPr>
        <w:pStyle w:val="8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 </w:t>
      </w:r>
      <w:r>
        <w:t>모든 정보는 각 당사자가 현재 보유하고 있는 그대로 상대방에게 제공되며, 정보를 제공하는 당사자는 제공하는 정보의 정확성, 완전성, 혹은 실행에 관하 여 상대방에게 명시적이든 묵시적이든 어떠한 보증도 않는다.</w:t>
      </w:r>
    </w:p>
    <w:p>
      <w:pPr>
        <w:pStyle w:val="8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 </w:t>
      </w:r>
      <w:r>
        <w:t>본 계약조항을 수정, 변경하고자 하는 경우, 각 계약 당사자는 반드시 서면에 의한 합의서(또는 계약서)를 작성하기로 한다. 서면 합의서(또는 계약서)에 의하지 않은 본 계약조항은 수정, 변경은 그 효력이 없다.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위</w:t>
      </w:r>
      <w:r>
        <w:t xml:space="preserve"> 계약을 증명하기 위하여 본 계약서를 2통 작성하여 서명 또는 날인한 후 당사자가 각각1통씩 보관한다.</w:t>
      </w:r>
    </w:p>
    <w:p>
      <w:pPr>
        <w:jc w:val="left"/>
      </w:pPr>
    </w:p>
    <w:p>
      <w:pPr>
        <w:jc w:val="center"/>
      </w:pPr>
      <w:r>
        <w:t>20</w:t>
      </w:r>
      <w:r>
        <w:rPr>
          <w:rFonts w:hint="eastAsia"/>
        </w:rPr>
        <w:t>14</w:t>
      </w:r>
      <w:r>
        <w:t xml:space="preserve">년 </w:t>
      </w:r>
      <w:r>
        <w:rPr>
          <w:rFonts w:hint="eastAsia"/>
        </w:rPr>
        <w:t>07</w:t>
      </w:r>
      <w:r>
        <w:t>월</w:t>
      </w:r>
      <w:r>
        <w:rPr>
          <w:rFonts w:hint="eastAsia"/>
        </w:rPr>
        <w:t xml:space="preserve"> 28</w:t>
      </w:r>
      <w:r>
        <w:t>일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>“</w:t>
      </w:r>
      <w:r>
        <w:rPr>
          <w:rFonts w:hint="eastAsia"/>
        </w:rPr>
        <w:t>갑</w:t>
      </w:r>
      <w:r>
        <w:t>”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대표이사  </w:t>
      </w:r>
      <w:r>
        <w:rPr>
          <w:rFonts w:hint="eastAsia"/>
          <w:lang w:val="en-US" w:eastAsia="ko-KR"/>
        </w:rPr>
        <w:t xml:space="preserve">         </w:t>
      </w:r>
      <w:r>
        <w:t xml:space="preserve"> </w:t>
      </w:r>
      <w:r>
        <w:rPr>
          <w:rFonts w:hint="eastAsia"/>
        </w:rPr>
        <w:t xml:space="preserve"> </w:t>
      </w:r>
      <w:r>
        <w:t>(인)</w:t>
      </w:r>
    </w:p>
    <w:p>
      <w:pPr>
        <w:jc w:val="left"/>
      </w:pPr>
    </w:p>
    <w:p>
      <w:pPr>
        <w:jc w:val="left"/>
      </w:pPr>
      <w:r>
        <w:t>“</w:t>
      </w:r>
      <w:r>
        <w:rPr>
          <w:rFonts w:hint="eastAsia"/>
        </w:rPr>
        <w:t>을</w:t>
      </w:r>
      <w:r>
        <w:t>”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대표이사            (인)</w:t>
      </w:r>
    </w:p>
    <w:p>
      <w:pPr>
        <w:jc w:val="left"/>
      </w:pPr>
    </w:p>
    <w:sectPr>
      <w:headerReference r:id="rId3" w:type="default"/>
      <w:pgSz w:w="11906" w:h="16838"/>
      <w:pgMar w:top="1440" w:right="1080" w:bottom="1440" w:left="1080" w:header="851" w:footer="99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75FD9"/>
    <w:multiLevelType w:val="multilevel"/>
    <w:tmpl w:val="2CD75FD9"/>
    <w:lvl w:ilvl="0" w:tentative="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200" w:hanging="400"/>
      </w:pPr>
    </w:lvl>
    <w:lvl w:ilvl="2" w:tentative="0">
      <w:start w:val="1"/>
      <w:numFmt w:val="lowerRoman"/>
      <w:lvlText w:val="%3."/>
      <w:lvlJc w:val="right"/>
      <w:pPr>
        <w:ind w:left="1600" w:hanging="400"/>
      </w:pPr>
    </w:lvl>
    <w:lvl w:ilvl="3" w:tentative="0">
      <w:start w:val="1"/>
      <w:numFmt w:val="decimal"/>
      <w:lvlText w:val="%4."/>
      <w:lvlJc w:val="left"/>
      <w:pPr>
        <w:ind w:left="2000" w:hanging="400"/>
      </w:pPr>
    </w:lvl>
    <w:lvl w:ilvl="4" w:tentative="0">
      <w:start w:val="1"/>
      <w:numFmt w:val="upperLetter"/>
      <w:lvlText w:val="%5."/>
      <w:lvlJc w:val="left"/>
      <w:pPr>
        <w:ind w:left="2400" w:hanging="400"/>
      </w:pPr>
    </w:lvl>
    <w:lvl w:ilvl="5" w:tentative="0">
      <w:start w:val="1"/>
      <w:numFmt w:val="lowerRoman"/>
      <w:lvlText w:val="%6."/>
      <w:lvlJc w:val="right"/>
      <w:pPr>
        <w:ind w:left="2800" w:hanging="400"/>
      </w:pPr>
    </w:lvl>
    <w:lvl w:ilvl="6" w:tentative="0">
      <w:start w:val="1"/>
      <w:numFmt w:val="decimal"/>
      <w:lvlText w:val="%7."/>
      <w:lvlJc w:val="left"/>
      <w:pPr>
        <w:ind w:left="3200" w:hanging="400"/>
      </w:pPr>
    </w:lvl>
    <w:lvl w:ilvl="7" w:tentative="0">
      <w:start w:val="1"/>
      <w:numFmt w:val="upperLetter"/>
      <w:lvlText w:val="%8."/>
      <w:lvlJc w:val="left"/>
      <w:pPr>
        <w:ind w:left="3600" w:hanging="400"/>
      </w:pPr>
    </w:lvl>
    <w:lvl w:ilvl="8" w:tentative="0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1C635C9"/>
    <w:multiLevelType w:val="multilevel"/>
    <w:tmpl w:val="31C635C9"/>
    <w:lvl w:ilvl="0" w:tentative="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200" w:hanging="400"/>
      </w:pPr>
    </w:lvl>
    <w:lvl w:ilvl="2" w:tentative="0">
      <w:start w:val="1"/>
      <w:numFmt w:val="lowerRoman"/>
      <w:lvlText w:val="%3."/>
      <w:lvlJc w:val="right"/>
      <w:pPr>
        <w:ind w:left="1600" w:hanging="400"/>
      </w:pPr>
    </w:lvl>
    <w:lvl w:ilvl="3" w:tentative="0">
      <w:start w:val="1"/>
      <w:numFmt w:val="decimal"/>
      <w:lvlText w:val="%4."/>
      <w:lvlJc w:val="left"/>
      <w:pPr>
        <w:ind w:left="2000" w:hanging="400"/>
      </w:pPr>
    </w:lvl>
    <w:lvl w:ilvl="4" w:tentative="0">
      <w:start w:val="1"/>
      <w:numFmt w:val="upperLetter"/>
      <w:lvlText w:val="%5."/>
      <w:lvlJc w:val="left"/>
      <w:pPr>
        <w:ind w:left="2400" w:hanging="400"/>
      </w:pPr>
    </w:lvl>
    <w:lvl w:ilvl="5" w:tentative="0">
      <w:start w:val="1"/>
      <w:numFmt w:val="lowerRoman"/>
      <w:lvlText w:val="%6."/>
      <w:lvlJc w:val="right"/>
      <w:pPr>
        <w:ind w:left="2800" w:hanging="400"/>
      </w:pPr>
    </w:lvl>
    <w:lvl w:ilvl="6" w:tentative="0">
      <w:start w:val="1"/>
      <w:numFmt w:val="decimal"/>
      <w:lvlText w:val="%7."/>
      <w:lvlJc w:val="left"/>
      <w:pPr>
        <w:ind w:left="3200" w:hanging="400"/>
      </w:pPr>
    </w:lvl>
    <w:lvl w:ilvl="7" w:tentative="0">
      <w:start w:val="1"/>
      <w:numFmt w:val="upperLetter"/>
      <w:lvlText w:val="%8."/>
      <w:lvlJc w:val="left"/>
      <w:pPr>
        <w:ind w:left="3600" w:hanging="400"/>
      </w:pPr>
    </w:lvl>
    <w:lvl w:ilvl="8" w:tentative="0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1E1460D"/>
    <w:multiLevelType w:val="multilevel"/>
    <w:tmpl w:val="31E1460D"/>
    <w:lvl w:ilvl="0" w:tentative="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200" w:hanging="400"/>
      </w:pPr>
    </w:lvl>
    <w:lvl w:ilvl="2" w:tentative="0">
      <w:start w:val="1"/>
      <w:numFmt w:val="lowerRoman"/>
      <w:lvlText w:val="%3."/>
      <w:lvlJc w:val="right"/>
      <w:pPr>
        <w:ind w:left="1600" w:hanging="400"/>
      </w:pPr>
    </w:lvl>
    <w:lvl w:ilvl="3" w:tentative="0">
      <w:start w:val="1"/>
      <w:numFmt w:val="decimal"/>
      <w:lvlText w:val="%4."/>
      <w:lvlJc w:val="left"/>
      <w:pPr>
        <w:ind w:left="2000" w:hanging="400"/>
      </w:pPr>
    </w:lvl>
    <w:lvl w:ilvl="4" w:tentative="0">
      <w:start w:val="1"/>
      <w:numFmt w:val="upperLetter"/>
      <w:lvlText w:val="%5."/>
      <w:lvlJc w:val="left"/>
      <w:pPr>
        <w:ind w:left="2400" w:hanging="400"/>
      </w:pPr>
    </w:lvl>
    <w:lvl w:ilvl="5" w:tentative="0">
      <w:start w:val="1"/>
      <w:numFmt w:val="lowerRoman"/>
      <w:lvlText w:val="%6."/>
      <w:lvlJc w:val="right"/>
      <w:pPr>
        <w:ind w:left="2800" w:hanging="400"/>
      </w:pPr>
    </w:lvl>
    <w:lvl w:ilvl="6" w:tentative="0">
      <w:start w:val="1"/>
      <w:numFmt w:val="decimal"/>
      <w:lvlText w:val="%7."/>
      <w:lvlJc w:val="left"/>
      <w:pPr>
        <w:ind w:left="3200" w:hanging="400"/>
      </w:pPr>
    </w:lvl>
    <w:lvl w:ilvl="7" w:tentative="0">
      <w:start w:val="1"/>
      <w:numFmt w:val="upperLetter"/>
      <w:lvlText w:val="%8."/>
      <w:lvlJc w:val="left"/>
      <w:pPr>
        <w:ind w:left="3600" w:hanging="400"/>
      </w:pPr>
    </w:lvl>
    <w:lvl w:ilvl="8" w:tentative="0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E0435C2"/>
    <w:multiLevelType w:val="multilevel"/>
    <w:tmpl w:val="4E0435C2"/>
    <w:lvl w:ilvl="0" w:tentative="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200" w:hanging="400"/>
      </w:pPr>
    </w:lvl>
    <w:lvl w:ilvl="2" w:tentative="0">
      <w:start w:val="1"/>
      <w:numFmt w:val="lowerRoman"/>
      <w:lvlText w:val="%3."/>
      <w:lvlJc w:val="right"/>
      <w:pPr>
        <w:ind w:left="1600" w:hanging="400"/>
      </w:pPr>
    </w:lvl>
    <w:lvl w:ilvl="3" w:tentative="0">
      <w:start w:val="1"/>
      <w:numFmt w:val="decimal"/>
      <w:lvlText w:val="%4."/>
      <w:lvlJc w:val="left"/>
      <w:pPr>
        <w:ind w:left="2000" w:hanging="400"/>
      </w:pPr>
    </w:lvl>
    <w:lvl w:ilvl="4" w:tentative="0">
      <w:start w:val="1"/>
      <w:numFmt w:val="upperLetter"/>
      <w:lvlText w:val="%5."/>
      <w:lvlJc w:val="left"/>
      <w:pPr>
        <w:ind w:left="2400" w:hanging="400"/>
      </w:pPr>
    </w:lvl>
    <w:lvl w:ilvl="5" w:tentative="0">
      <w:start w:val="1"/>
      <w:numFmt w:val="lowerRoman"/>
      <w:lvlText w:val="%6."/>
      <w:lvlJc w:val="right"/>
      <w:pPr>
        <w:ind w:left="2800" w:hanging="400"/>
      </w:pPr>
    </w:lvl>
    <w:lvl w:ilvl="6" w:tentative="0">
      <w:start w:val="1"/>
      <w:numFmt w:val="decimal"/>
      <w:lvlText w:val="%7."/>
      <w:lvlJc w:val="left"/>
      <w:pPr>
        <w:ind w:left="3200" w:hanging="400"/>
      </w:pPr>
    </w:lvl>
    <w:lvl w:ilvl="7" w:tentative="0">
      <w:start w:val="1"/>
      <w:numFmt w:val="upperLetter"/>
      <w:lvlText w:val="%8."/>
      <w:lvlJc w:val="left"/>
      <w:pPr>
        <w:ind w:left="3600" w:hanging="400"/>
      </w:pPr>
    </w:lvl>
    <w:lvl w:ilvl="8" w:tentative="0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42F5249"/>
    <w:multiLevelType w:val="multilevel"/>
    <w:tmpl w:val="542F5249"/>
    <w:lvl w:ilvl="0" w:tentative="0">
      <w:start w:val="1"/>
      <w:numFmt w:val="decimal"/>
      <w:lvlText w:val="%1."/>
      <w:lvlJc w:val="left"/>
      <w:pPr>
        <w:ind w:left="800" w:hanging="400"/>
      </w:pPr>
    </w:lvl>
    <w:lvl w:ilvl="1" w:tentative="0">
      <w:start w:val="1"/>
      <w:numFmt w:val="upperLetter"/>
      <w:lvlText w:val="%2."/>
      <w:lvlJc w:val="left"/>
      <w:pPr>
        <w:ind w:left="1200" w:hanging="400"/>
      </w:pPr>
    </w:lvl>
    <w:lvl w:ilvl="2" w:tentative="0">
      <w:start w:val="1"/>
      <w:numFmt w:val="lowerRoman"/>
      <w:lvlText w:val="%3."/>
      <w:lvlJc w:val="right"/>
      <w:pPr>
        <w:ind w:left="1600" w:hanging="400"/>
      </w:pPr>
    </w:lvl>
    <w:lvl w:ilvl="3" w:tentative="0">
      <w:start w:val="1"/>
      <w:numFmt w:val="decimal"/>
      <w:lvlText w:val="%4."/>
      <w:lvlJc w:val="left"/>
      <w:pPr>
        <w:ind w:left="2000" w:hanging="400"/>
      </w:pPr>
    </w:lvl>
    <w:lvl w:ilvl="4" w:tentative="0">
      <w:start w:val="1"/>
      <w:numFmt w:val="upperLetter"/>
      <w:lvlText w:val="%5."/>
      <w:lvlJc w:val="left"/>
      <w:pPr>
        <w:ind w:left="2400" w:hanging="400"/>
      </w:pPr>
    </w:lvl>
    <w:lvl w:ilvl="5" w:tentative="0">
      <w:start w:val="1"/>
      <w:numFmt w:val="lowerRoman"/>
      <w:lvlText w:val="%6."/>
      <w:lvlJc w:val="right"/>
      <w:pPr>
        <w:ind w:left="2800" w:hanging="400"/>
      </w:pPr>
    </w:lvl>
    <w:lvl w:ilvl="6" w:tentative="0">
      <w:start w:val="1"/>
      <w:numFmt w:val="decimal"/>
      <w:lvlText w:val="%7."/>
      <w:lvlJc w:val="left"/>
      <w:pPr>
        <w:ind w:left="3200" w:hanging="400"/>
      </w:pPr>
    </w:lvl>
    <w:lvl w:ilvl="7" w:tentative="0">
      <w:start w:val="1"/>
      <w:numFmt w:val="upperLetter"/>
      <w:lvlText w:val="%8."/>
      <w:lvlJc w:val="left"/>
      <w:pPr>
        <w:ind w:left="3600" w:hanging="400"/>
      </w:pPr>
    </w:lvl>
    <w:lvl w:ilvl="8" w:tentative="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262CE"/>
    <w:rsid w:val="000015EF"/>
    <w:rsid w:val="00005687"/>
    <w:rsid w:val="00010CFC"/>
    <w:rsid w:val="00011380"/>
    <w:rsid w:val="00033097"/>
    <w:rsid w:val="0006195E"/>
    <w:rsid w:val="00063F24"/>
    <w:rsid w:val="00070828"/>
    <w:rsid w:val="00071576"/>
    <w:rsid w:val="00090FCE"/>
    <w:rsid w:val="000969D1"/>
    <w:rsid w:val="000A139F"/>
    <w:rsid w:val="000A14E4"/>
    <w:rsid w:val="000B5EE0"/>
    <w:rsid w:val="000C699B"/>
    <w:rsid w:val="000D3F8F"/>
    <w:rsid w:val="001006C8"/>
    <w:rsid w:val="0010399B"/>
    <w:rsid w:val="00112C70"/>
    <w:rsid w:val="0014702D"/>
    <w:rsid w:val="0017078C"/>
    <w:rsid w:val="001F5146"/>
    <w:rsid w:val="00201A0D"/>
    <w:rsid w:val="00217487"/>
    <w:rsid w:val="002458AC"/>
    <w:rsid w:val="00293D3E"/>
    <w:rsid w:val="002A3C91"/>
    <w:rsid w:val="002B498E"/>
    <w:rsid w:val="002C0FF0"/>
    <w:rsid w:val="002C66CE"/>
    <w:rsid w:val="002F76B8"/>
    <w:rsid w:val="00301B3A"/>
    <w:rsid w:val="00323DC7"/>
    <w:rsid w:val="00327DE7"/>
    <w:rsid w:val="00337B55"/>
    <w:rsid w:val="00343CB7"/>
    <w:rsid w:val="0034798C"/>
    <w:rsid w:val="00361768"/>
    <w:rsid w:val="0036442E"/>
    <w:rsid w:val="00364F9B"/>
    <w:rsid w:val="003662E9"/>
    <w:rsid w:val="003C7164"/>
    <w:rsid w:val="003D5A39"/>
    <w:rsid w:val="003E72B8"/>
    <w:rsid w:val="00407C06"/>
    <w:rsid w:val="00432FA5"/>
    <w:rsid w:val="00436A3B"/>
    <w:rsid w:val="004473C7"/>
    <w:rsid w:val="00453783"/>
    <w:rsid w:val="004865D0"/>
    <w:rsid w:val="0048781F"/>
    <w:rsid w:val="00492610"/>
    <w:rsid w:val="004B296E"/>
    <w:rsid w:val="004B5955"/>
    <w:rsid w:val="004D449A"/>
    <w:rsid w:val="004E1DCB"/>
    <w:rsid w:val="00513906"/>
    <w:rsid w:val="00514DFE"/>
    <w:rsid w:val="005223B4"/>
    <w:rsid w:val="005313A0"/>
    <w:rsid w:val="00532B19"/>
    <w:rsid w:val="005370FE"/>
    <w:rsid w:val="00552D6B"/>
    <w:rsid w:val="005B0B80"/>
    <w:rsid w:val="005D2B16"/>
    <w:rsid w:val="00600D25"/>
    <w:rsid w:val="006359DF"/>
    <w:rsid w:val="00665704"/>
    <w:rsid w:val="00677C3C"/>
    <w:rsid w:val="006972F6"/>
    <w:rsid w:val="006A54C3"/>
    <w:rsid w:val="006B4C7A"/>
    <w:rsid w:val="006C123D"/>
    <w:rsid w:val="006C7034"/>
    <w:rsid w:val="006D66CD"/>
    <w:rsid w:val="006E24BB"/>
    <w:rsid w:val="006F67CE"/>
    <w:rsid w:val="00701807"/>
    <w:rsid w:val="00726AE9"/>
    <w:rsid w:val="00736108"/>
    <w:rsid w:val="00744E61"/>
    <w:rsid w:val="007525FA"/>
    <w:rsid w:val="007721C8"/>
    <w:rsid w:val="007759C0"/>
    <w:rsid w:val="007C3352"/>
    <w:rsid w:val="007C42FA"/>
    <w:rsid w:val="007E479B"/>
    <w:rsid w:val="008036DF"/>
    <w:rsid w:val="008248CA"/>
    <w:rsid w:val="0084487E"/>
    <w:rsid w:val="008E27D0"/>
    <w:rsid w:val="00900CF4"/>
    <w:rsid w:val="00906266"/>
    <w:rsid w:val="00914AAA"/>
    <w:rsid w:val="00940C70"/>
    <w:rsid w:val="009507DD"/>
    <w:rsid w:val="00955084"/>
    <w:rsid w:val="009612BC"/>
    <w:rsid w:val="009B294B"/>
    <w:rsid w:val="009B60AC"/>
    <w:rsid w:val="009D0C16"/>
    <w:rsid w:val="009D7270"/>
    <w:rsid w:val="00A05237"/>
    <w:rsid w:val="00A12794"/>
    <w:rsid w:val="00A16D66"/>
    <w:rsid w:val="00A210BC"/>
    <w:rsid w:val="00A262CE"/>
    <w:rsid w:val="00A43FB1"/>
    <w:rsid w:val="00A65077"/>
    <w:rsid w:val="00A914DC"/>
    <w:rsid w:val="00AA6327"/>
    <w:rsid w:val="00AA6B6F"/>
    <w:rsid w:val="00AA7A24"/>
    <w:rsid w:val="00AB167A"/>
    <w:rsid w:val="00AD5F42"/>
    <w:rsid w:val="00AE5FA8"/>
    <w:rsid w:val="00AE7F04"/>
    <w:rsid w:val="00AF20E5"/>
    <w:rsid w:val="00B066D7"/>
    <w:rsid w:val="00B25F35"/>
    <w:rsid w:val="00B67521"/>
    <w:rsid w:val="00B94931"/>
    <w:rsid w:val="00BC5263"/>
    <w:rsid w:val="00C35E01"/>
    <w:rsid w:val="00C93E8F"/>
    <w:rsid w:val="00C97664"/>
    <w:rsid w:val="00CA326B"/>
    <w:rsid w:val="00CC029A"/>
    <w:rsid w:val="00D03F94"/>
    <w:rsid w:val="00D267EF"/>
    <w:rsid w:val="00D635D4"/>
    <w:rsid w:val="00D670B6"/>
    <w:rsid w:val="00D701C9"/>
    <w:rsid w:val="00D81C79"/>
    <w:rsid w:val="00D905E3"/>
    <w:rsid w:val="00DD3AF4"/>
    <w:rsid w:val="00DE116D"/>
    <w:rsid w:val="00DE7A8C"/>
    <w:rsid w:val="00DF427B"/>
    <w:rsid w:val="00E27EA5"/>
    <w:rsid w:val="00E46731"/>
    <w:rsid w:val="00E53EBA"/>
    <w:rsid w:val="00E62894"/>
    <w:rsid w:val="00EC3FA9"/>
    <w:rsid w:val="00EE1464"/>
    <w:rsid w:val="00F065B9"/>
    <w:rsid w:val="00F21E8F"/>
    <w:rsid w:val="00F5261D"/>
    <w:rsid w:val="00F615FD"/>
    <w:rsid w:val="00FA5C0A"/>
    <w:rsid w:val="00FB12D2"/>
    <w:rsid w:val="00FB2A74"/>
    <w:rsid w:val="00FB5E69"/>
    <w:rsid w:val="00FC2781"/>
    <w:rsid w:val="00FC7ABA"/>
    <w:rsid w:val="00FD1310"/>
    <w:rsid w:val="20CB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paragraph" w:styleId="4">
    <w:name w:val="Title"/>
    <w:basedOn w:val="1"/>
    <w:next w:val="1"/>
    <w:link w:val="7"/>
    <w:qFormat/>
    <w:uiPriority w:val="10"/>
    <w:pPr>
      <w:spacing w:before="240" w:after="12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제목 Char"/>
    <w:basedOn w:val="5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left="800" w:leftChars="400"/>
    </w:pPr>
  </w:style>
  <w:style w:type="character" w:customStyle="1" w:styleId="9">
    <w:name w:val="머리글 Char"/>
    <w:basedOn w:val="5"/>
    <w:link w:val="3"/>
    <w:uiPriority w:val="99"/>
  </w:style>
  <w:style w:type="character" w:customStyle="1" w:styleId="10">
    <w:name w:val="바닥글 Char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5144B2-6333-44EC-9ED0-1A6A5E53C7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430</Words>
  <Characters>2457</Characters>
  <Lines>20</Lines>
  <Paragraphs>5</Paragraphs>
  <TotalTime>5</TotalTime>
  <ScaleCrop>false</ScaleCrop>
  <LinksUpToDate>false</LinksUpToDate>
  <CharactersWithSpaces>2882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2014-07-28T03:56:00Z</dcterms:created>
  <dc:creator>cto</dc:creator>
  <cp:lastModifiedBy>Brandon Chung</cp:lastModifiedBy>
  <cp:lastPrinted>2013-05-09T07:50:00Z</cp:lastPrinted>
  <dcterms:modified xsi:type="dcterms:W3CDTF">2020-02-14T08:23:32Z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