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4C" w:rsidRPr="004965C2" w:rsidRDefault="00AE5458" w:rsidP="00F6646F">
      <w:pPr>
        <w:pStyle w:val="Heading1"/>
      </w:pPr>
      <w:r w:rsidRPr="004965C2">
        <w:t>ZŁOŻONOŚĆ OBLICZENIOWA</w:t>
      </w:r>
    </w:p>
    <w:p w:rsidR="00AE5458" w:rsidRPr="004965C2" w:rsidRDefault="00AE5458" w:rsidP="00AE5458">
      <w:pPr>
        <w:rPr>
          <w:lang w:val="pl-PL"/>
        </w:rPr>
      </w:pPr>
      <w:r w:rsidRPr="004965C2">
        <w:rPr>
          <w:shd w:val="clear" w:color="auto" w:fill="FFFF00"/>
          <w:lang w:val="pl-PL"/>
        </w:rPr>
        <w:t>Złożoność obliczeniowa to ilość zasobów komputerowych koniecznych do wykonania programu realizującego algorytm.</w:t>
      </w:r>
      <w:r w:rsidRPr="004965C2">
        <w:rPr>
          <w:lang w:val="pl-PL"/>
        </w:rPr>
        <w:t xml:space="preserve"> Przedstawiamy ją jako funkcję pewnego parametru, określającego rozmiar rozwiązywanego zadania. Wyróżniamy złożoność pamięciową i czasową.</w:t>
      </w:r>
    </w:p>
    <w:p w:rsidR="00AE5458" w:rsidRPr="004965C2" w:rsidRDefault="00AE5458" w:rsidP="00AE5458">
      <w:pPr>
        <w:rPr>
          <w:lang w:val="pl-PL"/>
        </w:rPr>
      </w:pPr>
      <w:r w:rsidRPr="004965C2">
        <w:rPr>
          <w:lang w:val="pl-PL"/>
        </w:rPr>
        <w:t xml:space="preserve">Złożoność pamięciowa to ilość pamięci wykorzystanej w celu realizacji algorytmu, wyrażana w liczbie bajtów lub liczbie zmiennych typów elementarnych. Złożoność czasowa jest to czas wykonania algorytmu. Złożoności czasowej nie wyrażamy w standardowych jednostkach czasu, gdyż w zależności od tego, jaką maszyną dysponujemy, algorytm będzie wykonywał się na różnych maszynach w różnym czasie. Dlatego </w:t>
      </w:r>
      <w:r w:rsidRPr="004965C2">
        <w:rPr>
          <w:shd w:val="clear" w:color="auto" w:fill="FFFF00"/>
          <w:lang w:val="pl-PL"/>
        </w:rPr>
        <w:t>złożoność obliczeniową czasową wyrażamy w ilości operacji dominujących</w:t>
      </w:r>
      <w:r w:rsidRPr="004965C2">
        <w:rPr>
          <w:lang w:val="pl-PL"/>
        </w:rPr>
        <w:t>.</w:t>
      </w:r>
    </w:p>
    <w:p w:rsidR="00AE5458" w:rsidRPr="004965C2" w:rsidRDefault="00AE5458" w:rsidP="00AE5458">
      <w:pPr>
        <w:pStyle w:val="ListParagraph"/>
        <w:numPr>
          <w:ilvl w:val="0"/>
          <w:numId w:val="1"/>
        </w:numPr>
        <w:rPr>
          <w:lang w:val="pl-PL"/>
        </w:rPr>
      </w:pPr>
      <w:r w:rsidRPr="004965C2">
        <w:rPr>
          <w:lang w:val="pl-PL"/>
        </w:rPr>
        <w:t>Złożoność optymistyczna określa zużycie zasobów dla najkorzystniejszego zestawu danych.</w:t>
      </w:r>
    </w:p>
    <w:p w:rsidR="00AE5458" w:rsidRPr="004965C2" w:rsidRDefault="00AE5458" w:rsidP="00AE5458">
      <w:pPr>
        <w:pStyle w:val="ListParagraph"/>
        <w:numPr>
          <w:ilvl w:val="0"/>
          <w:numId w:val="1"/>
        </w:numPr>
        <w:rPr>
          <w:lang w:val="pl-PL"/>
        </w:rPr>
      </w:pPr>
      <w:r w:rsidRPr="004965C2">
        <w:rPr>
          <w:lang w:val="pl-PL"/>
        </w:rPr>
        <w:t xml:space="preserve">Złożoność średnia określa zużycie zasobów dla typowych (losowych) danych. </w:t>
      </w:r>
    </w:p>
    <w:p w:rsidR="00AE5458" w:rsidRPr="004965C2" w:rsidRDefault="00AE5458" w:rsidP="00AE5458">
      <w:pPr>
        <w:pStyle w:val="ListParagraph"/>
        <w:numPr>
          <w:ilvl w:val="0"/>
          <w:numId w:val="1"/>
        </w:numPr>
        <w:rPr>
          <w:lang w:val="pl-PL"/>
        </w:rPr>
      </w:pPr>
      <w:r w:rsidRPr="004965C2">
        <w:rPr>
          <w:lang w:val="pl-PL"/>
        </w:rPr>
        <w:t>Złożoność pesymistyczna określa zużycie zasobów dla najbardziej niekorzystnego zestawu danych.</w:t>
      </w:r>
    </w:p>
    <w:p w:rsidR="00AE5458" w:rsidRPr="004965C2" w:rsidRDefault="00AE5458" w:rsidP="00AE5458">
      <w:pPr>
        <w:rPr>
          <w:lang w:val="pl-PL"/>
        </w:rPr>
      </w:pPr>
      <w:r w:rsidRPr="004965C2">
        <w:rPr>
          <w:lang w:val="pl-PL"/>
        </w:rPr>
        <w:t xml:space="preserve">Złożoności wielomianowe: </w:t>
      </w:r>
    </w:p>
    <w:p w:rsidR="00AE5458" w:rsidRPr="004965C2" w:rsidRDefault="00AE5458" w:rsidP="00AE5458">
      <w:pPr>
        <w:pStyle w:val="ListParagraph"/>
        <w:numPr>
          <w:ilvl w:val="0"/>
          <w:numId w:val="2"/>
        </w:numPr>
        <w:rPr>
          <w:lang w:val="pl-PL"/>
        </w:rPr>
      </w:pPr>
      <w:r w:rsidRPr="004965C2">
        <w:rPr>
          <w:lang w:val="pl-PL"/>
        </w:rPr>
        <w:t>Liniowa</w:t>
      </w:r>
    </w:p>
    <w:p w:rsidR="00AE5458" w:rsidRPr="004965C2" w:rsidRDefault="00AE5458" w:rsidP="00AE5458">
      <w:pPr>
        <w:pStyle w:val="ListParagraph"/>
        <w:numPr>
          <w:ilvl w:val="0"/>
          <w:numId w:val="2"/>
        </w:numPr>
        <w:rPr>
          <w:lang w:val="pl-PL"/>
        </w:rPr>
      </w:pPr>
      <w:r w:rsidRPr="004965C2">
        <w:rPr>
          <w:lang w:val="pl-PL"/>
        </w:rPr>
        <w:t>Kwadratowa</w:t>
      </w:r>
    </w:p>
    <w:p w:rsidR="00AE5458" w:rsidRPr="004965C2" w:rsidRDefault="00AE5458" w:rsidP="00AE5458">
      <w:pPr>
        <w:pStyle w:val="ListParagraph"/>
        <w:numPr>
          <w:ilvl w:val="0"/>
          <w:numId w:val="2"/>
        </w:numPr>
        <w:rPr>
          <w:lang w:val="pl-PL"/>
        </w:rPr>
      </w:pPr>
      <w:r w:rsidRPr="004965C2">
        <w:rPr>
          <w:lang w:val="pl-PL"/>
        </w:rPr>
        <w:t>Sześcienna</w:t>
      </w:r>
    </w:p>
    <w:p w:rsidR="00AE5458" w:rsidRPr="004965C2" w:rsidRDefault="00AE5458" w:rsidP="00AE5458">
      <w:pPr>
        <w:pStyle w:val="ListParagraph"/>
        <w:numPr>
          <w:ilvl w:val="0"/>
          <w:numId w:val="2"/>
        </w:numPr>
        <w:rPr>
          <w:lang w:val="pl-PL"/>
        </w:rPr>
      </w:pPr>
      <w:r w:rsidRPr="004965C2">
        <w:rPr>
          <w:lang w:val="pl-PL"/>
        </w:rPr>
        <w:t>Logarytmiczna</w:t>
      </w:r>
    </w:p>
    <w:p w:rsidR="00AE5458" w:rsidRPr="004965C2" w:rsidRDefault="00AE5458" w:rsidP="00AE5458">
      <w:pPr>
        <w:pStyle w:val="ListParagraph"/>
        <w:numPr>
          <w:ilvl w:val="0"/>
          <w:numId w:val="2"/>
        </w:numPr>
        <w:rPr>
          <w:lang w:val="pl-PL"/>
        </w:rPr>
      </w:pPr>
      <w:r w:rsidRPr="004965C2">
        <w:rPr>
          <w:lang w:val="pl-PL"/>
        </w:rPr>
        <w:t>Quasiliniowa</w:t>
      </w:r>
    </w:p>
    <w:p w:rsidR="00AE5458" w:rsidRPr="004965C2" w:rsidRDefault="00AE5458" w:rsidP="00AE5458">
      <w:pPr>
        <w:pStyle w:val="ListParagraph"/>
        <w:numPr>
          <w:ilvl w:val="0"/>
          <w:numId w:val="2"/>
        </w:numPr>
        <w:rPr>
          <w:lang w:val="pl-PL"/>
        </w:rPr>
      </w:pPr>
      <w:r w:rsidRPr="004965C2">
        <w:rPr>
          <w:lang w:val="pl-PL"/>
        </w:rPr>
        <w:t>NP-zupełna</w:t>
      </w:r>
    </w:p>
    <w:p w:rsidR="00AE5458" w:rsidRPr="004965C2" w:rsidRDefault="00AE5458" w:rsidP="00AE5458">
      <w:pPr>
        <w:pStyle w:val="ListParagraph"/>
        <w:numPr>
          <w:ilvl w:val="0"/>
          <w:numId w:val="2"/>
        </w:numPr>
        <w:rPr>
          <w:lang w:val="pl-PL"/>
        </w:rPr>
      </w:pPr>
      <w:r w:rsidRPr="004965C2">
        <w:rPr>
          <w:lang w:val="pl-PL"/>
        </w:rPr>
        <w:t>Wykładnicza</w:t>
      </w:r>
    </w:p>
    <w:p w:rsidR="00AE5458" w:rsidRPr="004965C2" w:rsidRDefault="00AE5458" w:rsidP="00AE5458">
      <w:pPr>
        <w:pStyle w:val="ListParagraph"/>
        <w:numPr>
          <w:ilvl w:val="0"/>
          <w:numId w:val="2"/>
        </w:numPr>
        <w:rPr>
          <w:lang w:val="pl-PL"/>
        </w:rPr>
      </w:pPr>
      <w:r w:rsidRPr="004965C2">
        <w:rPr>
          <w:lang w:val="pl-PL"/>
        </w:rPr>
        <w:t>Silnie NP-zupełna</w:t>
      </w:r>
    </w:p>
    <w:p w:rsidR="00AE5458" w:rsidRPr="004965C2" w:rsidRDefault="00AE5458" w:rsidP="00AE5458">
      <w:pPr>
        <w:pStyle w:val="ListParagraph"/>
        <w:numPr>
          <w:ilvl w:val="0"/>
          <w:numId w:val="2"/>
        </w:numPr>
        <w:rPr>
          <w:lang w:val="pl-PL"/>
        </w:rPr>
      </w:pPr>
      <w:r w:rsidRPr="004965C2">
        <w:rPr>
          <w:lang w:val="pl-PL"/>
        </w:rPr>
        <w:t>NP-trudna</w:t>
      </w:r>
    </w:p>
    <w:p w:rsidR="00AE5458" w:rsidRPr="004965C2" w:rsidRDefault="00AE5458" w:rsidP="00AE5458">
      <w:pPr>
        <w:rPr>
          <w:lang w:val="pl-PL"/>
        </w:rPr>
      </w:pPr>
      <w:r w:rsidRPr="004965C2">
        <w:rPr>
          <w:lang w:val="pl-PL"/>
        </w:rPr>
        <w:t>Notacje złożoności obliczeniowej:</w:t>
      </w:r>
    </w:p>
    <w:p w:rsidR="00AE5458" w:rsidRPr="004965C2" w:rsidRDefault="00AE5458" w:rsidP="00AE5458">
      <w:pPr>
        <w:pStyle w:val="ListParagraph"/>
        <w:numPr>
          <w:ilvl w:val="0"/>
          <w:numId w:val="3"/>
        </w:numPr>
        <w:rPr>
          <w:lang w:val="pl-PL"/>
        </w:rPr>
      </w:pPr>
      <w:r w:rsidRPr="004965C2">
        <w:rPr>
          <w:lang w:val="pl-PL"/>
        </w:rPr>
        <w:t>Notacja O (“duże O”)</w:t>
      </w:r>
    </w:p>
    <w:p w:rsidR="00AE5458" w:rsidRPr="004965C2" w:rsidRDefault="00AE5458" w:rsidP="00AE5458">
      <w:pPr>
        <w:pStyle w:val="ListParagraph"/>
        <w:numPr>
          <w:ilvl w:val="0"/>
          <w:numId w:val="3"/>
        </w:numPr>
        <w:rPr>
          <w:lang w:val="pl-PL"/>
        </w:rPr>
      </w:pPr>
      <w:r w:rsidRPr="004965C2">
        <w:rPr>
          <w:lang w:val="pl-PL"/>
        </w:rPr>
        <w:t xml:space="preserve">Notacja </w:t>
      </w:r>
      <w:r w:rsidRPr="004965C2">
        <w:rPr>
          <w:lang w:val="pl-PL"/>
        </w:rPr>
        <w:sym w:font="Symbol" w:char="F051"/>
      </w:r>
    </w:p>
    <w:p w:rsidR="00AE5458" w:rsidRPr="004965C2" w:rsidRDefault="00AE5458" w:rsidP="00AE5458">
      <w:pPr>
        <w:pStyle w:val="ListParagraph"/>
        <w:numPr>
          <w:ilvl w:val="0"/>
          <w:numId w:val="3"/>
        </w:numPr>
        <w:rPr>
          <w:lang w:val="pl-PL"/>
        </w:rPr>
      </w:pPr>
      <w:r w:rsidRPr="004965C2">
        <w:rPr>
          <w:lang w:val="pl-PL"/>
        </w:rPr>
        <w:t xml:space="preserve">Notacja </w:t>
      </w:r>
      <w:r w:rsidRPr="004965C2">
        <w:rPr>
          <w:lang w:val="pl-PL"/>
        </w:rPr>
        <w:sym w:font="Symbol" w:char="F057"/>
      </w:r>
    </w:p>
    <w:p w:rsidR="00AE5458" w:rsidRPr="004965C2" w:rsidRDefault="00AE5458" w:rsidP="00AE5458">
      <w:pPr>
        <w:pStyle w:val="ListParagraph"/>
        <w:rPr>
          <w:lang w:val="pl-PL"/>
        </w:rPr>
      </w:pPr>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T(n)=O(f(n))</m:t>
        </m:r>
      </m:oMath>
      <w:r w:rsidRPr="004965C2">
        <w:rPr>
          <w:lang w:val="pl-PL"/>
        </w:rPr>
        <w:t xml:space="preserve"> (funkcja złożoności obliczeniowej </w:t>
      </w:r>
      <m:oMath>
        <m:r>
          <w:rPr>
            <w:rFonts w:ascii="Cambria Math" w:hAnsi="Cambria Math"/>
            <w:lang w:val="pl-PL"/>
          </w:rPr>
          <m:t>T(n)</m:t>
        </m:r>
      </m:oMath>
      <w:r w:rsidRPr="004965C2">
        <w:rPr>
          <w:lang w:val="pl-PL"/>
        </w:rPr>
        <w:t xml:space="preserve"> jest rzędu funkcji </w:t>
      </w:r>
      <m:oMath>
        <m:r>
          <w:rPr>
            <w:rFonts w:ascii="Cambria Math" w:hAnsi="Cambria Math"/>
            <w:lang w:val="pl-PL"/>
          </w:rPr>
          <m:t>f(n))</m:t>
        </m:r>
      </m:oMath>
      <w:r w:rsidRPr="004965C2">
        <w:rPr>
          <w:rFonts w:eastAsiaTheme="minorEastAsia"/>
          <w:lang w:val="pl-PL"/>
        </w:rPr>
        <w:t>,</w:t>
      </w:r>
      <w:r w:rsidRPr="004965C2">
        <w:rPr>
          <w:lang w:val="pl-PL"/>
        </w:rPr>
        <w:t xml:space="preserve"> </w:t>
      </w:r>
      <w:r w:rsidRPr="004965C2">
        <w:rPr>
          <w:lang w:val="pl-PL"/>
        </w:rPr>
        <w:br/>
        <w:t xml:space="preserve">jeśli potrafimy znaleźć takie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oraz takie</w:t>
      </w:r>
      <w:r w:rsidRPr="004965C2">
        <w:rPr>
          <w:rFonts w:eastAsiaTheme="minorEastAsia"/>
          <w:lang w:val="pl-PL"/>
        </w:rPr>
        <w:t xml:space="preserve"> </w:t>
      </w:r>
      <m:oMath>
        <m:r>
          <w:rPr>
            <w:rFonts w:ascii="Cambria Math" w:hAnsi="Cambria Math"/>
            <w:lang w:val="pl-PL"/>
          </w:rPr>
          <m:t>c</m:t>
        </m:r>
        <m:r>
          <w:rPr>
            <w:rFonts w:ascii="Cambria Math" w:hAnsi="Cambria Math" w:cs="Cambria Math"/>
            <w:lang w:val="pl-PL"/>
          </w:rPr>
          <m:t>∈</m:t>
        </m:r>
        <m:r>
          <w:rPr>
            <w:rFonts w:ascii="Cambria Math" w:hAnsi="Cambria Math"/>
            <w:lang w:val="pl-PL"/>
          </w:rPr>
          <m:t>N</m:t>
        </m:r>
      </m:oMath>
      <w:r w:rsidRPr="004965C2">
        <w:rPr>
          <w:lang w:val="pl-PL"/>
        </w:rPr>
        <w:t>, i</w:t>
      </w:r>
      <w:r w:rsidRPr="004965C2">
        <w:rPr>
          <w:rFonts w:cs="Times New Roman"/>
          <w:lang w:val="pl-PL"/>
        </w:rPr>
        <w:t>ż</w:t>
      </w:r>
      <w:r w:rsidRPr="004965C2">
        <w:rPr>
          <w:lang w:val="pl-PL"/>
        </w:rPr>
        <w:t xml:space="preserve"> dla ka</w:t>
      </w:r>
      <w:r w:rsidRPr="004965C2">
        <w:rPr>
          <w:rFonts w:cs="Times New Roman"/>
          <w:lang w:val="pl-PL"/>
        </w:rPr>
        <w:t>ż</w:t>
      </w:r>
      <w:r w:rsidRPr="004965C2">
        <w:rPr>
          <w:lang w:val="pl-PL"/>
        </w:rPr>
        <w:t xml:space="preserve">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rFonts w:eastAsiaTheme="minorEastAsia"/>
          <w:lang w:val="pl-PL"/>
        </w:rPr>
        <w:t xml:space="preserve"> </w:t>
      </w:r>
      <w:r w:rsidRPr="004965C2">
        <w:rPr>
          <w:lang w:val="pl-PL"/>
        </w:rPr>
        <w:t xml:space="preserve">prawdziwa jest nierówność: </w:t>
      </w:r>
      <m:oMath>
        <m:r>
          <w:rPr>
            <w:rFonts w:ascii="Cambria Math" w:hAnsi="Cambria Math"/>
            <w:lang w:val="pl-PL"/>
          </w:rPr>
          <m:t>T(n) ≤ c·f(n)</m:t>
        </m:r>
      </m:oMath>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T(n)=Θ (f(n))</m:t>
        </m:r>
      </m:oMath>
      <w:r w:rsidRPr="004965C2">
        <w:rPr>
          <w:lang w:val="pl-PL"/>
        </w:rPr>
        <w:t xml:space="preserve"> jeśli istnieją stałe dodatnie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oMath>
      <w:r w:rsidRPr="004965C2">
        <w:rPr>
          <w:lang w:val="pl-PL"/>
        </w:rPr>
        <w:t xml:space="preserv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oMath>
      <w:r w:rsidRPr="004965C2">
        <w:rPr>
          <w:lang w:val="pl-PL"/>
        </w:rPr>
        <w:t xml:space="preserve"> i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w:t>
      </w:r>
      <w:r w:rsidRPr="004965C2">
        <w:rPr>
          <w:lang w:val="pl-PL"/>
        </w:rPr>
        <w:br/>
        <w:t xml:space="preserve">takie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że dla każdego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prawdziwa jest nierówność:</w:t>
      </w:r>
      <w:r w:rsidRPr="004965C2">
        <w:rPr>
          <w:lang w:val="pl-PL"/>
        </w:rPr>
        <w:br/>
        <w:t xml:space="preserv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r>
          <w:rPr>
            <w:rFonts w:ascii="Cambria Math" w:hAnsi="Cambria Math"/>
            <w:lang w:val="pl-PL"/>
          </w:rPr>
          <m:t>·f</m:t>
        </m:r>
        <m:d>
          <m:dPr>
            <m:ctrlPr>
              <w:rPr>
                <w:rFonts w:ascii="Cambria Math" w:hAnsi="Cambria Math"/>
                <w:i/>
                <w:lang w:val="pl-PL"/>
              </w:rPr>
            </m:ctrlPr>
          </m:dPr>
          <m:e>
            <m:r>
              <w:rPr>
                <w:rFonts w:ascii="Cambria Math" w:hAnsi="Cambria Math"/>
                <w:lang w:val="pl-PL"/>
              </w:rPr>
              <m:t>n</m:t>
            </m:r>
          </m:e>
        </m:d>
        <m:r>
          <w:rPr>
            <w:rFonts w:ascii="Cambria Math" w:hAnsi="Cambria Math"/>
            <w:lang w:val="pl-PL"/>
          </w:rPr>
          <m:t>≤T(n)≤</m:t>
        </m:r>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r>
          <w:rPr>
            <w:rFonts w:ascii="Cambria Math" w:hAnsi="Cambria Math"/>
            <w:lang w:val="pl-PL"/>
          </w:rPr>
          <m:t>·f(n)</m:t>
        </m:r>
      </m:oMath>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 = Θ (f(n))</m:t>
        </m:r>
      </m:oMath>
      <w:r w:rsidRPr="004965C2">
        <w:rPr>
          <w:lang w:val="pl-PL"/>
        </w:rPr>
        <w:t xml:space="preserve"> jeśli istnieją stałe dodatnie</w:t>
      </w:r>
      <m:oMath>
        <m:r>
          <w:rPr>
            <w:rFonts w:ascii="Cambria Math" w:hAnsi="Cambria Math"/>
            <w:lang w:val="pl-PL"/>
          </w:rPr>
          <m:t xml:space="preserve"> c</m:t>
        </m:r>
      </m:oMath>
      <w:r w:rsidRPr="004965C2">
        <w:rPr>
          <w:lang w:val="pl-PL"/>
        </w:rPr>
        <w:t xml:space="preserve"> i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takie, </w:t>
      </w:r>
      <w:r w:rsidRPr="004965C2">
        <w:rPr>
          <w:rFonts w:cs="Times New Roman"/>
          <w:lang w:val="pl-PL"/>
        </w:rPr>
        <w:t>ż</w:t>
      </w:r>
      <w:r w:rsidRPr="004965C2">
        <w:rPr>
          <w:lang w:val="pl-PL"/>
        </w:rPr>
        <w:t xml:space="preserve">e dla każdego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prawdziwa jest nierówność:</w:t>
      </w:r>
      <w:r w:rsidRPr="004965C2">
        <w:rPr>
          <w:lang w:val="pl-PL"/>
        </w:rPr>
        <w:br/>
        <w:t xml:space="preserve"> </w:t>
      </w:r>
      <m:oMath>
        <m:r>
          <w:rPr>
            <w:rFonts w:ascii="Cambria Math" w:hAnsi="Cambria Math"/>
            <w:lang w:val="pl-PL"/>
          </w:rPr>
          <m:t>c·T(n) ≤ f(n)</m:t>
        </m:r>
      </m:oMath>
    </w:p>
    <w:p w:rsidR="00727FD4" w:rsidRDefault="00727FD4" w:rsidP="00AE5458">
      <w:pPr>
        <w:rPr>
          <w:lang w:val="pl-PL"/>
        </w:rPr>
      </w:pPr>
    </w:p>
    <w:p w:rsidR="00885B06" w:rsidRDefault="00885B06" w:rsidP="00885B06">
      <w:pPr>
        <w:pStyle w:val="Heading1"/>
      </w:pPr>
      <w:r>
        <w:t>ABSTRAKCYJNE TYPY DANYCH</w:t>
      </w:r>
    </w:p>
    <w:p w:rsidR="00885B06" w:rsidRDefault="00D349C6" w:rsidP="00885B06">
      <w:pPr>
        <w:rPr>
          <w:lang w:val="pl-PL"/>
        </w:rPr>
      </w:pPr>
      <w:r>
        <w:rPr>
          <w:lang w:val="pl-PL"/>
        </w:rPr>
        <w:t>Abstrakcyjny typ danych to konstrukcja języka programowania, w której definiujemy typ oraz operacje na nim w taki sposób, że inne byty w programie nie mogą manipulować danymi inaczej, niż za pomocą zdefiniowanych przez nas operacji. Abstrakcyjne typy danych są osiągalne dzięki enkapsulacji, czyli ukrywaniu przed użytkownikiem szczegółów implementacji.</w:t>
      </w:r>
    </w:p>
    <w:p w:rsidR="00D349C6" w:rsidRDefault="00D349C6" w:rsidP="00885B06">
      <w:pPr>
        <w:rPr>
          <w:lang w:val="pl-PL"/>
        </w:rPr>
      </w:pPr>
    </w:p>
    <w:p w:rsidR="00D349C6" w:rsidRDefault="00D349C6" w:rsidP="00885B06">
      <w:pPr>
        <w:rPr>
          <w:lang w:val="pl-PL"/>
        </w:rPr>
      </w:pPr>
      <w:r w:rsidRPr="00D349C6">
        <w:rPr>
          <w:highlight w:val="yellow"/>
          <w:lang w:val="pl-PL"/>
        </w:rPr>
        <w:t>Lista</w:t>
      </w:r>
      <w:r>
        <w:rPr>
          <w:lang w:val="pl-PL"/>
        </w:rPr>
        <w:t xml:space="preserve"> – struktura danych służąca do reprezentacji danych sekwencyjnych; składa się z ciągu elementów tego samego typu. Dostęp do elementów listy jest sekwencyjny.</w:t>
      </w:r>
    </w:p>
    <w:p w:rsidR="00D349C6" w:rsidRDefault="00D349C6" w:rsidP="00885B06">
      <w:pPr>
        <w:rPr>
          <w:lang w:val="pl-PL"/>
        </w:rPr>
      </w:pPr>
      <w:r>
        <w:rPr>
          <w:lang w:val="pl-PL"/>
        </w:rPr>
        <w:t>Implementacja list jest często zapewniana przez odpowiedni typ w języku programowania, np. w Javie. Lista może być także zaimplementowana w formie tablicy o zmiennej długości.</w:t>
      </w:r>
    </w:p>
    <w:p w:rsidR="002A6674" w:rsidRDefault="002A6674" w:rsidP="00885B06">
      <w:pPr>
        <w:rPr>
          <w:lang w:val="pl-PL"/>
        </w:rPr>
      </w:pPr>
      <w:r>
        <w:rPr>
          <w:lang w:val="pl-PL"/>
        </w:rPr>
        <w:t>Do zastosowań listy w ujęciu abstrakcyjnym należą implementacje kolejki, stosu, często również są używane zamiennie ze zbiorami (</w:t>
      </w:r>
      <w:proofErr w:type="spellStart"/>
      <w:r w:rsidRPr="002A6674">
        <w:rPr>
          <w:i/>
          <w:lang w:val="pl-PL"/>
        </w:rPr>
        <w:t>sets</w:t>
      </w:r>
      <w:proofErr w:type="spellEnd"/>
      <w:r>
        <w:rPr>
          <w:lang w:val="pl-PL"/>
        </w:rPr>
        <w:t xml:space="preserve">) z uwagi na łatwiejszą implementację. </w:t>
      </w:r>
    </w:p>
    <w:p w:rsidR="002A6674" w:rsidRDefault="006909BA" w:rsidP="00885B06">
      <w:pPr>
        <w:rPr>
          <w:lang w:val="pl-PL"/>
        </w:rPr>
      </w:pPr>
      <w:r>
        <w:rPr>
          <w:lang w:val="pl-PL"/>
        </w:rPr>
        <w:t>Operacje na listach:</w:t>
      </w:r>
    </w:p>
    <w:p w:rsidR="006909BA" w:rsidRPr="00B21F10" w:rsidRDefault="00B21F10" w:rsidP="00B31393">
      <w:pPr>
        <w:pStyle w:val="ListParagraph"/>
        <w:numPr>
          <w:ilvl w:val="0"/>
          <w:numId w:val="33"/>
        </w:numPr>
        <w:rPr>
          <w:lang w:val="pl-PL"/>
        </w:rPr>
      </w:pPr>
      <w:r w:rsidRPr="009658F2">
        <w:rPr>
          <w:rFonts w:ascii="CMU Concrete Roman" w:hAnsi="CMU Concrete Roman" w:cs="CMU Concrete Roman"/>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5435193" cy="2040901"/>
            <wp:effectExtent l="0" t="0" r="635" b="3810"/>
            <wp:wrapTopAndBottom/>
            <wp:docPr id="1" name="Picture 1" descr="Znalezione obrazy dla zapytania time complex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me complexity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193" cy="204090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6909BA" w:rsidRPr="009658F2">
        <w:rPr>
          <w:rFonts w:ascii="CMU Concrete Roman" w:hAnsi="CMU Concrete Roman" w:cs="CMU Concrete Roman"/>
          <w:lang w:val="pl-PL"/>
        </w:rPr>
        <w:t>get</w:t>
      </w:r>
      <w:proofErr w:type="spellEnd"/>
      <w:r w:rsidR="006909BA" w:rsidRPr="009658F2">
        <w:rPr>
          <w:rFonts w:ascii="CMU Concrete Roman" w:hAnsi="CMU Concrete Roman" w:cs="CMU Concrete Roman"/>
          <w:lang w:val="pl-PL"/>
        </w:rPr>
        <w:t>(</w:t>
      </w:r>
      <w:proofErr w:type="gramEnd"/>
      <w:r w:rsidR="006909BA" w:rsidRPr="009658F2">
        <w:rPr>
          <w:rFonts w:ascii="CMU Concrete Roman" w:hAnsi="CMU Concrete Roman" w:cs="CMU Concrete Roman"/>
          <w:lang w:val="pl-PL"/>
        </w:rPr>
        <w:t>)</w:t>
      </w:r>
      <w:r w:rsidR="006909BA" w:rsidRPr="00B21F10">
        <w:rPr>
          <w:lang w:val="pl-PL"/>
        </w:rPr>
        <w:t xml:space="preserve"> – </w:t>
      </w:r>
      <w:r w:rsidR="001C4E4D" w:rsidRPr="00B21F10">
        <w:rPr>
          <w:lang w:val="pl-PL"/>
        </w:rPr>
        <w:t>zwróć dowolny element listy</w:t>
      </w:r>
    </w:p>
    <w:p w:rsidR="006909BA" w:rsidRPr="001C4E4D" w:rsidRDefault="006909BA" w:rsidP="00B31393">
      <w:pPr>
        <w:pStyle w:val="ListParagraph"/>
        <w:numPr>
          <w:ilvl w:val="0"/>
          <w:numId w:val="33"/>
        </w:numPr>
        <w:rPr>
          <w:lang w:val="pl-PL"/>
        </w:rPr>
      </w:pPr>
      <w:proofErr w:type="gramStart"/>
      <w:r w:rsidRPr="009658F2">
        <w:rPr>
          <w:rFonts w:ascii="CMU Concrete Roman" w:hAnsi="CMU Concrete Roman" w:cs="CMU Concrete Roman"/>
          <w:lang w:val="pl-PL"/>
        </w:rPr>
        <w:t>insert(</w:t>
      </w:r>
      <w:proofErr w:type="gramEnd"/>
      <w:r w:rsidRPr="009658F2">
        <w:rPr>
          <w:rFonts w:ascii="CMU Concrete Roman" w:hAnsi="CMU Concrete Roman" w:cs="CMU Concrete Roman"/>
          <w:lang w:val="pl-PL"/>
        </w:rPr>
        <w:t>)</w:t>
      </w:r>
      <w:r w:rsidRPr="001C4E4D">
        <w:rPr>
          <w:lang w:val="pl-PL"/>
        </w:rPr>
        <w:t xml:space="preserve"> – </w:t>
      </w:r>
      <w:r w:rsidR="001C4E4D" w:rsidRPr="001C4E4D">
        <w:rPr>
          <w:lang w:val="pl-PL"/>
        </w:rPr>
        <w:t>dodaj element do listy (w dowolnym miejscu)</w:t>
      </w:r>
    </w:p>
    <w:p w:rsidR="001C4E4D" w:rsidRPr="009658F2" w:rsidRDefault="006909BA" w:rsidP="00B31393">
      <w:pPr>
        <w:pStyle w:val="ListParagraph"/>
        <w:numPr>
          <w:ilvl w:val="0"/>
          <w:numId w:val="33"/>
        </w:numPr>
        <w:rPr>
          <w:rFonts w:ascii="CMU Concrete Roman" w:hAnsi="CMU Concrete Roman" w:cs="CMU Concrete Roman"/>
        </w:rPr>
      </w:pPr>
      <w:proofErr w:type="gramStart"/>
      <w:r w:rsidRPr="009658F2">
        <w:rPr>
          <w:rFonts w:ascii="CMU Concrete Roman" w:hAnsi="CMU Concrete Roman" w:cs="CMU Concrete Roman"/>
        </w:rPr>
        <w:t>remove(</w:t>
      </w:r>
      <w:proofErr w:type="gramEnd"/>
      <w:r w:rsidRPr="009658F2">
        <w:rPr>
          <w:rFonts w:ascii="CMU Concrete Roman" w:hAnsi="CMU Concrete Roman" w:cs="CMU Concrete Roman"/>
        </w:rPr>
        <w:t xml:space="preserve">) </w:t>
      </w:r>
    </w:p>
    <w:p w:rsidR="001C4E4D" w:rsidRPr="009658F2" w:rsidRDefault="006909BA" w:rsidP="00B31393">
      <w:pPr>
        <w:pStyle w:val="ListParagraph"/>
        <w:numPr>
          <w:ilvl w:val="0"/>
          <w:numId w:val="33"/>
        </w:numPr>
        <w:rPr>
          <w:rFonts w:ascii="CMU Concrete Roman" w:hAnsi="CMU Concrete Roman" w:cs="CMU Concrete Roman"/>
        </w:rPr>
      </w:pPr>
      <w:proofErr w:type="gramStart"/>
      <w:r w:rsidRPr="009658F2">
        <w:rPr>
          <w:rFonts w:ascii="CMU Concrete Roman" w:hAnsi="CMU Concrete Roman" w:cs="CMU Concrete Roman"/>
        </w:rPr>
        <w:t>size(</w:t>
      </w:r>
      <w:proofErr w:type="gramEnd"/>
      <w:r w:rsidRPr="009658F2">
        <w:rPr>
          <w:rFonts w:ascii="CMU Concrete Roman" w:hAnsi="CMU Concrete Roman" w:cs="CMU Concrete Roman"/>
        </w:rPr>
        <w:t xml:space="preserve">) </w:t>
      </w:r>
    </w:p>
    <w:p w:rsidR="00727FD4" w:rsidRPr="009658F2" w:rsidRDefault="001C4E4D" w:rsidP="00B31393">
      <w:pPr>
        <w:pStyle w:val="ListParagraph"/>
        <w:numPr>
          <w:ilvl w:val="0"/>
          <w:numId w:val="33"/>
        </w:numPr>
        <w:rPr>
          <w:rFonts w:ascii="CMU Concrete Roman" w:hAnsi="CMU Concrete Roman" w:cs="CMU Concrete Roman"/>
        </w:rPr>
      </w:pPr>
      <w:proofErr w:type="spellStart"/>
      <w:proofErr w:type="gramStart"/>
      <w:r w:rsidRPr="009658F2">
        <w:rPr>
          <w:rFonts w:ascii="CMU Concrete Roman" w:hAnsi="CMU Concrete Roman" w:cs="CMU Concrete Roman"/>
        </w:rPr>
        <w:t>isEmpty</w:t>
      </w:r>
      <w:proofErr w:type="spellEnd"/>
      <w:r w:rsidRPr="009658F2">
        <w:rPr>
          <w:rFonts w:ascii="CMU Concrete Roman" w:hAnsi="CMU Concrete Roman" w:cs="CMU Concrete Roman"/>
        </w:rPr>
        <w:t>(</w:t>
      </w:r>
      <w:proofErr w:type="gramEnd"/>
      <w:r w:rsidRPr="009658F2">
        <w:rPr>
          <w:rFonts w:ascii="CMU Concrete Roman" w:hAnsi="CMU Concrete Roman" w:cs="CMU Concrete Roman"/>
        </w:rPr>
        <w:t>)</w:t>
      </w:r>
    </w:p>
    <w:p w:rsidR="001C4E4D" w:rsidRDefault="001C4E4D" w:rsidP="001C4E4D">
      <w:pPr>
        <w:rPr>
          <w:lang w:val="pl-PL"/>
        </w:rPr>
      </w:pPr>
      <w:r w:rsidRPr="001C4E4D">
        <w:rPr>
          <w:lang w:val="pl-PL"/>
        </w:rPr>
        <w:t xml:space="preserve">Operacje dostępu do danego element listy (jak również jego wstawienie lub usunięcie) mają liniową złożoność </w:t>
      </w:r>
      <w:r>
        <w:rPr>
          <w:lang w:val="pl-PL"/>
        </w:rPr>
        <w:t>czasową</w:t>
      </w:r>
      <w:r w:rsidR="007D6617">
        <w:rPr>
          <w:lang w:val="pl-PL"/>
        </w:rPr>
        <w:t xml:space="preserve"> O(n)</w:t>
      </w:r>
      <w:r w:rsidRPr="001C4E4D">
        <w:rPr>
          <w:lang w:val="pl-PL"/>
        </w:rPr>
        <w:t xml:space="preserve">. </w:t>
      </w:r>
      <w:r>
        <w:rPr>
          <w:lang w:val="pl-PL"/>
        </w:rPr>
        <w:t>Dostęp do pierwszego/ostatniego elementu listy, w przypadku zdefiniowania takiej metody, ma stałą złożoność czasową</w:t>
      </w:r>
      <w:r w:rsidR="007D6617">
        <w:rPr>
          <w:lang w:val="pl-PL"/>
        </w:rPr>
        <w:t xml:space="preserve"> </w:t>
      </w:r>
      <w:proofErr w:type="gramStart"/>
      <w:r w:rsidR="007D6617">
        <w:rPr>
          <w:lang w:val="pl-PL"/>
        </w:rPr>
        <w:t>O(</w:t>
      </w:r>
      <w:proofErr w:type="gramEnd"/>
      <w:r w:rsidR="007D6617">
        <w:rPr>
          <w:lang w:val="pl-PL"/>
        </w:rPr>
        <w:t>1)</w:t>
      </w:r>
      <w:r>
        <w:rPr>
          <w:lang w:val="pl-PL"/>
        </w:rPr>
        <w:t>.</w:t>
      </w:r>
    </w:p>
    <w:p w:rsidR="001C4E4D" w:rsidRDefault="001C4E4D" w:rsidP="001C4E4D">
      <w:pPr>
        <w:rPr>
          <w:lang w:val="pl-PL"/>
        </w:rPr>
      </w:pPr>
    </w:p>
    <w:p w:rsidR="001C4E4D" w:rsidRDefault="001C4E4D" w:rsidP="001C4E4D">
      <w:pPr>
        <w:rPr>
          <w:lang w:val="pl-PL"/>
        </w:rPr>
      </w:pPr>
      <w:r w:rsidRPr="001C4E4D">
        <w:rPr>
          <w:highlight w:val="yellow"/>
          <w:lang w:val="pl-PL"/>
        </w:rPr>
        <w:t>Kolejka</w:t>
      </w:r>
      <w:r>
        <w:rPr>
          <w:lang w:val="pl-PL"/>
        </w:rPr>
        <w:t xml:space="preserve"> jest strukturą charakteryzującą się dostępem FIFO – </w:t>
      </w:r>
      <w:r w:rsidRPr="001C4E4D">
        <w:rPr>
          <w:i/>
          <w:lang w:val="pl-PL"/>
        </w:rPr>
        <w:t>First In First Out</w:t>
      </w:r>
      <w:r>
        <w:rPr>
          <w:lang w:val="pl-PL"/>
        </w:rPr>
        <w:t>, analogicznie do kolejki sklepowej. Elementy kolejki zachowują swoją kolejność.</w:t>
      </w:r>
    </w:p>
    <w:p w:rsidR="001C4E4D" w:rsidRDefault="001C4E4D" w:rsidP="001C4E4D">
      <w:pPr>
        <w:rPr>
          <w:lang w:val="pl-PL"/>
        </w:rPr>
      </w:pPr>
      <w:r>
        <w:rPr>
          <w:lang w:val="pl-PL"/>
        </w:rPr>
        <w:t>Podstawowymi (i często jedynymi) operacjami na kolejkach są:</w:t>
      </w:r>
    </w:p>
    <w:p w:rsidR="001C4E4D" w:rsidRDefault="001C4E4D" w:rsidP="00B31393">
      <w:pPr>
        <w:pStyle w:val="ListParagraph"/>
        <w:numPr>
          <w:ilvl w:val="0"/>
          <w:numId w:val="34"/>
        </w:numPr>
        <w:rPr>
          <w:lang w:val="pl-PL"/>
        </w:rPr>
      </w:pPr>
      <w:proofErr w:type="spellStart"/>
      <w:proofErr w:type="gramStart"/>
      <w:r w:rsidRPr="009658F2">
        <w:rPr>
          <w:rFonts w:ascii="CMU Concrete Roman" w:hAnsi="CMU Concrete Roman" w:cs="CMU Concrete Roman"/>
          <w:lang w:val="pl-PL"/>
        </w:rPr>
        <w:t>enqueue</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Pr>
          <w:lang w:val="pl-PL"/>
        </w:rPr>
        <w:t xml:space="preserve"> – „zakolejkuj”, dodaj element na koniec kolejki</w:t>
      </w:r>
    </w:p>
    <w:p w:rsidR="001C4E4D" w:rsidRDefault="001C4E4D" w:rsidP="00B31393">
      <w:pPr>
        <w:pStyle w:val="ListParagraph"/>
        <w:numPr>
          <w:ilvl w:val="0"/>
          <w:numId w:val="34"/>
        </w:numPr>
        <w:rPr>
          <w:lang w:val="pl-PL"/>
        </w:rPr>
      </w:pPr>
      <w:proofErr w:type="spellStart"/>
      <w:proofErr w:type="gramStart"/>
      <w:r w:rsidRPr="009658F2">
        <w:rPr>
          <w:rFonts w:ascii="CMU Concrete Roman" w:hAnsi="CMU Concrete Roman" w:cs="CMU Concrete Roman"/>
          <w:lang w:val="pl-PL"/>
        </w:rPr>
        <w:lastRenderedPageBreak/>
        <w:t>dequeue</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Pr>
          <w:lang w:val="pl-PL"/>
        </w:rPr>
        <w:t xml:space="preserve"> – „</w:t>
      </w:r>
      <w:proofErr w:type="spellStart"/>
      <w:r>
        <w:rPr>
          <w:lang w:val="pl-PL"/>
        </w:rPr>
        <w:t>odkolejkuj</w:t>
      </w:r>
      <w:proofErr w:type="spellEnd"/>
      <w:r>
        <w:rPr>
          <w:lang w:val="pl-PL"/>
        </w:rPr>
        <w:t>”, usuń element z początku kolejki</w:t>
      </w:r>
    </w:p>
    <w:p w:rsidR="001C4E4D" w:rsidRDefault="001C4E4D" w:rsidP="001C4E4D">
      <w:pPr>
        <w:rPr>
          <w:lang w:val="pl-PL"/>
        </w:rPr>
      </w:pPr>
      <w:r>
        <w:rPr>
          <w:lang w:val="pl-PL"/>
        </w:rPr>
        <w:t xml:space="preserve">Operacje te mają złożoność czasową </w:t>
      </w:r>
      <w:r w:rsidR="007D6617">
        <w:rPr>
          <w:lang w:val="pl-PL"/>
        </w:rPr>
        <w:t xml:space="preserve">stałą </w:t>
      </w:r>
      <w:proofErr w:type="gramStart"/>
      <w:r w:rsidR="007D6617">
        <w:rPr>
          <w:lang w:val="pl-PL"/>
        </w:rPr>
        <w:t>O(</w:t>
      </w:r>
      <w:proofErr w:type="gramEnd"/>
      <w:r w:rsidR="007D6617">
        <w:rPr>
          <w:lang w:val="pl-PL"/>
        </w:rPr>
        <w:t>1).</w:t>
      </w:r>
    </w:p>
    <w:p w:rsidR="007D6617" w:rsidRDefault="007D6617" w:rsidP="001C4E4D">
      <w:pPr>
        <w:rPr>
          <w:lang w:val="pl-PL"/>
        </w:rPr>
      </w:pPr>
      <w:r>
        <w:rPr>
          <w:lang w:val="pl-PL"/>
        </w:rPr>
        <w:t xml:space="preserve">Kolejki typowo implementowane są za pomocą list wiązanych (ang. </w:t>
      </w:r>
      <w:proofErr w:type="spellStart"/>
      <w:r>
        <w:rPr>
          <w:i/>
          <w:lang w:val="pl-PL"/>
        </w:rPr>
        <w:t>linked</w:t>
      </w:r>
      <w:proofErr w:type="spellEnd"/>
      <w:r>
        <w:rPr>
          <w:i/>
          <w:lang w:val="pl-PL"/>
        </w:rPr>
        <w:t xml:space="preserve"> list</w:t>
      </w:r>
      <w:r>
        <w:rPr>
          <w:lang w:val="pl-PL"/>
        </w:rPr>
        <w:t xml:space="preserve">) lub buforów kołowych (ang. </w:t>
      </w:r>
      <w:proofErr w:type="spellStart"/>
      <w:r>
        <w:rPr>
          <w:i/>
          <w:lang w:val="pl-PL"/>
        </w:rPr>
        <w:t>circular</w:t>
      </w:r>
      <w:proofErr w:type="spellEnd"/>
      <w:r>
        <w:rPr>
          <w:i/>
          <w:lang w:val="pl-PL"/>
        </w:rPr>
        <w:t xml:space="preserve"> </w:t>
      </w:r>
      <w:proofErr w:type="spellStart"/>
      <w:r>
        <w:rPr>
          <w:i/>
          <w:lang w:val="pl-PL"/>
        </w:rPr>
        <w:t>buffer</w:t>
      </w:r>
      <w:proofErr w:type="spellEnd"/>
      <w:r>
        <w:rPr>
          <w:lang w:val="pl-PL"/>
        </w:rPr>
        <w:t>).</w:t>
      </w:r>
    </w:p>
    <w:p w:rsidR="007D6617" w:rsidRDefault="007D6617" w:rsidP="001C4E4D">
      <w:pPr>
        <w:rPr>
          <w:lang w:val="pl-PL"/>
        </w:rPr>
      </w:pPr>
    </w:p>
    <w:p w:rsidR="007D6617" w:rsidRDefault="007D6617" w:rsidP="001C4E4D">
      <w:pPr>
        <w:rPr>
          <w:lang w:val="pl-PL"/>
        </w:rPr>
      </w:pPr>
      <w:r w:rsidRPr="007D6617">
        <w:rPr>
          <w:highlight w:val="yellow"/>
          <w:lang w:val="pl-PL"/>
        </w:rPr>
        <w:t>Kolejka priorytetowa</w:t>
      </w:r>
      <w:r>
        <w:rPr>
          <w:lang w:val="pl-PL"/>
        </w:rPr>
        <w:t xml:space="preserve"> – kolejka działająca na bazie zwyczajnej kolejki, ale z uwzględnieniem priorytetów elementów, czyli wartości liczbowych przypisanych elementom. Elementy z najwyższym priorytetem </w:t>
      </w:r>
      <w:proofErr w:type="spellStart"/>
      <w:r>
        <w:rPr>
          <w:lang w:val="pl-PL"/>
        </w:rPr>
        <w:t>odkolejkowywane</w:t>
      </w:r>
      <w:proofErr w:type="spellEnd"/>
      <w:r>
        <w:rPr>
          <w:lang w:val="pl-PL"/>
        </w:rPr>
        <w:t xml:space="preserve"> są w pierwszej kolejności. </w:t>
      </w:r>
    </w:p>
    <w:p w:rsidR="007D6617" w:rsidRPr="007D6617" w:rsidRDefault="007D6617" w:rsidP="001C4E4D">
      <w:pPr>
        <w:rPr>
          <w:lang w:val="pl-PL"/>
        </w:rPr>
      </w:pPr>
      <w:r>
        <w:rPr>
          <w:lang w:val="pl-PL"/>
        </w:rPr>
        <w:t xml:space="preserve">Kolejki priorytetowe są zwykle implementowane za pomocą kopców (ang. </w:t>
      </w:r>
      <w:proofErr w:type="spellStart"/>
      <w:r>
        <w:rPr>
          <w:i/>
          <w:lang w:val="pl-PL"/>
        </w:rPr>
        <w:t>heap</w:t>
      </w:r>
      <w:proofErr w:type="spellEnd"/>
      <w:r w:rsidR="00B21F10">
        <w:rPr>
          <w:lang w:val="pl-PL"/>
        </w:rPr>
        <w:t>), czyli struktury będącej kompletnym drzewem binarnym (gdy wszystkie jego poziomy z wyjątkiem ostatniego są zapełnione). Podobnie jak kopce, kolejka priorytetowa może być typu max lub min (max – dla każdego węzła niebędącego korzeniem wartość tego węzła jest mniejsza lub równa wartości rodzica).</w:t>
      </w:r>
    </w:p>
    <w:p w:rsidR="001C4E4D" w:rsidRDefault="00342313" w:rsidP="001C4E4D">
      <w:pPr>
        <w:rPr>
          <w:lang w:val="pl-PL"/>
        </w:rPr>
      </w:pPr>
      <w:r>
        <w:rPr>
          <w:lang w:val="pl-PL"/>
        </w:rPr>
        <w:t>Podstawowe operacje na kolejce priorytetowej:</w:t>
      </w:r>
    </w:p>
    <w:p w:rsidR="00342313" w:rsidRDefault="00342313" w:rsidP="00B31393">
      <w:pPr>
        <w:pStyle w:val="ListParagraph"/>
        <w:numPr>
          <w:ilvl w:val="0"/>
          <w:numId w:val="35"/>
        </w:numPr>
        <w:rPr>
          <w:lang w:val="pl-PL"/>
        </w:rPr>
      </w:pPr>
      <w:proofErr w:type="spellStart"/>
      <w:proofErr w:type="gramStart"/>
      <w:r w:rsidRPr="009658F2">
        <w:rPr>
          <w:rFonts w:ascii="CMU Concrete Roman" w:hAnsi="CMU Concrete Roman" w:cs="CMU Concrete Roman"/>
          <w:lang w:val="pl-PL"/>
        </w:rPr>
        <w:t>buildHeap</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Pr>
          <w:lang w:val="pl-PL"/>
        </w:rPr>
        <w:t xml:space="preserve"> – zbudowanie kopca</w:t>
      </w:r>
    </w:p>
    <w:p w:rsidR="00342313" w:rsidRDefault="00342313" w:rsidP="00B31393">
      <w:pPr>
        <w:pStyle w:val="ListParagraph"/>
        <w:numPr>
          <w:ilvl w:val="0"/>
          <w:numId w:val="35"/>
        </w:numPr>
        <w:rPr>
          <w:lang w:val="pl-PL"/>
        </w:rPr>
      </w:pPr>
      <w:proofErr w:type="gramStart"/>
      <w:r w:rsidRPr="009658F2">
        <w:rPr>
          <w:rFonts w:ascii="CMU Concrete Roman" w:hAnsi="CMU Concrete Roman" w:cs="CMU Concrete Roman"/>
          <w:lang w:val="pl-PL"/>
        </w:rPr>
        <w:t>insert(</w:t>
      </w:r>
      <w:proofErr w:type="gramEnd"/>
      <w:r w:rsidRPr="009658F2">
        <w:rPr>
          <w:rFonts w:ascii="CMU Concrete Roman" w:hAnsi="CMU Concrete Roman" w:cs="CMU Concrete Roman"/>
          <w:lang w:val="pl-PL"/>
        </w:rPr>
        <w:t>)</w:t>
      </w:r>
      <w:r>
        <w:rPr>
          <w:lang w:val="pl-PL"/>
        </w:rPr>
        <w:t xml:space="preserve"> – wstaw element</w:t>
      </w:r>
    </w:p>
    <w:p w:rsidR="00342313" w:rsidRDefault="00342313" w:rsidP="00B31393">
      <w:pPr>
        <w:pStyle w:val="ListParagraph"/>
        <w:numPr>
          <w:ilvl w:val="0"/>
          <w:numId w:val="35"/>
        </w:numPr>
        <w:rPr>
          <w:lang w:val="pl-PL"/>
        </w:rPr>
      </w:pPr>
      <w:proofErr w:type="spellStart"/>
      <w:proofErr w:type="gramStart"/>
      <w:r w:rsidRPr="009658F2">
        <w:rPr>
          <w:rFonts w:ascii="CMU Concrete Roman" w:hAnsi="CMU Concrete Roman" w:cs="CMU Concrete Roman"/>
          <w:lang w:val="pl-PL"/>
        </w:rPr>
        <w:t>remove</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Pr>
          <w:lang w:val="pl-PL"/>
        </w:rPr>
        <w:t xml:space="preserve"> – usuń element</w:t>
      </w:r>
    </w:p>
    <w:p w:rsidR="00342313" w:rsidRDefault="00342313" w:rsidP="00342313">
      <w:pPr>
        <w:rPr>
          <w:lang w:val="pl-PL"/>
        </w:rPr>
      </w:pPr>
      <w:r>
        <w:rPr>
          <w:lang w:val="pl-PL"/>
        </w:rPr>
        <w:t xml:space="preserve">Kolejka priorytetowa może być zaimplementowana w sposób prymitywny za pomocą nieuporządkowanej listy – wtedy </w:t>
      </w:r>
      <w:r w:rsidR="00C9021C">
        <w:rPr>
          <w:lang w:val="pl-PL"/>
        </w:rPr>
        <w:t xml:space="preserve">operacja wstawienia elementu będzie miała złożoność </w:t>
      </w:r>
      <w:proofErr w:type="gramStart"/>
      <w:r w:rsidR="00C9021C">
        <w:rPr>
          <w:lang w:val="pl-PL"/>
        </w:rPr>
        <w:t>O(</w:t>
      </w:r>
      <w:proofErr w:type="gramEnd"/>
      <w:r w:rsidR="00C9021C">
        <w:rPr>
          <w:lang w:val="pl-PL"/>
        </w:rPr>
        <w:t>1), ale z uwagi na konieczność każdorazowego przeszukiwania całej listy w celu wyciagnięcia elementu operacja wyciągnięcia ma złożoność O(n).</w:t>
      </w:r>
    </w:p>
    <w:p w:rsidR="00C9021C" w:rsidRDefault="00C9021C" w:rsidP="00342313">
      <w:pPr>
        <w:rPr>
          <w:lang w:val="pl-PL"/>
        </w:rPr>
      </w:pPr>
      <w:r>
        <w:rPr>
          <w:lang w:val="pl-PL"/>
        </w:rPr>
        <w:t xml:space="preserve">W implementacji na bazie kopca złożoność wstawienia i wyciągnięcia elementu z kolejki priorytetowej jest logarytmiczna </w:t>
      </w:r>
      <w:proofErr w:type="gramStart"/>
      <w:r>
        <w:rPr>
          <w:lang w:val="pl-PL"/>
        </w:rPr>
        <w:t>O(</w:t>
      </w:r>
      <w:proofErr w:type="gramEnd"/>
      <w:r>
        <w:rPr>
          <w:lang w:val="pl-PL"/>
        </w:rPr>
        <w:t>log n). Jednak w tym przypadku może istnieć konieczność początkowego zbudowania kopca, które ma złożoność czasową liniową O(n).</w:t>
      </w:r>
    </w:p>
    <w:p w:rsidR="00C9021C" w:rsidRDefault="00C9021C" w:rsidP="00342313">
      <w:pPr>
        <w:rPr>
          <w:lang w:val="pl-PL"/>
        </w:rPr>
      </w:pPr>
      <w:r>
        <w:rPr>
          <w:lang w:val="pl-PL"/>
        </w:rPr>
        <w:t>Kolejka priorytetowa może intuicyjnie służyć np. do zarządzania przepustowością w celu priorytetyzowania ruchu sieciowego. Kolejki priorytetowe są również używane w tzw. symulatorach zdarzeń dyskretnych.</w:t>
      </w:r>
    </w:p>
    <w:p w:rsidR="00CD3153" w:rsidRDefault="00CD3153" w:rsidP="00342313">
      <w:pPr>
        <w:rPr>
          <w:lang w:val="pl-PL"/>
        </w:rPr>
      </w:pPr>
    </w:p>
    <w:p w:rsidR="00CD3153" w:rsidRDefault="00C207E0" w:rsidP="00CD3153">
      <w:pPr>
        <w:pStyle w:val="Heading1"/>
      </w:pPr>
      <w:r>
        <w:t>PROGRAMOWANIE OBIEKTOWE</w:t>
      </w:r>
    </w:p>
    <w:p w:rsidR="00C207E0" w:rsidRDefault="00C207E0" w:rsidP="00C207E0">
      <w:pPr>
        <w:rPr>
          <w:lang w:val="pl-PL"/>
        </w:rPr>
      </w:pPr>
      <w:r w:rsidRPr="00C207E0">
        <w:rPr>
          <w:highlight w:val="yellow"/>
          <w:lang w:val="pl-PL"/>
        </w:rPr>
        <w:t>Dziedziczenie</w:t>
      </w:r>
      <w:r w:rsidRPr="00C207E0">
        <w:rPr>
          <w:b/>
          <w:lang w:val="pl-PL"/>
        </w:rPr>
        <w:t xml:space="preserve"> </w:t>
      </w:r>
      <w:r>
        <w:rPr>
          <w:lang w:val="pl-PL"/>
        </w:rPr>
        <w:t xml:space="preserve">to </w:t>
      </w:r>
      <w:r w:rsidRPr="00C207E0">
        <w:rPr>
          <w:lang w:val="pl-PL"/>
        </w:rPr>
        <w:t xml:space="preserve">mechanizm współdzielenia funkcjonalności między klasami. Klasa może dziedziczyć po innej klasie, co oznacza, że oprócz swoich własnych atrybutów oraz zachowań, uzyskuje także te pochodzące z klasy, z której dziedziczy. </w:t>
      </w:r>
      <w:r w:rsidRPr="00C207E0">
        <w:rPr>
          <w:highlight w:val="yellow"/>
          <w:lang w:val="pl-PL"/>
        </w:rPr>
        <w:t>Dziedziczenie umożliwia zdefiniowanie hierarchii klas.</w:t>
      </w:r>
      <w:r w:rsidRPr="00C207E0">
        <w:rPr>
          <w:lang w:val="pl-PL"/>
        </w:rPr>
        <w:t xml:space="preserve"> Klasa bazowa (ang. </w:t>
      </w:r>
      <w:proofErr w:type="spellStart"/>
      <w:r w:rsidRPr="00C207E0">
        <w:rPr>
          <w:i/>
          <w:lang w:val="pl-PL"/>
        </w:rPr>
        <w:t>base</w:t>
      </w:r>
      <w:proofErr w:type="spellEnd"/>
      <w:r w:rsidRPr="00C207E0">
        <w:rPr>
          <w:i/>
          <w:lang w:val="pl-PL"/>
        </w:rPr>
        <w:t xml:space="preserve"> </w:t>
      </w:r>
      <w:proofErr w:type="spellStart"/>
      <w:r w:rsidRPr="00C207E0">
        <w:rPr>
          <w:i/>
          <w:lang w:val="pl-PL"/>
        </w:rPr>
        <w:t>class</w:t>
      </w:r>
      <w:proofErr w:type="spellEnd"/>
      <w:r w:rsidRPr="00C207E0">
        <w:rPr>
          <w:lang w:val="pl-PL"/>
        </w:rPr>
        <w:t xml:space="preserve">) bądź inaczej nadklasa (ang. </w:t>
      </w:r>
      <w:proofErr w:type="spellStart"/>
      <w:r w:rsidRPr="00C207E0">
        <w:rPr>
          <w:i/>
          <w:lang w:val="pl-PL"/>
        </w:rPr>
        <w:t>superclass</w:t>
      </w:r>
      <w:proofErr w:type="spellEnd"/>
      <w:r w:rsidRPr="00C207E0">
        <w:rPr>
          <w:lang w:val="pl-PL"/>
        </w:rPr>
        <w:t xml:space="preserve">) definiuje składowe wspólne dla wszystkich wariantów. Klasy pochodne (ang. </w:t>
      </w:r>
      <w:proofErr w:type="spellStart"/>
      <w:r w:rsidRPr="00C207E0">
        <w:rPr>
          <w:i/>
          <w:lang w:val="pl-PL"/>
        </w:rPr>
        <w:t>derived</w:t>
      </w:r>
      <w:proofErr w:type="spellEnd"/>
      <w:r w:rsidRPr="00C207E0">
        <w:rPr>
          <w:i/>
          <w:lang w:val="pl-PL"/>
        </w:rPr>
        <w:t xml:space="preserve"> </w:t>
      </w:r>
      <w:proofErr w:type="spellStart"/>
      <w:r w:rsidRPr="00C207E0">
        <w:rPr>
          <w:i/>
          <w:lang w:val="pl-PL"/>
        </w:rPr>
        <w:t>class</w:t>
      </w:r>
      <w:proofErr w:type="spellEnd"/>
      <w:r w:rsidRPr="00C207E0">
        <w:rPr>
          <w:lang w:val="pl-PL"/>
        </w:rPr>
        <w:t xml:space="preserve">) bądź inaczej podklasy (ang. </w:t>
      </w:r>
      <w:proofErr w:type="spellStart"/>
      <w:r w:rsidRPr="00C207E0">
        <w:rPr>
          <w:i/>
          <w:lang w:val="pl-PL"/>
        </w:rPr>
        <w:t>subclass</w:t>
      </w:r>
      <w:proofErr w:type="spellEnd"/>
      <w:r w:rsidRPr="00C207E0">
        <w:rPr>
          <w:lang w:val="pl-PL"/>
        </w:rPr>
        <w:t xml:space="preserve">) definiują pozostałe składowe, które występują tylko w poszczególnych wariantach. </w:t>
      </w:r>
      <w:r w:rsidRPr="00C207E0">
        <w:rPr>
          <w:highlight w:val="yellow"/>
          <w:lang w:val="pl-PL"/>
        </w:rPr>
        <w:t>Związek między nadklasą i podklasami nazywany jest uogólnieniem</w:t>
      </w:r>
      <w:r w:rsidRPr="00C207E0">
        <w:rPr>
          <w:lang w:val="pl-PL"/>
        </w:rPr>
        <w:t xml:space="preserve"> (ang. </w:t>
      </w:r>
      <w:proofErr w:type="spellStart"/>
      <w:r w:rsidRPr="00C207E0">
        <w:rPr>
          <w:i/>
          <w:lang w:val="pl-PL"/>
        </w:rPr>
        <w:t>generalization</w:t>
      </w:r>
      <w:proofErr w:type="spellEnd"/>
      <w:r w:rsidRPr="00C207E0">
        <w:rPr>
          <w:lang w:val="pl-PL"/>
        </w:rPr>
        <w:t>), bądź związkiem uogólnienie-uszczegółowienie.</w:t>
      </w:r>
    </w:p>
    <w:p w:rsidR="00C207E0" w:rsidRDefault="00C207E0" w:rsidP="00C207E0">
      <w:pPr>
        <w:rPr>
          <w:lang w:val="pl-PL"/>
        </w:rPr>
      </w:pPr>
    </w:p>
    <w:p w:rsidR="00C207E0" w:rsidRPr="00C207E0" w:rsidRDefault="00C207E0" w:rsidP="00C207E0">
      <w:pPr>
        <w:rPr>
          <w:lang w:val="pl-PL"/>
        </w:rPr>
      </w:pPr>
      <w:r w:rsidRPr="00C207E0">
        <w:rPr>
          <w:highlight w:val="yellow"/>
          <w:lang w:val="pl-PL"/>
        </w:rPr>
        <w:lastRenderedPageBreak/>
        <w:t>Enkapsulacja</w:t>
      </w:r>
      <w:r w:rsidRPr="00C207E0">
        <w:rPr>
          <w:lang w:val="pl-PL"/>
        </w:rPr>
        <w:t xml:space="preserve"> (hermetyzacja, kapsułkowanie) - hermetyzacja polega na ukrywaniu pewnych danych składowych lub metod obiektów danej klasy tak, aby były one dostępne tylko metodom wewnętrznym danej klasy lub funkcjom zaprzyjaźnionym. </w:t>
      </w:r>
      <w:r w:rsidRPr="00C207E0">
        <w:rPr>
          <w:highlight w:val="yellow"/>
          <w:lang w:val="pl-PL"/>
        </w:rPr>
        <w:t>Enkapsulacja ma 3 podstawowe zalety: wyodrębnia interfejs i jasno określa odpowiedzialność klasy (która klasa co robi), uodparnia model na błędy</w:t>
      </w:r>
      <w:r w:rsidRPr="00C207E0">
        <w:rPr>
          <w:lang w:val="pl-PL"/>
        </w:rPr>
        <w:t xml:space="preserve"> (np. wynikające z przypisywania nieprawidłowych wartości polom danego obiektu przez inne obiekty) oraz lepiej oddaje rzeczywistość. Enkapsulację możemy osiągnąć (np. w Javie) stosując modyfikatory dostępu. Lista modyfikatorów dostępu występujących w Javie: </w:t>
      </w:r>
      <w:r w:rsidRPr="00C207E0">
        <w:rPr>
          <w:rFonts w:ascii="CMU Concrete Roman" w:hAnsi="CMU Concrete Roman" w:cs="CMU Concrete Roman"/>
          <w:highlight w:val="yellow"/>
          <w:lang w:val="pl-PL"/>
        </w:rPr>
        <w:t>public</w:t>
      </w:r>
      <w:r w:rsidRPr="00C207E0">
        <w:rPr>
          <w:highlight w:val="yellow"/>
          <w:lang w:val="pl-PL"/>
        </w:rPr>
        <w:t xml:space="preserve"> </w:t>
      </w:r>
      <w:r w:rsidRPr="00C207E0">
        <w:rPr>
          <w:lang w:val="pl-PL"/>
        </w:rPr>
        <w:t xml:space="preserve">(pozwala na dostęp do danego elementu ze wszystkich klas), </w:t>
      </w:r>
      <w:proofErr w:type="spellStart"/>
      <w:r w:rsidRPr="00C207E0">
        <w:rPr>
          <w:rFonts w:ascii="CMU Concrete Roman" w:hAnsi="CMU Concrete Roman" w:cs="CMU Concrete Roman"/>
          <w:highlight w:val="yellow"/>
          <w:lang w:val="pl-PL"/>
        </w:rPr>
        <w:t>protected</w:t>
      </w:r>
      <w:proofErr w:type="spellEnd"/>
      <w:r w:rsidRPr="00C207E0">
        <w:rPr>
          <w:highlight w:val="yellow"/>
          <w:lang w:val="pl-PL"/>
        </w:rPr>
        <w:t xml:space="preserve"> </w:t>
      </w:r>
      <w:r w:rsidRPr="00C207E0">
        <w:rPr>
          <w:lang w:val="pl-PL"/>
        </w:rPr>
        <w:t xml:space="preserve">(dostęp z klasy, w której zawarta jest deklaracja, klas dziedziczących oraz z klas z tego samego pakietu), </w:t>
      </w:r>
      <w:proofErr w:type="spellStart"/>
      <w:r w:rsidRPr="00C207E0">
        <w:rPr>
          <w:rFonts w:ascii="CMU Concrete Roman" w:hAnsi="CMU Concrete Roman" w:cs="CMU Concrete Roman"/>
          <w:highlight w:val="yellow"/>
          <w:lang w:val="pl-PL"/>
        </w:rPr>
        <w:t>private</w:t>
      </w:r>
      <w:proofErr w:type="spellEnd"/>
      <w:r w:rsidRPr="00C207E0">
        <w:rPr>
          <w:highlight w:val="yellow"/>
          <w:lang w:val="pl-PL"/>
        </w:rPr>
        <w:t xml:space="preserve"> </w:t>
      </w:r>
      <w:r w:rsidRPr="00C207E0">
        <w:rPr>
          <w:lang w:val="pl-PL"/>
        </w:rPr>
        <w:t xml:space="preserve">(dostęp do danego elementu ograniczony tylko do klasy, w którym jest zdefiniowany), </w:t>
      </w:r>
      <w:proofErr w:type="spellStart"/>
      <w:r w:rsidRPr="00C207E0">
        <w:rPr>
          <w:rFonts w:ascii="CMU Concrete Roman" w:hAnsi="CMU Concrete Roman" w:cs="CMU Concrete Roman"/>
          <w:highlight w:val="yellow"/>
          <w:lang w:val="pl-PL"/>
        </w:rPr>
        <w:t>package</w:t>
      </w:r>
      <w:proofErr w:type="spellEnd"/>
      <w:r w:rsidRPr="00C207E0">
        <w:rPr>
          <w:highlight w:val="yellow"/>
          <w:lang w:val="pl-PL"/>
        </w:rPr>
        <w:t xml:space="preserve"> </w:t>
      </w:r>
      <w:r w:rsidRPr="00C207E0">
        <w:rPr>
          <w:lang w:val="pl-PL"/>
        </w:rPr>
        <w:t xml:space="preserve">(dostęp ze wszystkich klas pakietu) oraz brak modyfikatora (równoważny z modyfikatorem </w:t>
      </w:r>
      <w:proofErr w:type="spellStart"/>
      <w:r w:rsidRPr="00C207E0">
        <w:rPr>
          <w:rFonts w:ascii="CMU Concrete Roman" w:hAnsi="CMU Concrete Roman" w:cs="CMU Concrete Roman"/>
          <w:lang w:val="pl-PL"/>
        </w:rPr>
        <w:t>package</w:t>
      </w:r>
      <w:proofErr w:type="spellEnd"/>
      <w:r w:rsidRPr="00C207E0">
        <w:rPr>
          <w:lang w:val="pl-PL"/>
        </w:rPr>
        <w:t>). Prawa dostępu dotyczą klas, a nie obiektów.</w:t>
      </w:r>
      <w:r>
        <w:rPr>
          <w:lang w:val="pl-PL"/>
        </w:rPr>
        <w:t xml:space="preserve"> </w:t>
      </w:r>
      <w:r w:rsidRPr="00C207E0">
        <w:rPr>
          <w:lang w:val="pl-PL"/>
        </w:rPr>
        <w:t xml:space="preserve">W C++ nie ma organizacji klas w pakiety i wyróżnia się tylko 3 modyfikatory dostępu: </w:t>
      </w:r>
      <w:r w:rsidRPr="00C207E0">
        <w:rPr>
          <w:rFonts w:ascii="CMU Concrete Roman" w:hAnsi="CMU Concrete Roman" w:cs="CMU Concrete Roman"/>
          <w:lang w:val="pl-PL"/>
        </w:rPr>
        <w:t>public</w:t>
      </w:r>
      <w:r w:rsidRPr="00C207E0">
        <w:rPr>
          <w:lang w:val="pl-PL"/>
        </w:rPr>
        <w:t xml:space="preserve">, </w:t>
      </w:r>
      <w:proofErr w:type="spellStart"/>
      <w:r w:rsidRPr="00C207E0">
        <w:rPr>
          <w:rFonts w:ascii="CMU Concrete Roman" w:hAnsi="CMU Concrete Roman" w:cs="CMU Concrete Roman"/>
          <w:lang w:val="pl-PL"/>
        </w:rPr>
        <w:t>protected</w:t>
      </w:r>
      <w:proofErr w:type="spellEnd"/>
      <w:r w:rsidRPr="00C207E0">
        <w:rPr>
          <w:lang w:val="pl-PL"/>
        </w:rPr>
        <w:t xml:space="preserve"> oraz </w:t>
      </w:r>
      <w:proofErr w:type="spellStart"/>
      <w:r w:rsidRPr="00C207E0">
        <w:rPr>
          <w:rFonts w:ascii="CMU Concrete Roman" w:hAnsi="CMU Concrete Roman" w:cs="CMU Concrete Roman"/>
          <w:lang w:val="pl-PL"/>
        </w:rPr>
        <w:t>private</w:t>
      </w:r>
      <w:proofErr w:type="spellEnd"/>
      <w:r w:rsidRPr="00C207E0">
        <w:rPr>
          <w:lang w:val="pl-PL"/>
        </w:rPr>
        <w:t xml:space="preserve">. </w:t>
      </w:r>
    </w:p>
    <w:p w:rsidR="00C207E0" w:rsidRPr="00C207E0" w:rsidRDefault="00C207E0" w:rsidP="00C207E0">
      <w:pPr>
        <w:rPr>
          <w:lang w:val="pl-PL"/>
        </w:rPr>
      </w:pPr>
    </w:p>
    <w:p w:rsidR="00C207E0" w:rsidRPr="00CF654E" w:rsidRDefault="00C207E0" w:rsidP="00C207E0">
      <w:pPr>
        <w:rPr>
          <w:lang w:val="pl-PL"/>
        </w:rPr>
      </w:pPr>
      <w:r w:rsidRPr="009658F2">
        <w:rPr>
          <w:highlight w:val="yellow"/>
          <w:lang w:val="pl-PL"/>
        </w:rPr>
        <w:t>Polimorfizm</w:t>
      </w:r>
      <w:r w:rsidRPr="00C207E0">
        <w:rPr>
          <w:lang w:val="pl-PL"/>
        </w:rPr>
        <w:t xml:space="preserve"> - </w:t>
      </w:r>
      <w:proofErr w:type="spellStart"/>
      <w:r w:rsidRPr="00C207E0">
        <w:rPr>
          <w:lang w:val="pl-PL"/>
        </w:rPr>
        <w:t>możliwośc</w:t>
      </w:r>
      <w:proofErr w:type="spellEnd"/>
      <w:r w:rsidRPr="00C207E0">
        <w:rPr>
          <w:lang w:val="pl-PL"/>
        </w:rPr>
        <w:t xml:space="preserve">́ stworzenia obiektu, </w:t>
      </w:r>
      <w:proofErr w:type="spellStart"/>
      <w:r w:rsidRPr="00C207E0">
        <w:rPr>
          <w:lang w:val="pl-PL"/>
        </w:rPr>
        <w:t>który</w:t>
      </w:r>
      <w:proofErr w:type="spellEnd"/>
      <w:r w:rsidRPr="00C207E0">
        <w:rPr>
          <w:lang w:val="pl-PL"/>
        </w:rPr>
        <w:t xml:space="preserve"> </w:t>
      </w:r>
      <w:proofErr w:type="spellStart"/>
      <w:r w:rsidRPr="00C207E0">
        <w:rPr>
          <w:lang w:val="pl-PL"/>
        </w:rPr>
        <w:t>może</w:t>
      </w:r>
      <w:proofErr w:type="spellEnd"/>
      <w:r w:rsidRPr="00C207E0">
        <w:rPr>
          <w:lang w:val="pl-PL"/>
        </w:rPr>
        <w:t xml:space="preserve"> </w:t>
      </w:r>
      <w:proofErr w:type="spellStart"/>
      <w:r w:rsidRPr="00C207E0">
        <w:rPr>
          <w:lang w:val="pl-PL"/>
        </w:rPr>
        <w:t>miec</w:t>
      </w:r>
      <w:proofErr w:type="spellEnd"/>
      <w:r w:rsidRPr="00C207E0">
        <w:rPr>
          <w:lang w:val="pl-PL"/>
        </w:rPr>
        <w:t xml:space="preserve">́ </w:t>
      </w:r>
      <w:proofErr w:type="spellStart"/>
      <w:r w:rsidRPr="00C207E0">
        <w:rPr>
          <w:lang w:val="pl-PL"/>
        </w:rPr>
        <w:t>więcej</w:t>
      </w:r>
      <w:proofErr w:type="spellEnd"/>
      <w:r w:rsidRPr="00C207E0">
        <w:rPr>
          <w:lang w:val="pl-PL"/>
        </w:rPr>
        <w:t xml:space="preserve"> </w:t>
      </w:r>
      <w:proofErr w:type="spellStart"/>
      <w:r w:rsidRPr="00C207E0">
        <w:rPr>
          <w:lang w:val="pl-PL"/>
        </w:rPr>
        <w:t>niz</w:t>
      </w:r>
      <w:proofErr w:type="spellEnd"/>
      <w:r w:rsidRPr="00C207E0">
        <w:rPr>
          <w:lang w:val="pl-PL"/>
        </w:rPr>
        <w:t xml:space="preserve">̇ jedną </w:t>
      </w:r>
      <w:proofErr w:type="spellStart"/>
      <w:r w:rsidRPr="00C207E0">
        <w:rPr>
          <w:lang w:val="pl-PL"/>
        </w:rPr>
        <w:t>forme</w:t>
      </w:r>
      <w:proofErr w:type="spellEnd"/>
      <w:r w:rsidRPr="00C207E0">
        <w:rPr>
          <w:lang w:val="pl-PL"/>
        </w:rPr>
        <w:t xml:space="preserve">̨. </w:t>
      </w:r>
      <w:r w:rsidRPr="009658F2">
        <w:rPr>
          <w:lang w:val="pl-PL"/>
        </w:rPr>
        <w:t xml:space="preserve">W praktyce oznacza to, </w:t>
      </w:r>
      <w:proofErr w:type="spellStart"/>
      <w:r w:rsidRPr="009658F2">
        <w:rPr>
          <w:lang w:val="pl-PL"/>
        </w:rPr>
        <w:t>że</w:t>
      </w:r>
      <w:proofErr w:type="spellEnd"/>
      <w:r w:rsidRPr="009658F2">
        <w:rPr>
          <w:lang w:val="pl-PL"/>
        </w:rPr>
        <w:t xml:space="preserve"> </w:t>
      </w:r>
      <w:proofErr w:type="spellStart"/>
      <w:r w:rsidRPr="009658F2">
        <w:rPr>
          <w:lang w:val="pl-PL"/>
        </w:rPr>
        <w:t>może</w:t>
      </w:r>
      <w:proofErr w:type="spellEnd"/>
      <w:r w:rsidRPr="009658F2">
        <w:rPr>
          <w:lang w:val="pl-PL"/>
        </w:rPr>
        <w:t xml:space="preserve"> on </w:t>
      </w:r>
      <w:proofErr w:type="spellStart"/>
      <w:r w:rsidRPr="009658F2">
        <w:rPr>
          <w:lang w:val="pl-PL"/>
        </w:rPr>
        <w:t>miec</w:t>
      </w:r>
      <w:proofErr w:type="spellEnd"/>
      <w:r w:rsidRPr="009658F2">
        <w:rPr>
          <w:lang w:val="pl-PL"/>
        </w:rPr>
        <w:t xml:space="preserve">́ </w:t>
      </w:r>
      <w:proofErr w:type="spellStart"/>
      <w:r w:rsidRPr="009658F2">
        <w:rPr>
          <w:lang w:val="pl-PL"/>
        </w:rPr>
        <w:t>metode</w:t>
      </w:r>
      <w:proofErr w:type="spellEnd"/>
      <w:r w:rsidRPr="009658F2">
        <w:rPr>
          <w:lang w:val="pl-PL"/>
        </w:rPr>
        <w:t xml:space="preserve">̨, </w:t>
      </w:r>
      <w:proofErr w:type="spellStart"/>
      <w:r w:rsidRPr="009658F2">
        <w:rPr>
          <w:lang w:val="pl-PL"/>
        </w:rPr>
        <w:t>która</w:t>
      </w:r>
      <w:proofErr w:type="spellEnd"/>
      <w:r w:rsidRPr="009658F2">
        <w:rPr>
          <w:lang w:val="pl-PL"/>
        </w:rPr>
        <w:t xml:space="preserve"> dla tego samego typu </w:t>
      </w:r>
      <w:proofErr w:type="spellStart"/>
      <w:r w:rsidRPr="009658F2">
        <w:rPr>
          <w:lang w:val="pl-PL"/>
        </w:rPr>
        <w:t>obiektów</w:t>
      </w:r>
      <w:proofErr w:type="spellEnd"/>
      <w:r w:rsidRPr="009658F2">
        <w:rPr>
          <w:lang w:val="pl-PL"/>
        </w:rPr>
        <w:t xml:space="preserve"> mają </w:t>
      </w:r>
      <w:proofErr w:type="spellStart"/>
      <w:r w:rsidRPr="009658F2">
        <w:rPr>
          <w:lang w:val="pl-PL"/>
        </w:rPr>
        <w:t>różne</w:t>
      </w:r>
      <w:proofErr w:type="spellEnd"/>
      <w:r w:rsidRPr="009658F2">
        <w:rPr>
          <w:lang w:val="pl-PL"/>
        </w:rPr>
        <w:t xml:space="preserve"> definicje. Przykładowo mamy wiele klas (dziedziczących z jednej klasy abstrakcyjnej) dla różnych rodzajów figur geometrycznych a dla każdej z tych figur możemy policzyć jej pole. Polimorfizm pozwala nam w każdej z tych klas zaimplementować metodę wirtualną o takiej samej nazwie np. </w:t>
      </w:r>
      <w:proofErr w:type="spellStart"/>
      <w:proofErr w:type="gramStart"/>
      <w:r w:rsidRPr="009658F2">
        <w:rPr>
          <w:rFonts w:ascii="CMU Concrete Roman" w:hAnsi="CMU Concrete Roman" w:cs="CMU Concrete Roman"/>
          <w:lang w:val="pl-PL"/>
        </w:rPr>
        <w:t>calcArea</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sidRPr="009658F2">
        <w:rPr>
          <w:lang w:val="pl-PL"/>
        </w:rPr>
        <w:t xml:space="preserve">. </w:t>
      </w:r>
      <w:r w:rsidRPr="00CF654E">
        <w:rPr>
          <w:lang w:val="pl-PL"/>
        </w:rPr>
        <w:t xml:space="preserve">W celu zastosowania polimorfizmu używa się przedefiniowania (nadpisywania) metod. </w:t>
      </w:r>
    </w:p>
    <w:p w:rsidR="00C207E0" w:rsidRPr="00C207E0" w:rsidRDefault="00C207E0" w:rsidP="00C207E0">
      <w:pPr>
        <w:rPr>
          <w:lang w:val="pl-PL"/>
        </w:rPr>
      </w:pPr>
      <w:r w:rsidRPr="00C207E0">
        <w:rPr>
          <w:lang w:val="pl-PL"/>
        </w:rPr>
        <w:t xml:space="preserve">Polimorfizm statyczny – na poziomie kompilacji (np. przy przeciążeniu operatorów), polimorfizm dynamiczny – w czasie wykonania (np. przy użyciu metod wirtualnych). </w:t>
      </w:r>
    </w:p>
    <w:p w:rsidR="00C207E0" w:rsidRDefault="00C207E0" w:rsidP="00C207E0">
      <w:pPr>
        <w:rPr>
          <w:lang w:val="pl-PL"/>
        </w:rPr>
      </w:pPr>
    </w:p>
    <w:p w:rsidR="009658F2" w:rsidRPr="00C207E0" w:rsidRDefault="009658F2" w:rsidP="00C207E0">
      <w:pPr>
        <w:rPr>
          <w:lang w:val="pl-PL"/>
        </w:rPr>
      </w:pPr>
      <w:r w:rsidRPr="009658F2">
        <w:rPr>
          <w:highlight w:val="yellow"/>
          <w:lang w:val="pl-PL"/>
        </w:rPr>
        <w:t>Abstrakcja</w:t>
      </w:r>
      <w:r w:rsidRPr="009658F2">
        <w:rPr>
          <w:lang w:val="pl-PL"/>
        </w:rPr>
        <w:t xml:space="preserve"> - polega na ukrywaniu lub pomijaniu mało istotnych informacji a skupieniu się na wydobyciu informacji, które są niezmienne i wspólne dla pewnej grupy obiektów. Pojęciem abstrakcyjnym jest np. środek transportu. Środkiem transportu może być zarówno samolot jak i samochód. Zarówno samolot jak i samochód porusza się z pewną prędkością, a więc prędkość jest wspólnym parametrem. Idąc dalej samochód może być osobowy lub ciężarowy. Każdy z nich posiada cechy wspólne jak np. spalanie czy waga.</w:t>
      </w:r>
    </w:p>
    <w:p w:rsidR="001C4E4D" w:rsidRPr="001C4E4D" w:rsidRDefault="001C4E4D" w:rsidP="001C4E4D">
      <w:pPr>
        <w:rPr>
          <w:lang w:val="pl-PL"/>
        </w:rPr>
      </w:pPr>
    </w:p>
    <w:p w:rsidR="00AE5458" w:rsidRPr="004965C2" w:rsidRDefault="00727FD4" w:rsidP="00F6646F">
      <w:pPr>
        <w:pStyle w:val="Heading1"/>
      </w:pPr>
      <w:r w:rsidRPr="004965C2">
        <w:t>MODELE OBLICZEŃ</w:t>
      </w:r>
    </w:p>
    <w:p w:rsidR="00727FD4" w:rsidRPr="004965C2" w:rsidRDefault="00727FD4" w:rsidP="00727FD4">
      <w:pPr>
        <w:rPr>
          <w:lang w:val="pl-PL"/>
        </w:rPr>
      </w:pPr>
      <w:r w:rsidRPr="004965C2">
        <w:rPr>
          <w:shd w:val="clear" w:color="auto" w:fill="FFFF00"/>
          <w:lang w:val="pl-PL"/>
        </w:rPr>
        <w:t>Automat skończony</w:t>
      </w:r>
      <w:r w:rsidRPr="004965C2">
        <w:rPr>
          <w:lang w:val="pl-PL"/>
        </w:rPr>
        <w:t xml:space="preserve"> deterministyczny </w:t>
      </w:r>
      <m:oMath>
        <m:r>
          <w:rPr>
            <w:rFonts w:ascii="Cambria Math" w:hAnsi="Cambria Math"/>
            <w:lang w:val="pl-PL"/>
          </w:rPr>
          <m:t>M</m:t>
        </m:r>
      </m:oMath>
      <w:r w:rsidRPr="004965C2">
        <w:rPr>
          <w:lang w:val="pl-PL"/>
        </w:rPr>
        <w:t xml:space="preserve">, to dowolna taka piątka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,δ,s,F</m:t>
            </m:r>
          </m:e>
        </m:d>
      </m:oMath>
      <w:r w:rsidRPr="004965C2">
        <w:rPr>
          <w:lang w:val="pl-PL"/>
        </w:rPr>
        <w:t>, w której:</w:t>
      </w:r>
    </w:p>
    <w:p w:rsidR="00727FD4" w:rsidRPr="004965C2" w:rsidRDefault="00727FD4" w:rsidP="00B31393">
      <w:pPr>
        <w:pStyle w:val="ListParagraph"/>
        <w:numPr>
          <w:ilvl w:val="0"/>
          <w:numId w:val="4"/>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727FD4" w:rsidRPr="004965C2" w:rsidRDefault="00727FD4" w:rsidP="00B31393">
      <w:pPr>
        <w:pStyle w:val="ListParagraph"/>
        <w:numPr>
          <w:ilvl w:val="0"/>
          <w:numId w:val="4"/>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727FD4" w:rsidRPr="004965C2" w:rsidRDefault="00727FD4" w:rsidP="00B31393">
      <w:pPr>
        <w:pStyle w:val="ListParagraph"/>
        <w:numPr>
          <w:ilvl w:val="0"/>
          <w:numId w:val="4"/>
        </w:numPr>
        <w:rPr>
          <w:rFonts w:eastAsiaTheme="minorEastAsia"/>
          <w:lang w:val="pl-PL"/>
        </w:rPr>
      </w:pPr>
      <m:oMath>
        <m:r>
          <w:rPr>
            <w:rFonts w:ascii="Cambria Math" w:eastAsiaTheme="minorEastAsia" w:hAnsi="Cambria Math"/>
            <w:lang w:val="pl-PL"/>
          </w:rPr>
          <m:t xml:space="preserve">δ :Q × </m:t>
        </m:r>
        <m:r>
          <m:rPr>
            <m:sty m:val="p"/>
          </m:rPr>
          <w:rPr>
            <w:rFonts w:ascii="Cambria Math" w:eastAsiaTheme="minorEastAsia" w:hAnsi="Cambria Math"/>
            <w:lang w:val="pl-PL"/>
          </w:rPr>
          <m:t>Σ ⟶Q</m:t>
        </m:r>
      </m:oMath>
      <w:r w:rsidRPr="004965C2">
        <w:rPr>
          <w:rFonts w:eastAsiaTheme="minorEastAsia"/>
          <w:lang w:val="pl-PL"/>
        </w:rPr>
        <w:t xml:space="preserve"> to funkcja przejścia - </w:t>
      </w:r>
      <m:oMath>
        <m:r>
          <w:rPr>
            <w:rFonts w:ascii="Cambria Math" w:eastAsiaTheme="minorEastAsia" w:hAnsi="Cambria Math"/>
            <w:lang w:val="pl-PL"/>
          </w:rPr>
          <m:t>δ(q,a)</m:t>
        </m:r>
      </m:oMath>
      <w:r w:rsidRPr="004965C2">
        <w:rPr>
          <w:rFonts w:eastAsiaTheme="minorEastAsia"/>
          <w:lang w:val="pl-PL"/>
        </w:rPr>
        <w:t xml:space="preserve"> to stan, do którego przechodzimy ze stanu q na skutek wczytania znaku a,</w:t>
      </w:r>
    </w:p>
    <w:p w:rsidR="00727FD4" w:rsidRPr="004965C2" w:rsidRDefault="00727FD4" w:rsidP="00B31393">
      <w:pPr>
        <w:pStyle w:val="ListParagraph"/>
        <w:numPr>
          <w:ilvl w:val="0"/>
          <w:numId w:val="4"/>
        </w:numPr>
        <w:rPr>
          <w:rFonts w:eastAsiaTheme="minorEastAsia"/>
          <w:lang w:val="pl-PL"/>
        </w:rPr>
      </w:pPr>
      <m:oMath>
        <m:r>
          <w:rPr>
            <w:rFonts w:ascii="Cambria Math" w:eastAsiaTheme="minorEastAsia" w:hAnsi="Cambria Math"/>
            <w:lang w:val="pl-PL"/>
          </w:rPr>
          <m:t>s</m:t>
        </m:r>
      </m:oMath>
      <w:r w:rsidRPr="004965C2">
        <w:rPr>
          <w:rFonts w:eastAsiaTheme="minorEastAsia"/>
          <w:lang w:val="pl-PL"/>
        </w:rPr>
        <w:t xml:space="preserve"> to stan początkowy,</w:t>
      </w:r>
    </w:p>
    <w:p w:rsidR="00727FD4" w:rsidRPr="004965C2" w:rsidRDefault="00727FD4" w:rsidP="00B31393">
      <w:pPr>
        <w:pStyle w:val="ListParagraph"/>
        <w:numPr>
          <w:ilvl w:val="0"/>
          <w:numId w:val="4"/>
        </w:numPr>
        <w:rPr>
          <w:rFonts w:eastAsiaTheme="minorEastAsia"/>
          <w:lang w:val="pl-PL"/>
        </w:rPr>
      </w:pPr>
      <m:oMath>
        <m:r>
          <w:rPr>
            <w:rFonts w:ascii="Cambria Math" w:eastAsiaTheme="minorEastAsia" w:hAnsi="Cambria Math"/>
            <w:lang w:val="pl-PL"/>
          </w:rPr>
          <m:t>F⊆Q</m:t>
        </m:r>
      </m:oMath>
      <w:r w:rsidRPr="004965C2">
        <w:rPr>
          <w:rFonts w:eastAsiaTheme="minorEastAsia"/>
          <w:lang w:val="pl-PL"/>
        </w:rPr>
        <w:t xml:space="preserve"> to zbiór stanów akceptujących.</w:t>
      </w:r>
    </w:p>
    <w:p w:rsidR="00727FD4" w:rsidRPr="004965C2" w:rsidRDefault="00727FD4" w:rsidP="00727FD4">
      <w:pPr>
        <w:rPr>
          <w:rFonts w:eastAsiaTheme="minorEastAsia"/>
          <w:lang w:val="pl-PL"/>
        </w:rPr>
      </w:pPr>
      <w:r w:rsidRPr="004965C2">
        <w:rPr>
          <w:rFonts w:eastAsiaTheme="minorEastAsia"/>
          <w:lang w:val="pl-PL"/>
        </w:rPr>
        <w:t xml:space="preserve">Automat skończony wczytuje dane słowo znak po znaku i po wczytaniu całego słowa udziela </w:t>
      </w:r>
      <w:proofErr w:type="gramStart"/>
      <w:r w:rsidRPr="004965C2">
        <w:rPr>
          <w:rFonts w:eastAsiaTheme="minorEastAsia"/>
          <w:lang w:val="pl-PL"/>
        </w:rPr>
        <w:t>odpowiedzi,</w:t>
      </w:r>
      <w:proofErr w:type="gramEnd"/>
      <w:r w:rsidRPr="004965C2">
        <w:rPr>
          <w:rFonts w:eastAsiaTheme="minorEastAsia"/>
          <w:lang w:val="pl-PL"/>
        </w:rPr>
        <w:t xml:space="preserve"> czy słowo to należy do ustalonego języka. Przejścia między stanami zachodzą w automacie skończonym </w:t>
      </w:r>
      <w:r w:rsidRPr="004965C2">
        <w:rPr>
          <w:rFonts w:eastAsiaTheme="minorEastAsia"/>
          <w:lang w:val="pl-PL"/>
        </w:rPr>
        <w:lastRenderedPageBreak/>
        <w:t xml:space="preserve">na skutek wczytywania kolejnych znaków analizowanego słowa. </w:t>
      </w:r>
      <w:r w:rsidR="00210C88" w:rsidRPr="004965C2">
        <w:rPr>
          <w:rFonts w:eastAsiaTheme="minorEastAsia"/>
          <w:lang w:val="pl-PL"/>
        </w:rPr>
        <w:t>Automaty skończone odpowiadają klasie gramatyk liniowych wg. hierarchii Chomsky’ego.</w:t>
      </w:r>
    </w:p>
    <w:p w:rsidR="00727FD4" w:rsidRPr="004965C2" w:rsidRDefault="00727FD4" w:rsidP="00727FD4">
      <w:pPr>
        <w:rPr>
          <w:rFonts w:eastAsiaTheme="minorEastAsia"/>
          <w:lang w:val="pl-PL"/>
        </w:rPr>
      </w:pPr>
      <w:r w:rsidRPr="004965C2">
        <w:rPr>
          <w:rFonts w:eastAsiaTheme="minorEastAsia"/>
          <w:lang w:val="pl-PL"/>
        </w:rPr>
        <w:t>W automacie deterministycznym, dla każdego znaku jaki może się pojawić na wejśc</w:t>
      </w:r>
      <w:r w:rsidR="004965C2">
        <w:rPr>
          <w:rFonts w:eastAsiaTheme="minorEastAsia"/>
          <w:lang w:val="pl-PL"/>
        </w:rPr>
        <w:t>iu i dla każdego stanu automatu</w:t>
      </w:r>
      <w:r w:rsidRPr="004965C2">
        <w:rPr>
          <w:rFonts w:eastAsiaTheme="minorEastAsia"/>
          <w:lang w:val="pl-PL"/>
        </w:rPr>
        <w:t xml:space="preserve"> ze stanu tego wychodzi dokładnie jedno przejście odpowiadające danemu znakowi – w każdej sytuacji działanie automatu musi być określone jednoznacznie.</w:t>
      </w:r>
    </w:p>
    <w:p w:rsidR="00727FD4" w:rsidRPr="004965C2" w:rsidRDefault="00727FD4" w:rsidP="00727FD4">
      <w:pPr>
        <w:rPr>
          <w:rFonts w:eastAsiaTheme="minorEastAsia"/>
          <w:lang w:val="pl-PL"/>
        </w:rPr>
      </w:pPr>
      <w:r w:rsidRPr="004965C2">
        <w:rPr>
          <w:rFonts w:eastAsiaTheme="minorEastAsia"/>
          <w:highlight w:val="yellow"/>
          <w:lang w:val="pl-PL"/>
        </w:rPr>
        <w:t>Automat skończony ma skończoną liczbę stanów.</w:t>
      </w:r>
      <w:r w:rsidRPr="004965C2">
        <w:rPr>
          <w:rFonts w:eastAsiaTheme="minorEastAsia"/>
          <w:lang w:val="pl-PL"/>
        </w:rPr>
        <w:t xml:space="preserve"> Oznacza to, że dysponuje on stałą pamięcią dodatkową, tzn. wielkość pamięci dodatkowej nie zależy od długości wczytywanego słowa i jest ograniczona przez stałą.</w:t>
      </w:r>
    </w:p>
    <w:p w:rsidR="00210C88" w:rsidRPr="004965C2" w:rsidRDefault="00210C88" w:rsidP="00210C88">
      <w:pPr>
        <w:rPr>
          <w:lang w:val="pl-PL"/>
        </w:rPr>
      </w:pPr>
      <w:r w:rsidRPr="004965C2">
        <w:rPr>
          <w:shd w:val="clear" w:color="auto" w:fill="FFFF00"/>
          <w:lang w:val="pl-PL"/>
        </w:rPr>
        <w:t>Automat skończony</w:t>
      </w:r>
      <w:r w:rsidRPr="004965C2">
        <w:rPr>
          <w:lang w:val="pl-PL"/>
        </w:rPr>
        <w:t xml:space="preserve"> niedeterministyczny </w:t>
      </w:r>
      <m:oMath>
        <m:r>
          <w:rPr>
            <w:rFonts w:ascii="Cambria Math" w:hAnsi="Cambria Math"/>
            <w:lang w:val="pl-PL"/>
          </w:rPr>
          <m:t>M</m:t>
        </m:r>
      </m:oMath>
      <w:r w:rsidRPr="004965C2">
        <w:rPr>
          <w:lang w:val="pl-PL"/>
        </w:rPr>
        <w:t xml:space="preserve">, to dowolna taka piątka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,δ,S,F</m:t>
            </m:r>
          </m:e>
        </m:d>
      </m:oMath>
      <w:r w:rsidRPr="004965C2">
        <w:rPr>
          <w:lang w:val="pl-PL"/>
        </w:rPr>
        <w:t>, w której:</w:t>
      </w:r>
    </w:p>
    <w:p w:rsidR="00210C88" w:rsidRPr="004965C2" w:rsidRDefault="00210C88" w:rsidP="00B31393">
      <w:pPr>
        <w:pStyle w:val="ListParagraph"/>
        <w:numPr>
          <w:ilvl w:val="0"/>
          <w:numId w:val="4"/>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210C88" w:rsidRPr="004965C2" w:rsidRDefault="00210C88" w:rsidP="00B31393">
      <w:pPr>
        <w:pStyle w:val="ListParagraph"/>
        <w:numPr>
          <w:ilvl w:val="0"/>
          <w:numId w:val="4"/>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210C88" w:rsidRPr="004965C2" w:rsidRDefault="00210C88" w:rsidP="00B31393">
      <w:pPr>
        <w:pStyle w:val="ListParagraph"/>
        <w:numPr>
          <w:ilvl w:val="0"/>
          <w:numId w:val="4"/>
        </w:numPr>
        <w:rPr>
          <w:rFonts w:eastAsiaTheme="minorEastAsia"/>
          <w:lang w:val="pl-PL"/>
        </w:rPr>
      </w:pPr>
      <m:oMath>
        <m:r>
          <w:rPr>
            <w:rFonts w:ascii="Cambria Math" w:eastAsiaTheme="minorEastAsia" w:hAnsi="Cambria Math"/>
            <w:lang w:val="pl-PL"/>
          </w:rPr>
          <m:t xml:space="preserve">δ :Q × </m:t>
        </m:r>
        <m:r>
          <m:rPr>
            <m:sty m:val="p"/>
          </m:rPr>
          <w:rPr>
            <w:rFonts w:ascii="Cambria Math" w:eastAsiaTheme="minorEastAsia" w:hAnsi="Cambria Math"/>
            <w:lang w:val="pl-PL"/>
          </w:rPr>
          <m:t>Σ ⟶</m:t>
        </m:r>
        <m:sSup>
          <m:sSupPr>
            <m:ctrlPr>
              <w:rPr>
                <w:rFonts w:ascii="Cambria Math" w:eastAsiaTheme="minorEastAsia" w:hAnsi="Cambria Math"/>
                <w:lang w:val="pl-PL"/>
              </w:rPr>
            </m:ctrlPr>
          </m:sSupPr>
          <m:e>
            <m:r>
              <w:rPr>
                <w:rFonts w:ascii="Cambria Math" w:eastAsiaTheme="minorEastAsia" w:hAnsi="Cambria Math"/>
                <w:lang w:val="pl-PL"/>
              </w:rPr>
              <m:t>2</m:t>
            </m:r>
          </m:e>
          <m:sup>
            <m:r>
              <w:rPr>
                <w:rFonts w:ascii="Cambria Math" w:eastAsiaTheme="minorEastAsia" w:hAnsi="Cambria Math"/>
                <w:lang w:val="pl-PL"/>
              </w:rPr>
              <m:t>Q</m:t>
            </m:r>
          </m:sup>
        </m:sSup>
      </m:oMath>
      <w:r w:rsidRPr="004965C2">
        <w:rPr>
          <w:rFonts w:eastAsiaTheme="minorEastAsia"/>
          <w:lang w:val="pl-PL"/>
        </w:rPr>
        <w:t xml:space="preserve"> to funkcja przejścia - </w:t>
      </w:r>
      <m:oMath>
        <m:r>
          <w:rPr>
            <w:rFonts w:ascii="Cambria Math" w:eastAsiaTheme="minorEastAsia" w:hAnsi="Cambria Math"/>
            <w:lang w:val="pl-PL"/>
          </w:rPr>
          <m:t>δ(q,a)</m:t>
        </m:r>
      </m:oMath>
      <w:r w:rsidRPr="004965C2">
        <w:rPr>
          <w:rFonts w:eastAsiaTheme="minorEastAsia"/>
          <w:lang w:val="pl-PL"/>
        </w:rPr>
        <w:t xml:space="preserve"> to stan, do którego przechodzimy ze stanu q na skutek wczytania znaku a,</w:t>
      </w:r>
    </w:p>
    <w:p w:rsidR="00210C88" w:rsidRPr="004965C2" w:rsidRDefault="00210C88" w:rsidP="00B31393">
      <w:pPr>
        <w:pStyle w:val="ListParagraph"/>
        <w:numPr>
          <w:ilvl w:val="0"/>
          <w:numId w:val="4"/>
        </w:numPr>
        <w:rPr>
          <w:rFonts w:eastAsiaTheme="minorEastAsia"/>
          <w:lang w:val="pl-PL"/>
        </w:rPr>
      </w:pPr>
      <m:oMath>
        <m:r>
          <w:rPr>
            <w:rFonts w:ascii="Cambria Math" w:eastAsiaTheme="minorEastAsia" w:hAnsi="Cambria Math"/>
            <w:lang w:val="pl-PL"/>
          </w:rPr>
          <m:t>S⊆Q</m:t>
        </m:r>
      </m:oMath>
      <w:r w:rsidRPr="004965C2">
        <w:rPr>
          <w:rFonts w:eastAsiaTheme="minorEastAsia"/>
          <w:lang w:val="pl-PL"/>
        </w:rPr>
        <w:t xml:space="preserve"> to zbiór stanów początkowych,</w:t>
      </w:r>
    </w:p>
    <w:p w:rsidR="00210C88" w:rsidRPr="004965C2" w:rsidRDefault="00210C88" w:rsidP="00B31393">
      <w:pPr>
        <w:pStyle w:val="ListParagraph"/>
        <w:numPr>
          <w:ilvl w:val="0"/>
          <w:numId w:val="4"/>
        </w:numPr>
        <w:rPr>
          <w:rFonts w:eastAsiaTheme="minorEastAsia"/>
          <w:lang w:val="pl-PL"/>
        </w:rPr>
      </w:pPr>
      <m:oMath>
        <m:r>
          <w:rPr>
            <w:rFonts w:ascii="Cambria Math" w:eastAsiaTheme="minorEastAsia" w:hAnsi="Cambria Math"/>
            <w:lang w:val="pl-PL"/>
          </w:rPr>
          <m:t>F⊆Q</m:t>
        </m:r>
      </m:oMath>
      <w:r w:rsidRPr="004965C2">
        <w:rPr>
          <w:rFonts w:eastAsiaTheme="minorEastAsia"/>
          <w:lang w:val="pl-PL"/>
        </w:rPr>
        <w:t xml:space="preserve"> to zbiór stanów akceptujących.</w:t>
      </w:r>
    </w:p>
    <w:p w:rsidR="00210C88" w:rsidRPr="004965C2" w:rsidRDefault="00210C88" w:rsidP="00210C88">
      <w:pPr>
        <w:rPr>
          <w:rFonts w:eastAsiaTheme="minorEastAsia"/>
          <w:lang w:val="pl-PL"/>
        </w:rPr>
      </w:pPr>
      <w:r w:rsidRPr="004965C2">
        <w:rPr>
          <w:rFonts w:eastAsiaTheme="minorEastAsia"/>
          <w:highlight w:val="yellow"/>
          <w:lang w:val="pl-PL"/>
        </w:rPr>
        <w:t>Automat niedeterministyczny jest automatem, którego działania nie da się w pełni przewidzieć</w:t>
      </w:r>
      <w:r w:rsidRPr="004965C2">
        <w:rPr>
          <w:rFonts w:eastAsiaTheme="minorEastAsia"/>
          <w:lang w:val="pl-PL"/>
        </w:rPr>
        <w:t>. Będąc w tym samym stanie i wczytując ten sam znak może wykonać różne przejścia. Przejść może być dowolnie wiele, a nawet może ich nie być wcale. Automat taki może również mieć wiele stanów początkowych.</w:t>
      </w:r>
    </w:p>
    <w:p w:rsidR="00210C88" w:rsidRPr="004965C2" w:rsidRDefault="00210C88" w:rsidP="00210C88">
      <w:pPr>
        <w:rPr>
          <w:shd w:val="clear" w:color="auto" w:fill="FFFF00"/>
          <w:lang w:val="pl-PL"/>
        </w:rPr>
      </w:pPr>
    </w:p>
    <w:p w:rsidR="00210C88" w:rsidRPr="004965C2" w:rsidRDefault="00210C88" w:rsidP="00210C88">
      <w:pPr>
        <w:rPr>
          <w:lang w:val="pl-PL"/>
        </w:rPr>
      </w:pPr>
      <w:r w:rsidRPr="004965C2">
        <w:rPr>
          <w:shd w:val="clear" w:color="auto" w:fill="FFFF00"/>
          <w:lang w:val="pl-PL"/>
        </w:rPr>
        <w:t>Automat ze stosem</w:t>
      </w:r>
      <w:r w:rsidRPr="004965C2">
        <w:rPr>
          <w:lang w:val="pl-PL"/>
        </w:rPr>
        <w:t xml:space="preserve"> (stosowy) </w:t>
      </w:r>
      <m:oMath>
        <m:r>
          <w:rPr>
            <w:rFonts w:ascii="Cambria Math" w:hAnsi="Cambria Math"/>
            <w:lang w:val="pl-PL"/>
          </w:rPr>
          <m:t>M</m:t>
        </m:r>
      </m:oMath>
      <w:r w:rsidRPr="004965C2">
        <w:rPr>
          <w:lang w:val="pl-PL"/>
        </w:rPr>
        <w:t xml:space="preserve"> to dowolna taka szóstka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m:t>
            </m:r>
            <m:r>
              <m:rPr>
                <m:sty m:val="p"/>
              </m:rPr>
              <w:rPr>
                <w:rFonts w:ascii="Cambria Math" w:hAnsi="Cambria Math"/>
                <w:lang w:val="pl-PL"/>
              </w:rPr>
              <m:t>Γ</m:t>
            </m:r>
            <m:r>
              <w:rPr>
                <w:rFonts w:ascii="Cambria Math" w:hAnsi="Cambria Math"/>
                <w:lang w:val="pl-PL"/>
              </w:rPr>
              <m:t>, δ,s,⊥</m:t>
            </m:r>
          </m:e>
        </m:d>
      </m:oMath>
      <w:r w:rsidRPr="004965C2">
        <w:rPr>
          <w:lang w:val="pl-PL"/>
        </w:rPr>
        <w:t>, w której:</w:t>
      </w:r>
    </w:p>
    <w:p w:rsidR="00210C88" w:rsidRPr="004965C2" w:rsidRDefault="00210C88" w:rsidP="00B31393">
      <w:pPr>
        <w:pStyle w:val="ListParagraph"/>
        <w:numPr>
          <w:ilvl w:val="0"/>
          <w:numId w:val="4"/>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210C88" w:rsidRPr="004965C2" w:rsidRDefault="00210C88" w:rsidP="00B31393">
      <w:pPr>
        <w:pStyle w:val="ListParagraph"/>
        <w:numPr>
          <w:ilvl w:val="0"/>
          <w:numId w:val="4"/>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210C88" w:rsidRPr="004965C2" w:rsidRDefault="00210C88" w:rsidP="00B31393">
      <w:pPr>
        <w:pStyle w:val="ListParagraph"/>
        <w:numPr>
          <w:ilvl w:val="0"/>
          <w:numId w:val="4"/>
        </w:numPr>
        <w:rPr>
          <w:rFonts w:eastAsiaTheme="minorEastAsia"/>
          <w:lang w:val="pl-PL"/>
        </w:rPr>
      </w:pPr>
      <m:oMath>
        <m:r>
          <m:rPr>
            <m:sty m:val="p"/>
          </m:rPr>
          <w:rPr>
            <w:rFonts w:ascii="Cambria Math" w:hAnsi="Cambria Math"/>
            <w:lang w:val="pl-PL"/>
          </w:rPr>
          <m:t>Γ</m:t>
        </m:r>
      </m:oMath>
      <w:r w:rsidRPr="004965C2">
        <w:rPr>
          <w:rFonts w:eastAsiaTheme="minorEastAsia"/>
          <w:lang w:val="pl-PL"/>
        </w:rPr>
        <w:t xml:space="preserve"> to skończony alfabet stosowy,</w:t>
      </w:r>
    </w:p>
    <w:p w:rsidR="00210C88" w:rsidRPr="004965C2" w:rsidRDefault="00210C88" w:rsidP="00B31393">
      <w:pPr>
        <w:pStyle w:val="ListParagraph"/>
        <w:numPr>
          <w:ilvl w:val="0"/>
          <w:numId w:val="4"/>
        </w:numPr>
        <w:rPr>
          <w:rFonts w:eastAsiaTheme="minorEastAsia"/>
          <w:lang w:val="pl-PL"/>
        </w:rPr>
      </w:pPr>
      <m:oMath>
        <m:r>
          <w:rPr>
            <w:rFonts w:ascii="Cambria Math" w:eastAsiaTheme="minorEastAsia" w:hAnsi="Cambria Math"/>
            <w:lang w:val="pl-PL"/>
          </w:rPr>
          <m:t>δ</m:t>
        </m:r>
      </m:oMath>
      <w:r w:rsidRPr="004965C2">
        <w:rPr>
          <w:rFonts w:eastAsiaTheme="minorEastAsia"/>
          <w:lang w:val="pl-PL"/>
        </w:rPr>
        <w:t xml:space="preserve"> to skończona relacja przejścia – określa ona dla danego aktualnego stanu, znaku na wierzchołku stosu i znaku czekającego na wczytanie, do jakiego stanu należy przejść i co należy włożyć na stos (uprzednio zdjąwszy element z wierzchołka stosu)</w:t>
      </w:r>
    </w:p>
    <w:p w:rsidR="00210C88" w:rsidRPr="004965C2" w:rsidRDefault="00210C88" w:rsidP="00B31393">
      <w:pPr>
        <w:pStyle w:val="ListParagraph"/>
        <w:numPr>
          <w:ilvl w:val="0"/>
          <w:numId w:val="4"/>
        </w:numPr>
        <w:rPr>
          <w:rFonts w:eastAsiaTheme="minorEastAsia"/>
          <w:lang w:val="pl-PL"/>
        </w:rPr>
      </w:pPr>
      <m:oMath>
        <m:r>
          <w:rPr>
            <w:rFonts w:ascii="Cambria Math" w:eastAsiaTheme="minorEastAsia" w:hAnsi="Cambria Math"/>
            <w:lang w:val="pl-PL"/>
          </w:rPr>
          <m:t>s∈Q</m:t>
        </m:r>
      </m:oMath>
      <w:r w:rsidRPr="004965C2">
        <w:rPr>
          <w:rFonts w:eastAsiaTheme="minorEastAsia"/>
          <w:lang w:val="pl-PL"/>
        </w:rPr>
        <w:t xml:space="preserve"> to stan początkowy,</w:t>
      </w:r>
    </w:p>
    <w:p w:rsidR="00210C88" w:rsidRPr="004965C2" w:rsidRDefault="00210C88" w:rsidP="00B31393">
      <w:pPr>
        <w:pStyle w:val="ListParagraph"/>
        <w:numPr>
          <w:ilvl w:val="0"/>
          <w:numId w:val="4"/>
        </w:numPr>
        <w:rPr>
          <w:rFonts w:eastAsiaTheme="minorEastAsia"/>
          <w:lang w:val="pl-PL"/>
        </w:rPr>
      </w:pPr>
      <m:oMath>
        <m:r>
          <w:rPr>
            <w:rFonts w:ascii="Cambria Math" w:eastAsiaTheme="minorEastAsia" w:hAnsi="Cambria Math"/>
            <w:lang w:val="pl-PL"/>
          </w:rPr>
          <m:t>⊥∈</m:t>
        </m:r>
        <m:r>
          <m:rPr>
            <m:sty m:val="p"/>
          </m:rPr>
          <w:rPr>
            <w:rFonts w:ascii="Cambria Math" w:eastAsiaTheme="minorEastAsia" w:hAnsi="Cambria Math"/>
            <w:lang w:val="pl-PL"/>
          </w:rPr>
          <m:t>Γ</m:t>
        </m:r>
      </m:oMath>
      <w:r w:rsidRPr="004965C2">
        <w:rPr>
          <w:rFonts w:eastAsiaTheme="minorEastAsia"/>
          <w:lang w:val="pl-PL"/>
        </w:rPr>
        <w:t xml:space="preserve"> to symbol początkowy na stosie</w:t>
      </w:r>
    </w:p>
    <w:p w:rsidR="00210C88" w:rsidRPr="004965C2" w:rsidRDefault="008D0AFA" w:rsidP="008D0AFA">
      <w:pPr>
        <w:rPr>
          <w:rFonts w:eastAsiaTheme="minorEastAsia"/>
          <w:lang w:val="pl-PL"/>
        </w:rPr>
      </w:pPr>
      <w:r w:rsidRPr="004965C2">
        <w:rPr>
          <w:rFonts w:eastAsiaTheme="minorEastAsia"/>
          <w:lang w:val="pl-PL"/>
        </w:rPr>
        <w:t xml:space="preserve">Automat stosowy, podobnie jak automat skończony, ma skończony zbiór stanów i stan początkowy. Dodatkowo jest on wyposażony w stos, na który może wkładać elementy, podglądać element znajdujący się na wierzchu i zdejmować elementy. Przejścia automatu stosowego są trochę bardziej skomplikowane niż przejścia w automacie skończonym, gdyż oprócz wczytywania znaków z wejścia i zmiany stanów obejmują również operacje na stosie. Automat taki może być niedeterministyczny i może zawierać  </w:t>
      </w:r>
      <w:r w:rsidRPr="004965C2">
        <w:rPr>
          <w:rFonts w:eastAsiaTheme="minorEastAsia"/>
          <w:lang w:val="pl-PL"/>
        </w:rPr>
        <w:br/>
      </w:r>
      <w:r w:rsidRPr="004965C2">
        <w:rPr>
          <w:rFonts w:eastAsiaTheme="minorEastAsia"/>
          <w:lang w:val="pl-PL"/>
        </w:rPr>
        <w:sym w:font="Symbol" w:char="F065"/>
      </w:r>
      <w:r w:rsidRPr="004965C2">
        <w:rPr>
          <w:rFonts w:eastAsiaTheme="minorEastAsia"/>
          <w:lang w:val="pl-PL"/>
        </w:rPr>
        <w:t>-przejścia, tzn. wykonaniu przejścia nie musi towarzyszyć wczytanie znaku z wejścia. Automaty stosowe są pozbawione stanów akceptujących – automat będzie sygnalizował akceptację wejścia opróżniając stos.</w:t>
      </w:r>
    </w:p>
    <w:p w:rsidR="00AA2EA0" w:rsidRPr="004965C2" w:rsidRDefault="00AA2EA0" w:rsidP="00AA2EA0">
      <w:pPr>
        <w:rPr>
          <w:rFonts w:eastAsiaTheme="minorEastAsia"/>
          <w:lang w:val="pl-PL"/>
        </w:rPr>
      </w:pPr>
    </w:p>
    <w:p w:rsidR="00AA2EA0" w:rsidRPr="004965C2" w:rsidRDefault="00AA2EA0" w:rsidP="00AA2EA0">
      <w:pPr>
        <w:rPr>
          <w:rFonts w:eastAsiaTheme="minorEastAsia"/>
          <w:lang w:val="pl-PL"/>
        </w:rPr>
      </w:pPr>
      <w:r w:rsidRPr="004965C2">
        <w:rPr>
          <w:rFonts w:eastAsiaTheme="minorEastAsia"/>
          <w:lang w:val="pl-PL"/>
        </w:rPr>
        <w:t>Automat stosowy w jednym kroku obliczeń wykonuje następujące czynności:</w:t>
      </w:r>
    </w:p>
    <w:p w:rsidR="00AA2EA0" w:rsidRPr="004965C2" w:rsidRDefault="00AA2EA0" w:rsidP="00B31393">
      <w:pPr>
        <w:pStyle w:val="ListParagraph"/>
        <w:numPr>
          <w:ilvl w:val="0"/>
          <w:numId w:val="5"/>
        </w:numPr>
        <w:rPr>
          <w:rFonts w:eastAsiaTheme="minorEastAsia"/>
          <w:lang w:val="pl-PL"/>
        </w:rPr>
      </w:pPr>
      <w:r w:rsidRPr="004965C2">
        <w:rPr>
          <w:rFonts w:eastAsiaTheme="minorEastAsia"/>
          <w:lang w:val="pl-PL"/>
        </w:rPr>
        <w:t>Podgląda znak czekający na wczytanie na wejściu.</w:t>
      </w:r>
    </w:p>
    <w:p w:rsidR="00AA2EA0" w:rsidRPr="004965C2" w:rsidRDefault="00AA2EA0" w:rsidP="00B31393">
      <w:pPr>
        <w:pStyle w:val="ListParagraph"/>
        <w:numPr>
          <w:ilvl w:val="0"/>
          <w:numId w:val="5"/>
        </w:numPr>
        <w:rPr>
          <w:rFonts w:eastAsiaTheme="minorEastAsia"/>
          <w:lang w:val="pl-PL"/>
        </w:rPr>
      </w:pPr>
      <w:r w:rsidRPr="004965C2">
        <w:rPr>
          <w:rFonts w:eastAsiaTheme="minorEastAsia"/>
          <w:lang w:val="pl-PL"/>
        </w:rPr>
        <w:t>Podgląda element na wierzchołku stosu.</w:t>
      </w:r>
    </w:p>
    <w:p w:rsidR="00AA2EA0" w:rsidRPr="004965C2" w:rsidRDefault="00AA2EA0" w:rsidP="00B31393">
      <w:pPr>
        <w:pStyle w:val="ListParagraph"/>
        <w:numPr>
          <w:ilvl w:val="0"/>
          <w:numId w:val="5"/>
        </w:numPr>
        <w:rPr>
          <w:rFonts w:eastAsiaTheme="minorEastAsia"/>
          <w:lang w:val="pl-PL"/>
        </w:rPr>
      </w:pPr>
      <w:r w:rsidRPr="004965C2">
        <w:rPr>
          <w:rFonts w:eastAsiaTheme="minorEastAsia"/>
          <w:lang w:val="pl-PL"/>
        </w:rPr>
        <w:lastRenderedPageBreak/>
        <w:t>Na podstawie tych informacji wybiera jedno z przejść do wykonania.</w:t>
      </w:r>
    </w:p>
    <w:p w:rsidR="00AA2EA0" w:rsidRPr="004965C2" w:rsidRDefault="00AA2EA0" w:rsidP="00B31393">
      <w:pPr>
        <w:pStyle w:val="ListParagraph"/>
        <w:numPr>
          <w:ilvl w:val="0"/>
          <w:numId w:val="5"/>
        </w:numPr>
        <w:rPr>
          <w:rFonts w:eastAsiaTheme="minorEastAsia"/>
          <w:lang w:val="pl-PL"/>
        </w:rPr>
      </w:pPr>
      <w:r w:rsidRPr="004965C2">
        <w:rPr>
          <w:rFonts w:eastAsiaTheme="minorEastAsia"/>
          <w:lang w:val="pl-PL"/>
        </w:rPr>
        <w:t xml:space="preserve">Jeśli to nie jest </w:t>
      </w:r>
      <w:r w:rsidRPr="004965C2">
        <w:rPr>
          <w:rFonts w:eastAsiaTheme="minorEastAsia"/>
          <w:lang w:val="pl-PL"/>
        </w:rPr>
        <w:sym w:font="Symbol" w:char="F065"/>
      </w:r>
      <w:r w:rsidRPr="004965C2">
        <w:rPr>
          <w:rFonts w:eastAsiaTheme="minorEastAsia"/>
          <w:lang w:val="pl-PL"/>
        </w:rPr>
        <w:t>-przejście, to wczytywany jest jeden znak z wejścia.</w:t>
      </w:r>
    </w:p>
    <w:p w:rsidR="00AA2EA0" w:rsidRPr="004965C2" w:rsidRDefault="00AA2EA0" w:rsidP="00B31393">
      <w:pPr>
        <w:pStyle w:val="ListParagraph"/>
        <w:numPr>
          <w:ilvl w:val="0"/>
          <w:numId w:val="5"/>
        </w:numPr>
        <w:rPr>
          <w:rFonts w:eastAsiaTheme="minorEastAsia"/>
          <w:lang w:val="pl-PL"/>
        </w:rPr>
      </w:pPr>
      <w:r w:rsidRPr="004965C2">
        <w:rPr>
          <w:rFonts w:eastAsiaTheme="minorEastAsia"/>
          <w:lang w:val="pl-PL"/>
        </w:rPr>
        <w:t>Zdejmowany jest element z wierzchołku stosu.</w:t>
      </w:r>
    </w:p>
    <w:p w:rsidR="00AA2EA0" w:rsidRPr="004965C2" w:rsidRDefault="00AA2EA0" w:rsidP="00B31393">
      <w:pPr>
        <w:pStyle w:val="ListParagraph"/>
        <w:numPr>
          <w:ilvl w:val="0"/>
          <w:numId w:val="5"/>
        </w:numPr>
        <w:rPr>
          <w:rFonts w:eastAsiaTheme="minorEastAsia"/>
          <w:lang w:val="pl-PL"/>
        </w:rPr>
      </w:pPr>
      <w:r w:rsidRPr="004965C2">
        <w:rPr>
          <w:rFonts w:eastAsiaTheme="minorEastAsia"/>
          <w:lang w:val="pl-PL"/>
        </w:rPr>
        <w:t>Pewna liczba określonych elementów może być włożona na stos.</w:t>
      </w:r>
    </w:p>
    <w:p w:rsidR="00AA2EA0" w:rsidRPr="004965C2" w:rsidRDefault="00AA2EA0" w:rsidP="00B31393">
      <w:pPr>
        <w:pStyle w:val="ListParagraph"/>
        <w:numPr>
          <w:ilvl w:val="0"/>
          <w:numId w:val="5"/>
        </w:numPr>
        <w:rPr>
          <w:rFonts w:eastAsiaTheme="minorEastAsia"/>
          <w:lang w:val="pl-PL"/>
        </w:rPr>
      </w:pPr>
      <w:r w:rsidRPr="004965C2">
        <w:rPr>
          <w:rFonts w:eastAsiaTheme="minorEastAsia"/>
          <w:lang w:val="pl-PL"/>
        </w:rPr>
        <w:t>Zgodnie z przejściem zmieniany jest stan.</w:t>
      </w: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F6646F" w:rsidRDefault="00BA39E0" w:rsidP="00F6646F">
      <w:pPr>
        <w:pStyle w:val="Heading1"/>
      </w:pPr>
      <w:r w:rsidRPr="00F6646F">
        <w:t>SCHEMAT BUDOWY PROCESORA</w:t>
      </w:r>
    </w:p>
    <w:p w:rsidR="00BA39E0" w:rsidRPr="004965C2" w:rsidRDefault="00BA39E0" w:rsidP="00BA39E0">
      <w:pPr>
        <w:rPr>
          <w:rFonts w:eastAsiaTheme="minorEastAsia"/>
          <w:lang w:val="pl-PL"/>
        </w:rPr>
      </w:pPr>
      <w:r w:rsidRPr="004965C2">
        <w:rPr>
          <w:rFonts w:eastAsiaTheme="minorEastAsia"/>
          <w:lang w:val="pl-PL"/>
        </w:rPr>
        <w:t>Procesor, także CPU (</w:t>
      </w:r>
      <w:r w:rsidRPr="004965C2">
        <w:rPr>
          <w:rFonts w:eastAsiaTheme="minorEastAsia"/>
          <w:i/>
          <w:lang w:val="pl-PL"/>
        </w:rPr>
        <w:t>Central Processing Unit</w:t>
      </w:r>
      <w:r w:rsidRPr="004965C2">
        <w:rPr>
          <w:rFonts w:eastAsiaTheme="minorEastAsia"/>
          <w:lang w:val="pl-PL"/>
        </w:rPr>
        <w:t>) – to główny element komputera, urządzenie cyfrowe sekwencyjne, którego zadaniem jest wykonywanie rozkazów i sterowanie pracą wszystkich pozostałych bloków systemu (m.in. pamięci i układów wejścia-wyjścia). Procesor przetwarza informacje, wykonując na niej elementarne operacje zwane instrukcjami maszynowymi (bądź rozkazami). Ciąg takich instrukcji realizujący konkretne zadanie przetwarzania informacji nazywamy programem.</w:t>
      </w:r>
    </w:p>
    <w:p w:rsidR="00BA39E0" w:rsidRPr="004965C2" w:rsidRDefault="00BA39E0" w:rsidP="00BA39E0">
      <w:pPr>
        <w:rPr>
          <w:rFonts w:eastAsiaTheme="minorEastAsia"/>
          <w:lang w:val="pl-PL"/>
        </w:rPr>
      </w:pPr>
      <w:r w:rsidRPr="004965C2">
        <w:rPr>
          <w:rFonts w:eastAsiaTheme="minorEastAsia"/>
          <w:lang w:val="pl-PL"/>
        </w:rPr>
        <w:t>Wszystkie mikroprocesory zawierają podobne elementy:</w:t>
      </w:r>
    </w:p>
    <w:p w:rsidR="00BA39E0" w:rsidRPr="004965C2" w:rsidRDefault="00BA39E0" w:rsidP="00B31393">
      <w:pPr>
        <w:pStyle w:val="ListParagraph"/>
        <w:numPr>
          <w:ilvl w:val="0"/>
          <w:numId w:val="6"/>
        </w:numPr>
        <w:rPr>
          <w:rFonts w:eastAsiaTheme="minorEastAsia"/>
          <w:lang w:val="pl-PL"/>
        </w:rPr>
      </w:pPr>
      <w:r w:rsidRPr="004965C2">
        <w:rPr>
          <w:rFonts w:eastAsiaTheme="minorEastAsia"/>
          <w:highlight w:val="yellow"/>
          <w:lang w:val="pl-PL"/>
        </w:rPr>
        <w:t>układ sterowania i synchronizacji</w:t>
      </w:r>
      <w:r w:rsidRPr="004965C2">
        <w:rPr>
          <w:rFonts w:eastAsiaTheme="minorEastAsia"/>
          <w:lang w:val="pl-PL"/>
        </w:rPr>
        <w:t>, który kontroluje pracę procesora i wytwarza sygnały potrzebne do sterowania niektórymi elementami komputera</w:t>
      </w:r>
    </w:p>
    <w:p w:rsidR="00BA39E0" w:rsidRPr="004965C2" w:rsidRDefault="00BA39E0" w:rsidP="00B31393">
      <w:pPr>
        <w:pStyle w:val="ListParagraph"/>
        <w:numPr>
          <w:ilvl w:val="0"/>
          <w:numId w:val="6"/>
        </w:numPr>
        <w:rPr>
          <w:rFonts w:eastAsiaTheme="minorEastAsia"/>
          <w:lang w:val="pl-PL"/>
        </w:rPr>
      </w:pPr>
      <w:r w:rsidRPr="004965C2">
        <w:rPr>
          <w:rFonts w:eastAsiaTheme="minorEastAsia"/>
          <w:highlight w:val="yellow"/>
          <w:lang w:val="pl-PL"/>
        </w:rPr>
        <w:t>arytmometr</w:t>
      </w:r>
      <w:r w:rsidRPr="004965C2">
        <w:rPr>
          <w:rFonts w:eastAsiaTheme="minorEastAsia"/>
          <w:lang w:val="pl-PL"/>
        </w:rPr>
        <w:t xml:space="preserve">, czyli układ, który wykonuje operacje arytmetyczne i </w:t>
      </w:r>
      <w:r w:rsidR="00830808" w:rsidRPr="004965C2">
        <w:rPr>
          <w:rFonts w:eastAsiaTheme="minorEastAsia"/>
          <w:lang w:val="pl-PL"/>
        </w:rPr>
        <w:t>logiczne</w:t>
      </w:r>
    </w:p>
    <w:p w:rsidR="00BA39E0" w:rsidRPr="004965C2" w:rsidRDefault="00BA39E0" w:rsidP="00B31393">
      <w:pPr>
        <w:pStyle w:val="ListParagraph"/>
        <w:numPr>
          <w:ilvl w:val="0"/>
          <w:numId w:val="6"/>
        </w:numPr>
        <w:rPr>
          <w:rFonts w:eastAsiaTheme="minorEastAsia"/>
          <w:lang w:val="pl-PL"/>
        </w:rPr>
      </w:pPr>
      <w:r w:rsidRPr="004965C2">
        <w:rPr>
          <w:rFonts w:eastAsiaTheme="minorEastAsia"/>
          <w:highlight w:val="yellow"/>
          <w:lang w:val="pl-PL"/>
        </w:rPr>
        <w:t>rejestry</w:t>
      </w:r>
      <w:r w:rsidRPr="004965C2">
        <w:rPr>
          <w:rFonts w:eastAsiaTheme="minorEastAsia"/>
          <w:lang w:val="pl-PL"/>
        </w:rPr>
        <w:t>, tj. układy pamięci</w:t>
      </w:r>
    </w:p>
    <w:p w:rsidR="00BA39E0" w:rsidRPr="004965C2" w:rsidRDefault="00BA39E0" w:rsidP="00B31393">
      <w:pPr>
        <w:pStyle w:val="ListParagraph"/>
        <w:numPr>
          <w:ilvl w:val="0"/>
          <w:numId w:val="6"/>
        </w:numPr>
        <w:rPr>
          <w:rFonts w:eastAsiaTheme="minorEastAsia"/>
          <w:lang w:val="pl-PL"/>
        </w:rPr>
      </w:pPr>
      <w:r w:rsidRPr="004965C2">
        <w:rPr>
          <w:rFonts w:eastAsiaTheme="minorEastAsia"/>
          <w:lang w:val="pl-PL"/>
        </w:rPr>
        <w:t xml:space="preserve">wbudowana </w:t>
      </w:r>
      <w:r w:rsidRPr="004965C2">
        <w:rPr>
          <w:rFonts w:eastAsiaTheme="minorEastAsia"/>
          <w:highlight w:val="yellow"/>
          <w:lang w:val="pl-PL"/>
        </w:rPr>
        <w:t>pamięć podręczna cache</w:t>
      </w:r>
    </w:p>
    <w:p w:rsidR="00BA39E0" w:rsidRPr="004965C2" w:rsidRDefault="00BA39E0" w:rsidP="00B31393">
      <w:pPr>
        <w:pStyle w:val="ListParagraph"/>
        <w:numPr>
          <w:ilvl w:val="0"/>
          <w:numId w:val="6"/>
        </w:numPr>
        <w:rPr>
          <w:rFonts w:eastAsiaTheme="minorEastAsia"/>
          <w:lang w:val="pl-PL"/>
        </w:rPr>
      </w:pPr>
      <w:r w:rsidRPr="004965C2">
        <w:rPr>
          <w:rFonts w:eastAsiaTheme="minorEastAsia"/>
          <w:highlight w:val="yellow"/>
          <w:lang w:val="pl-PL"/>
        </w:rPr>
        <w:t>koprocesor matematyczny</w:t>
      </w:r>
    </w:p>
    <w:p w:rsidR="00BA39E0" w:rsidRDefault="00BA39E0" w:rsidP="00B31393">
      <w:pPr>
        <w:pStyle w:val="ListParagraph"/>
        <w:numPr>
          <w:ilvl w:val="0"/>
          <w:numId w:val="6"/>
        </w:numPr>
        <w:rPr>
          <w:rFonts w:eastAsiaTheme="minorEastAsia"/>
          <w:lang w:val="pl-PL"/>
        </w:rPr>
      </w:pPr>
      <w:r w:rsidRPr="004965C2">
        <w:rPr>
          <w:rFonts w:eastAsiaTheme="minorEastAsia"/>
          <w:lang w:val="pl-PL"/>
        </w:rPr>
        <w:t xml:space="preserve">wewnętrzne </w:t>
      </w:r>
      <w:r w:rsidRPr="004965C2">
        <w:rPr>
          <w:rFonts w:eastAsiaTheme="minorEastAsia"/>
          <w:highlight w:val="yellow"/>
          <w:lang w:val="pl-PL"/>
        </w:rPr>
        <w:t>szyny</w:t>
      </w:r>
      <w:r w:rsidRPr="004965C2">
        <w:rPr>
          <w:rFonts w:eastAsiaTheme="minorEastAsia"/>
          <w:lang w:val="pl-PL"/>
        </w:rPr>
        <w:t xml:space="preserve"> łączące elementy procesora</w:t>
      </w:r>
    </w:p>
    <w:p w:rsidR="008675E4" w:rsidRDefault="008675E4" w:rsidP="008675E4">
      <w:pPr>
        <w:rPr>
          <w:rFonts w:eastAsiaTheme="minorEastAsia"/>
          <w:lang w:val="pl-PL"/>
        </w:rPr>
      </w:pPr>
    </w:p>
    <w:p w:rsidR="008675E4" w:rsidRPr="008675E4" w:rsidRDefault="008675E4" w:rsidP="008675E4">
      <w:pPr>
        <w:rPr>
          <w:lang w:val="pl-PL"/>
        </w:rPr>
      </w:pPr>
      <w:r w:rsidRPr="008675E4">
        <w:rPr>
          <w:b/>
          <w:lang w:val="pl-PL"/>
        </w:rPr>
        <w:t>ALU</w:t>
      </w:r>
      <w:r w:rsidRPr="008675E4">
        <w:rPr>
          <w:lang w:val="pl-PL"/>
        </w:rPr>
        <w:t xml:space="preserve"> - układ ten jest często nazywany układem wykonawczym procesora, </w:t>
      </w:r>
      <w:r w:rsidR="0094253A">
        <w:rPr>
          <w:lang w:val="pl-PL"/>
        </w:rPr>
        <w:t>ponieważ wykonuje on większość</w:t>
      </w:r>
      <w:r w:rsidRPr="008675E4">
        <w:rPr>
          <w:lang w:val="pl-PL"/>
        </w:rPr>
        <w:t xml:space="preserve"> rozkazów zlecanych procesorowi. Blok ALU jest układem, który realizuje różne funkcje w zależności od zaprogramowanej operacji, tj. rozkazu umieszczonego w programie.</w:t>
      </w:r>
      <w:r w:rsidR="0094253A">
        <w:rPr>
          <w:lang w:val="pl-PL"/>
        </w:rPr>
        <w:t xml:space="preserve"> Argumentami tych rozkazów są</w:t>
      </w:r>
      <w:r w:rsidRPr="008675E4">
        <w:rPr>
          <w:lang w:val="pl-PL"/>
        </w:rPr>
        <w:t xml:space="preserve"> słowa bin</w:t>
      </w:r>
      <w:r w:rsidR="0094253A">
        <w:rPr>
          <w:lang w:val="pl-PL"/>
        </w:rPr>
        <w:t>arne. Rozkazy te mogą dotyczyć</w:t>
      </w:r>
      <w:r w:rsidRPr="008675E4">
        <w:rPr>
          <w:lang w:val="pl-PL"/>
        </w:rPr>
        <w:t xml:space="preserve"> operacji arytmetycznych (dodawanie i odejmowanie) lub logicznych (sumowanie, mnożenie itp.). </w:t>
      </w:r>
    </w:p>
    <w:p w:rsidR="008675E4" w:rsidRPr="008675E4" w:rsidRDefault="008675E4" w:rsidP="00297088">
      <w:pPr>
        <w:rPr>
          <w:lang w:val="pl-PL"/>
        </w:rPr>
      </w:pPr>
      <w:r w:rsidRPr="008675E4">
        <w:rPr>
          <w:b/>
          <w:lang w:val="pl-PL"/>
        </w:rPr>
        <w:t>Rejestry</w:t>
      </w:r>
      <w:r>
        <w:rPr>
          <w:lang w:val="pl-PL"/>
        </w:rPr>
        <w:t xml:space="preserve"> -</w:t>
      </w:r>
      <w:r w:rsidRPr="008675E4">
        <w:rPr>
          <w:lang w:val="pl-PL"/>
        </w:rPr>
        <w:t xml:space="preserve"> </w:t>
      </w:r>
      <w:r w:rsidRPr="0094253A">
        <w:rPr>
          <w:highlight w:val="yellow"/>
          <w:lang w:val="pl-PL"/>
        </w:rPr>
        <w:t>rejestry są szybkimi obszarami składowania danych wewnątrz procesora</w:t>
      </w:r>
      <w:r w:rsidRPr="008675E4">
        <w:rPr>
          <w:lang w:val="pl-PL"/>
        </w:rPr>
        <w:t xml:space="preserve">. Dostęp do nich jest </w:t>
      </w:r>
      <w:r>
        <w:rPr>
          <w:lang w:val="pl-PL"/>
        </w:rPr>
        <w:t xml:space="preserve">o wiele szybszy niż do pamięci </w:t>
      </w:r>
      <w:r w:rsidRPr="008675E4">
        <w:rPr>
          <w:lang w:val="pl-PL"/>
        </w:rPr>
        <w:t>operacyjnej, a zatem operacje wykorzystujące tylko zawartość rejest</w:t>
      </w:r>
      <w:r>
        <w:rPr>
          <w:lang w:val="pl-PL"/>
        </w:rPr>
        <w:t xml:space="preserve">rów są wykonywane szybciej niż </w:t>
      </w:r>
      <w:r w:rsidRPr="008675E4">
        <w:rPr>
          <w:lang w:val="pl-PL"/>
        </w:rPr>
        <w:t xml:space="preserve">odwołujące się do pamięci operacyjnej. </w:t>
      </w:r>
      <w:r w:rsidR="00297088" w:rsidRPr="00297088">
        <w:rPr>
          <w:lang w:val="pl-PL"/>
        </w:rPr>
        <w:t>Rejestry procesora mogą pełnić różne role w progra</w:t>
      </w:r>
      <w:r w:rsidR="00297088">
        <w:rPr>
          <w:lang w:val="pl-PL"/>
        </w:rPr>
        <w:t xml:space="preserve">mach. </w:t>
      </w:r>
      <w:r w:rsidR="00297088" w:rsidRPr="00297088">
        <w:rPr>
          <w:lang w:val="pl-PL"/>
        </w:rPr>
        <w:t>Akumulatorem nazywamy rejestr, który może być użyty jako argument źródła i równocześnie przeznaczenia dla operacji arytmetycznej lub logicznej.</w:t>
      </w:r>
      <w:r w:rsidR="00297088">
        <w:rPr>
          <w:lang w:val="pl-PL"/>
        </w:rPr>
        <w:t xml:space="preserve"> </w:t>
      </w:r>
      <w:r w:rsidR="00297088" w:rsidRPr="00297088">
        <w:rPr>
          <w:lang w:val="pl-PL"/>
        </w:rPr>
        <w:t xml:space="preserve">Rejestr służący do uzyskania adresu </w:t>
      </w:r>
      <w:r w:rsidR="00297088" w:rsidRPr="00297088">
        <w:rPr>
          <w:lang w:val="pl-PL"/>
        </w:rPr>
        <w:lastRenderedPageBreak/>
        <w:t>danej umieszczonej w pamięci nazywa się ogólnie rejestrem adresowym.</w:t>
      </w:r>
      <w:r w:rsidR="00297088">
        <w:rPr>
          <w:lang w:val="pl-PL"/>
        </w:rPr>
        <w:t xml:space="preserve"> </w:t>
      </w:r>
      <w:r w:rsidR="00297088" w:rsidRPr="00297088">
        <w:rPr>
          <w:lang w:val="pl-PL"/>
        </w:rPr>
        <w:t>Rejestr może również służyć do odliczania iteracji pętli. Rejestr przewidziany do takiego zastosowania nazywa się licznikiem pętli.</w:t>
      </w:r>
    </w:p>
    <w:p w:rsidR="008675E4" w:rsidRPr="008675E4" w:rsidRDefault="008675E4" w:rsidP="002C1895">
      <w:pPr>
        <w:jc w:val="left"/>
        <w:rPr>
          <w:lang w:val="pl-PL"/>
        </w:rPr>
      </w:pPr>
      <w:r w:rsidRPr="008675E4">
        <w:rPr>
          <w:lang w:val="pl-PL"/>
        </w:rPr>
        <w:t>Oznaczenia:</w:t>
      </w:r>
      <w:r w:rsidRPr="008675E4">
        <w:rPr>
          <w:lang w:val="pl-PL"/>
        </w:rPr>
        <w:br/>
        <w:t>A – akumulatory</w:t>
      </w:r>
      <w:r w:rsidRPr="008675E4">
        <w:rPr>
          <w:lang w:val="pl-PL"/>
        </w:rPr>
        <w:br/>
        <w:t>B, C, D, E, H, L - rejestry robocze SP - wskaźnik stosu</w:t>
      </w:r>
      <w:r w:rsidRPr="008675E4">
        <w:rPr>
          <w:lang w:val="pl-PL"/>
        </w:rPr>
        <w:br/>
        <w:t>F - rejestr flagowy</w:t>
      </w:r>
      <w:r w:rsidRPr="008675E4">
        <w:rPr>
          <w:lang w:val="pl-PL"/>
        </w:rPr>
        <w:br/>
        <w:t>PC - licznik rozkazów</w:t>
      </w:r>
    </w:p>
    <w:p w:rsidR="00297088" w:rsidRPr="00297088" w:rsidRDefault="00297088" w:rsidP="00297088">
      <w:pPr>
        <w:rPr>
          <w:lang w:val="pl-PL"/>
        </w:rPr>
      </w:pPr>
      <w:r w:rsidRPr="00297088">
        <w:rPr>
          <w:b/>
          <w:lang w:val="pl-PL"/>
        </w:rPr>
        <w:t>Zegar</w:t>
      </w:r>
      <w:r w:rsidRPr="00297088">
        <w:rPr>
          <w:lang w:val="pl-PL"/>
        </w:rPr>
        <w:t xml:space="preserve"> – układ elektroniczny generujący (zwykle) sygnał prostokątny przyjmujący wartości logiczne 0 i 1 w ustalonych odstępach czasu (zwanych okresem). Częstotliwość zegara nazywana jest taktowaniem. Układy takie jak np. mikroprocesory, kości pamięci, wykonują jedną podstawową, jednostkową operację za każdym razem, gdy dotrze do nich impuls taktujący. Tak więc proce</w:t>
      </w:r>
      <w:r>
        <w:rPr>
          <w:lang w:val="pl-PL"/>
        </w:rPr>
        <w:t xml:space="preserve">sor taktowany częstotliwością </w:t>
      </w:r>
      <w:r>
        <w:rPr>
          <w:lang w:val="pl-PL"/>
        </w:rPr>
        <w:br/>
        <w:t xml:space="preserve">1 </w:t>
      </w:r>
      <w:r w:rsidRPr="00297088">
        <w:rPr>
          <w:lang w:val="pl-PL"/>
        </w:rPr>
        <w:t>GHz wykonuje 1 miliard podstawowych operacji w ciągu sekundy.</w:t>
      </w:r>
    </w:p>
    <w:p w:rsidR="008675E4" w:rsidRPr="008675E4" w:rsidRDefault="008675E4" w:rsidP="008675E4">
      <w:pPr>
        <w:rPr>
          <w:rFonts w:eastAsiaTheme="minorEastAsia"/>
          <w:lang w:val="pl-PL"/>
        </w:rPr>
      </w:pPr>
    </w:p>
    <w:p w:rsidR="00830808" w:rsidRPr="004965C2" w:rsidRDefault="00830808" w:rsidP="00830808">
      <w:pPr>
        <w:rPr>
          <w:rFonts w:eastAsiaTheme="minorEastAsia"/>
          <w:lang w:val="pl-PL"/>
        </w:rPr>
      </w:pPr>
    </w:p>
    <w:p w:rsidR="00830808" w:rsidRPr="004965C2" w:rsidRDefault="00830808" w:rsidP="00F6646F">
      <w:pPr>
        <w:pStyle w:val="Heading1"/>
      </w:pPr>
      <w:r w:rsidRPr="004965C2">
        <w:t>UKŁADY SEKWENCYJNE I KOMBINACYJNE</w:t>
      </w:r>
    </w:p>
    <w:p w:rsidR="00830808" w:rsidRPr="004965C2" w:rsidRDefault="00830808" w:rsidP="00830808">
      <w:pPr>
        <w:rPr>
          <w:rFonts w:eastAsiaTheme="minorEastAsia"/>
          <w:lang w:val="pl-PL"/>
        </w:rPr>
      </w:pPr>
      <w:r w:rsidRPr="004965C2">
        <w:rPr>
          <w:rFonts w:eastAsiaTheme="minorEastAsia"/>
          <w:shd w:val="clear" w:color="auto" w:fill="FFFF00"/>
          <w:lang w:val="pl-PL"/>
        </w:rPr>
        <w:t xml:space="preserve">Układem kombinacyjnym nazywamy układ cyfrowy, w którym sygnały </w:t>
      </w:r>
      <w:r w:rsidR="004965C2" w:rsidRPr="004965C2">
        <w:rPr>
          <w:rFonts w:eastAsiaTheme="minorEastAsia"/>
          <w:shd w:val="clear" w:color="auto" w:fill="FFFF00"/>
          <w:lang w:val="pl-PL"/>
        </w:rPr>
        <w:t>wyjściowe</w:t>
      </w:r>
      <w:r w:rsidRPr="004965C2">
        <w:rPr>
          <w:rFonts w:eastAsiaTheme="minorEastAsia"/>
          <w:shd w:val="clear" w:color="auto" w:fill="FFFF00"/>
          <w:lang w:val="pl-PL"/>
        </w:rPr>
        <w:t xml:space="preserve"> </w:t>
      </w:r>
      <w:r w:rsidR="004965C2" w:rsidRPr="004965C2">
        <w:rPr>
          <w:rFonts w:eastAsiaTheme="minorEastAsia"/>
          <w:shd w:val="clear" w:color="auto" w:fill="FFFF00"/>
          <w:lang w:val="pl-PL"/>
        </w:rPr>
        <w:t>są</w:t>
      </w:r>
      <w:r w:rsidRPr="004965C2">
        <w:rPr>
          <w:rFonts w:eastAsiaTheme="minorEastAsia"/>
          <w:shd w:val="clear" w:color="auto" w:fill="FFFF00"/>
          <w:lang w:val="pl-PL"/>
        </w:rPr>
        <w:t xml:space="preserve"> jednoznacznie </w:t>
      </w:r>
      <w:r w:rsidR="004965C2" w:rsidRPr="004965C2">
        <w:rPr>
          <w:rFonts w:eastAsiaTheme="minorEastAsia"/>
          <w:shd w:val="clear" w:color="auto" w:fill="FFFF00"/>
          <w:lang w:val="pl-PL"/>
        </w:rPr>
        <w:t>określone</w:t>
      </w:r>
      <w:r w:rsidRPr="004965C2">
        <w:rPr>
          <w:rFonts w:eastAsiaTheme="minorEastAsia"/>
          <w:shd w:val="clear" w:color="auto" w:fill="FFFF00"/>
          <w:lang w:val="pl-PL"/>
        </w:rPr>
        <w:t xml:space="preserve"> przez aktualne </w:t>
      </w:r>
      <w:r w:rsidR="004965C2" w:rsidRPr="004965C2">
        <w:rPr>
          <w:rFonts w:eastAsiaTheme="minorEastAsia"/>
          <w:shd w:val="clear" w:color="auto" w:fill="FFFF00"/>
          <w:lang w:val="pl-PL"/>
        </w:rPr>
        <w:t>wartości</w:t>
      </w:r>
      <w:r w:rsidRPr="004965C2">
        <w:rPr>
          <w:rFonts w:eastAsiaTheme="minorEastAsia"/>
          <w:shd w:val="clear" w:color="auto" w:fill="FFFF00"/>
          <w:lang w:val="pl-PL"/>
        </w:rPr>
        <w:t xml:space="preserve"> sygnałów </w:t>
      </w:r>
      <w:r w:rsidR="004965C2" w:rsidRPr="004965C2">
        <w:rPr>
          <w:rFonts w:eastAsiaTheme="minorEastAsia"/>
          <w:shd w:val="clear" w:color="auto" w:fill="FFFF00"/>
          <w:lang w:val="pl-PL"/>
        </w:rPr>
        <w:t>wejściowych</w:t>
      </w:r>
      <w:r w:rsidRPr="004965C2">
        <w:rPr>
          <w:rFonts w:eastAsiaTheme="minorEastAsia"/>
          <w:lang w:val="pl-PL"/>
        </w:rPr>
        <w:t xml:space="preserve">. Układ kombinacyjny o </w:t>
      </w:r>
      <m:oMath>
        <m:r>
          <w:rPr>
            <w:rFonts w:ascii="Cambria Math" w:eastAsiaTheme="minorEastAsia" w:hAnsi="Cambria Math"/>
            <w:lang w:val="pl-PL"/>
          </w:rPr>
          <m:t>n</m:t>
        </m:r>
      </m:oMath>
      <w:r w:rsidRPr="004965C2">
        <w:rPr>
          <w:rFonts w:eastAsiaTheme="minorEastAsia"/>
          <w:lang w:val="pl-PL"/>
        </w:rPr>
        <w:t xml:space="preserve"> </w:t>
      </w:r>
      <w:r w:rsidR="004965C2" w:rsidRPr="004965C2">
        <w:rPr>
          <w:rFonts w:eastAsiaTheme="minorEastAsia"/>
          <w:lang w:val="pl-PL"/>
        </w:rPr>
        <w:t>wejściach</w:t>
      </w:r>
      <w:r w:rsidRPr="004965C2">
        <w:rPr>
          <w:rFonts w:eastAsiaTheme="minorEastAsia"/>
          <w:lang w:val="pl-PL"/>
        </w:rPr>
        <w:t xml:space="preserve"> i </w:t>
      </w:r>
      <m:oMath>
        <m:r>
          <w:rPr>
            <w:rFonts w:ascii="Cambria Math" w:eastAsiaTheme="minorEastAsia" w:hAnsi="Cambria Math"/>
            <w:lang w:val="pl-PL"/>
          </w:rPr>
          <m:t>m</m:t>
        </m:r>
      </m:oMath>
      <w:r w:rsidRPr="004965C2">
        <w:rPr>
          <w:rFonts w:eastAsiaTheme="minorEastAsia"/>
          <w:lang w:val="pl-PL"/>
        </w:rPr>
        <w:t xml:space="preserve"> wyjsciach jest w pełni opisany przez podanie funkcji </w:t>
      </w:r>
      <w:r w:rsidR="004965C2" w:rsidRPr="004965C2">
        <w:rPr>
          <w:rFonts w:eastAsiaTheme="minorEastAsia"/>
          <w:lang w:val="pl-PL"/>
        </w:rPr>
        <w:t>przełączającej</w:t>
      </w:r>
      <w:r w:rsidRPr="004965C2">
        <w:rPr>
          <w:rFonts w:eastAsiaTheme="minorEastAsia"/>
          <w:lang w:val="pl-PL"/>
        </w:rPr>
        <w:t xml:space="preserve"> </w:t>
      </w:r>
      <m:oMath>
        <m:r>
          <w:rPr>
            <w:rFonts w:ascii="Cambria Math" w:eastAsiaTheme="minorEastAsia" w:hAnsi="Cambria Math"/>
            <w:lang w:val="pl-PL"/>
          </w:rPr>
          <m:t>f: X ⟶ Y</m:t>
        </m:r>
      </m:oMath>
      <w:r w:rsidRPr="004965C2">
        <w:rPr>
          <w:rFonts w:eastAsiaTheme="minorEastAsia"/>
          <w:lang w:val="pl-PL"/>
        </w:rPr>
        <w:t xml:space="preserve"> , gdzie </w:t>
      </w:r>
      <m:oMath>
        <m:r>
          <w:rPr>
            <w:rFonts w:ascii="Cambria Math" w:eastAsiaTheme="minorEastAsia" w:hAnsi="Cambria Math"/>
            <w:lang w:val="pl-PL"/>
          </w:rPr>
          <m:t>X⊆</m:t>
        </m:r>
        <m:sSup>
          <m:sSupPr>
            <m:ctrlPr>
              <w:rPr>
                <w:rFonts w:ascii="Cambria Math" w:eastAsiaTheme="minorEastAsia" w:hAnsi="Cambria Math"/>
                <w:i/>
                <w:lang w:val="pl-PL"/>
              </w:rPr>
            </m:ctrlPr>
          </m:sSupPr>
          <m:e>
            <m:r>
              <w:rPr>
                <w:rFonts w:ascii="Cambria Math" w:eastAsiaTheme="minorEastAsia" w:hAnsi="Cambria Math"/>
                <w:lang w:val="pl-PL"/>
              </w:rPr>
              <m:t>{0, 1}</m:t>
            </m:r>
          </m:e>
          <m:sup>
            <m:r>
              <w:rPr>
                <w:rFonts w:ascii="Cambria Math" w:eastAsiaTheme="minorEastAsia" w:hAnsi="Cambria Math"/>
                <w:lang w:val="pl-PL"/>
              </w:rPr>
              <m:t>n</m:t>
            </m:r>
          </m:sup>
        </m:sSup>
      </m:oMath>
      <w:r w:rsidRPr="004965C2">
        <w:rPr>
          <w:rFonts w:eastAsiaTheme="minorEastAsia"/>
          <w:lang w:val="pl-PL"/>
        </w:rPr>
        <w:t xml:space="preserve"> jest zbiorem dopuszczalnych stanów </w:t>
      </w:r>
      <w:r w:rsidR="004965C2" w:rsidRPr="004965C2">
        <w:rPr>
          <w:rFonts w:eastAsiaTheme="minorEastAsia"/>
          <w:lang w:val="pl-PL"/>
        </w:rPr>
        <w:t>wejść</w:t>
      </w:r>
      <w:r w:rsidRPr="004965C2">
        <w:rPr>
          <w:rFonts w:eastAsiaTheme="minorEastAsia"/>
          <w:lang w:val="pl-PL"/>
        </w:rPr>
        <w:t xml:space="preserve">, a </w:t>
      </w:r>
      <m:oMath>
        <m:r>
          <w:rPr>
            <w:rFonts w:ascii="Cambria Math" w:eastAsiaTheme="minorEastAsia" w:hAnsi="Cambria Math"/>
            <w:lang w:val="pl-PL"/>
          </w:rPr>
          <m:t>Y⊆</m:t>
        </m:r>
        <m:sSup>
          <m:sSupPr>
            <m:ctrlPr>
              <w:rPr>
                <w:rFonts w:ascii="Cambria Math" w:eastAsiaTheme="minorEastAsia" w:hAnsi="Cambria Math"/>
                <w:i/>
                <w:lang w:val="pl-PL"/>
              </w:rPr>
            </m:ctrlPr>
          </m:sSupPr>
          <m:e>
            <m:r>
              <w:rPr>
                <w:rFonts w:ascii="Cambria Math" w:eastAsiaTheme="minorEastAsia" w:hAnsi="Cambria Math"/>
                <w:lang w:val="pl-PL"/>
              </w:rPr>
              <m:t>{0, 1}</m:t>
            </m:r>
          </m:e>
          <m:sup>
            <m:r>
              <w:rPr>
                <w:rFonts w:ascii="Cambria Math" w:eastAsiaTheme="minorEastAsia" w:hAnsi="Cambria Math"/>
                <w:lang w:val="pl-PL"/>
              </w:rPr>
              <m:t>m</m:t>
            </m:r>
          </m:sup>
        </m:sSup>
      </m:oMath>
      <w:r w:rsidRPr="004965C2">
        <w:rPr>
          <w:rFonts w:eastAsiaTheme="minorEastAsia"/>
          <w:lang w:val="pl-PL"/>
        </w:rPr>
        <w:t xml:space="preserve"> jest zbiorem </w:t>
      </w:r>
      <w:r w:rsidR="004965C2" w:rsidRPr="004965C2">
        <w:rPr>
          <w:rFonts w:eastAsiaTheme="minorEastAsia"/>
          <w:lang w:val="pl-PL"/>
        </w:rPr>
        <w:t>możliwych</w:t>
      </w:r>
      <w:r w:rsidRPr="004965C2">
        <w:rPr>
          <w:rFonts w:eastAsiaTheme="minorEastAsia"/>
          <w:lang w:val="pl-PL"/>
        </w:rPr>
        <w:t xml:space="preserve"> stanów wyjść.</w:t>
      </w:r>
    </w:p>
    <w:p w:rsidR="00830808" w:rsidRPr="004965C2" w:rsidRDefault="00830808" w:rsidP="00830808">
      <w:pPr>
        <w:rPr>
          <w:rFonts w:eastAsiaTheme="minorEastAsia"/>
          <w:lang w:val="pl-PL"/>
        </w:rPr>
      </w:pPr>
      <w:r w:rsidRPr="004965C2">
        <w:rPr>
          <w:rFonts w:eastAsiaTheme="minorEastAsia"/>
          <w:lang w:val="pl-PL"/>
        </w:rPr>
        <w:t xml:space="preserve">System funkcjonalnie pełny to zestaw typów bramek, z których </w:t>
      </w:r>
      <w:r w:rsidR="004965C2" w:rsidRPr="004965C2">
        <w:rPr>
          <w:rFonts w:eastAsiaTheme="minorEastAsia"/>
          <w:lang w:val="pl-PL"/>
        </w:rPr>
        <w:t>można</w:t>
      </w:r>
      <w:r w:rsidRPr="004965C2">
        <w:rPr>
          <w:rFonts w:eastAsiaTheme="minorEastAsia"/>
          <w:lang w:val="pl-PL"/>
        </w:rPr>
        <w:t xml:space="preserve"> </w:t>
      </w:r>
      <w:r w:rsidR="004965C2" w:rsidRPr="004965C2">
        <w:rPr>
          <w:rFonts w:eastAsiaTheme="minorEastAsia"/>
          <w:lang w:val="pl-PL"/>
        </w:rPr>
        <w:t>zbudować</w:t>
      </w:r>
      <w:r w:rsidRPr="004965C2">
        <w:rPr>
          <w:rFonts w:eastAsiaTheme="minorEastAsia"/>
          <w:lang w:val="pl-PL"/>
        </w:rPr>
        <w:t xml:space="preserve"> dowolny układ kombinacyjny.</w:t>
      </w:r>
    </w:p>
    <w:p w:rsidR="00830808" w:rsidRPr="004965C2" w:rsidRDefault="00830808" w:rsidP="00830808">
      <w:pPr>
        <w:rPr>
          <w:rFonts w:eastAsiaTheme="minorEastAsia"/>
          <w:lang w:val="pl-PL"/>
        </w:rPr>
      </w:pPr>
      <w:r w:rsidRPr="004965C2">
        <w:rPr>
          <w:rFonts w:eastAsiaTheme="minorEastAsia"/>
          <w:lang w:val="pl-PL"/>
        </w:rPr>
        <w:t xml:space="preserve">Przykłady </w:t>
      </w:r>
      <w:r w:rsidR="004965C2" w:rsidRPr="004965C2">
        <w:rPr>
          <w:rFonts w:eastAsiaTheme="minorEastAsia"/>
          <w:lang w:val="pl-PL"/>
        </w:rPr>
        <w:t>najważniejszych</w:t>
      </w:r>
      <w:r w:rsidRPr="004965C2">
        <w:rPr>
          <w:rFonts w:eastAsiaTheme="minorEastAsia"/>
          <w:lang w:val="pl-PL"/>
        </w:rPr>
        <w:t xml:space="preserve"> systemów bramek funkcjonalnie pełnych:</w:t>
      </w:r>
    </w:p>
    <w:p w:rsidR="00830808" w:rsidRPr="004965C2" w:rsidRDefault="00830808" w:rsidP="00B31393">
      <w:pPr>
        <w:pStyle w:val="ListParagraph"/>
        <w:numPr>
          <w:ilvl w:val="0"/>
          <w:numId w:val="7"/>
        </w:numPr>
        <w:rPr>
          <w:rFonts w:eastAsiaTheme="minorEastAsia"/>
          <w:lang w:val="pl-PL"/>
        </w:rPr>
      </w:pPr>
      <w:r w:rsidRPr="004965C2">
        <w:rPr>
          <w:rFonts w:eastAsiaTheme="minorEastAsia"/>
          <w:lang w:val="pl-PL"/>
        </w:rPr>
        <w:t>AND, OR, NOT</w:t>
      </w:r>
    </w:p>
    <w:p w:rsidR="00830808" w:rsidRPr="004965C2" w:rsidRDefault="00830808" w:rsidP="00B31393">
      <w:pPr>
        <w:pStyle w:val="ListParagraph"/>
        <w:numPr>
          <w:ilvl w:val="0"/>
          <w:numId w:val="7"/>
        </w:numPr>
        <w:rPr>
          <w:rFonts w:eastAsiaTheme="minorEastAsia"/>
          <w:lang w:val="pl-PL"/>
        </w:rPr>
      </w:pPr>
      <w:r w:rsidRPr="004965C2">
        <w:rPr>
          <w:rFonts w:eastAsiaTheme="minorEastAsia"/>
          <w:lang w:val="pl-PL"/>
        </w:rPr>
        <w:t>NAND</w:t>
      </w:r>
    </w:p>
    <w:p w:rsidR="00830808" w:rsidRPr="004965C2" w:rsidRDefault="00830808" w:rsidP="00B31393">
      <w:pPr>
        <w:pStyle w:val="ListParagraph"/>
        <w:numPr>
          <w:ilvl w:val="0"/>
          <w:numId w:val="7"/>
        </w:numPr>
        <w:rPr>
          <w:rFonts w:eastAsiaTheme="minorEastAsia"/>
          <w:lang w:val="pl-PL"/>
        </w:rPr>
      </w:pPr>
      <w:r w:rsidRPr="004965C2">
        <w:rPr>
          <w:rFonts w:eastAsiaTheme="minorEastAsia"/>
          <w:lang w:val="pl-PL"/>
        </w:rPr>
        <w:t>NOR.</w:t>
      </w:r>
    </w:p>
    <w:p w:rsidR="008B3029" w:rsidRDefault="00830808" w:rsidP="00830808">
      <w:pPr>
        <w:rPr>
          <w:rFonts w:eastAsiaTheme="minorEastAsia"/>
          <w:shd w:val="clear" w:color="auto" w:fill="FFFF00"/>
          <w:lang w:val="pl-PL"/>
        </w:rPr>
      </w:pPr>
      <w:r w:rsidRPr="004965C2">
        <w:rPr>
          <w:rFonts w:eastAsiaTheme="minorEastAsia"/>
          <w:lang w:val="pl-PL"/>
        </w:rPr>
        <w:t xml:space="preserve">Przykłady układów kombinacyjnych: </w:t>
      </w:r>
      <w:r w:rsidRPr="004965C2">
        <w:rPr>
          <w:rFonts w:eastAsiaTheme="minorEastAsia"/>
          <w:shd w:val="clear" w:color="auto" w:fill="FFFF00"/>
          <w:lang w:val="pl-PL"/>
        </w:rPr>
        <w:t>sumator, multiplekser, demultiplekser.</w:t>
      </w:r>
    </w:p>
    <w:p w:rsidR="008B3029" w:rsidRDefault="008B3029" w:rsidP="00830808">
      <w:pPr>
        <w:rPr>
          <w:rFonts w:eastAsiaTheme="minorEastAsia"/>
          <w:lang w:val="pl-PL"/>
        </w:rPr>
      </w:pPr>
    </w:p>
    <w:p w:rsidR="008B3029" w:rsidRDefault="008B3029" w:rsidP="00F6646F">
      <w:pPr>
        <w:pStyle w:val="Heading1"/>
      </w:pPr>
      <w:r>
        <w:t>RELACYJNY MODEL DANYCH</w:t>
      </w:r>
    </w:p>
    <w:p w:rsidR="008B3029" w:rsidRPr="008B3029" w:rsidRDefault="008B3029" w:rsidP="008B3029">
      <w:pPr>
        <w:rPr>
          <w:lang w:val="pl-PL"/>
        </w:rPr>
      </w:pPr>
      <w:r w:rsidRPr="008B3029">
        <w:rPr>
          <w:lang w:val="pl-PL"/>
        </w:rPr>
        <w:t xml:space="preserve">W modelu relacyjnym, baza danych jest zbiorem relacji. Każda relacja posiada swój tzw. schemat, który składa się z listy atrybutów. Schemat relacji R jest często oznaczany jako </w:t>
      </w:r>
      <m:oMath>
        <m:r>
          <w:rPr>
            <w:rFonts w:ascii="Cambria Math" w:hAnsi="Cambria Math"/>
            <w:lang w:val="pl-PL"/>
          </w:rPr>
          <m:t>R(</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1</m:t>
            </m:r>
          </m:sub>
        </m:sSub>
        <m:r>
          <w:rPr>
            <w:rFonts w:ascii="Cambria Math" w:hAnsi="Cambria Math"/>
            <w:lang w:val="pl-PL"/>
          </w:rPr>
          <m:t xml:space="preserve">, </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2</m:t>
            </m:r>
          </m:sub>
        </m:sSub>
        <m:r>
          <w:rPr>
            <w:rFonts w:ascii="Cambria Math" w:hAnsi="Cambria Math"/>
            <w:lang w:val="pl-PL"/>
          </w:rPr>
          <m:t xml:space="preserve">, ..., </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n</m:t>
            </m:r>
          </m:sub>
        </m:sSub>
        <m:r>
          <w:rPr>
            <w:rFonts w:ascii="Cambria Math" w:hAnsi="Cambria Math"/>
            <w:lang w:val="pl-PL"/>
          </w:rPr>
          <m:t>)</m:t>
        </m:r>
      </m:oMath>
      <w:r w:rsidRPr="008B3029">
        <w:rPr>
          <w:lang w:val="pl-PL"/>
        </w:rPr>
        <w:t xml:space="preserve">, gdzie </w:t>
      </w:r>
      <w:r w:rsidRPr="008B3029">
        <w:rPr>
          <w:lang w:val="pl-PL"/>
        </w:rPr>
        <w:br/>
        <w:t>A</w:t>
      </w:r>
      <w:r w:rsidRPr="008B3029">
        <w:rPr>
          <w:vertAlign w:val="subscript"/>
          <w:lang w:val="pl-PL"/>
        </w:rPr>
        <w:t>1</w:t>
      </w:r>
      <w:r w:rsidRPr="008B3029">
        <w:rPr>
          <w:lang w:val="pl-PL"/>
        </w:rPr>
        <w:t>, A</w:t>
      </w:r>
      <w:r w:rsidRPr="008B3029">
        <w:rPr>
          <w:vertAlign w:val="subscript"/>
          <w:lang w:val="pl-PL"/>
        </w:rPr>
        <w:t>2</w:t>
      </w:r>
      <w:r w:rsidRPr="008B3029">
        <w:rPr>
          <w:lang w:val="pl-PL"/>
        </w:rPr>
        <w:t xml:space="preserve">, ..., </w:t>
      </w:r>
      <w:proofErr w:type="spellStart"/>
      <w:r w:rsidRPr="008B3029">
        <w:rPr>
          <w:lang w:val="pl-PL"/>
        </w:rPr>
        <w:t>A</w:t>
      </w:r>
      <w:r w:rsidRPr="008B3029">
        <w:rPr>
          <w:vertAlign w:val="subscript"/>
          <w:lang w:val="pl-PL"/>
        </w:rPr>
        <w:t>n</w:t>
      </w:r>
      <w:proofErr w:type="spellEnd"/>
      <w:r w:rsidRPr="008B3029">
        <w:rPr>
          <w:lang w:val="pl-PL"/>
        </w:rPr>
        <w:t xml:space="preserve"> oznaczają atrybuty. Liczbę atrybutów składających się na schemat relacji R nazywamy stopniem relacji. </w:t>
      </w:r>
      <w:r w:rsidRPr="008B3029">
        <w:rPr>
          <w:highlight w:val="yellow"/>
          <w:lang w:val="pl-PL"/>
        </w:rPr>
        <w:t>Relacja jest zbiorem krotek, które są listami wartości</w:t>
      </w:r>
      <w:r w:rsidRPr="008B3029">
        <w:rPr>
          <w:lang w:val="pl-PL"/>
        </w:rPr>
        <w:t>. Intuicyjnie, relacja ma postać klasycznej tabeli z kolumnami i wierszami. Kolumny odpowiadają atrybutom relacji, a wiersze odpowiadają krotkom.</w:t>
      </w:r>
    </w:p>
    <w:p w:rsidR="008B3029" w:rsidRPr="008B3029" w:rsidRDefault="008B3029" w:rsidP="008B3029">
      <w:pPr>
        <w:rPr>
          <w:lang w:val="pl-PL"/>
        </w:rPr>
      </w:pPr>
      <w:r w:rsidRPr="00F6646F">
        <w:rPr>
          <w:lang w:val="pl-PL"/>
        </w:rPr>
        <w:t>Kluczem</w:t>
      </w:r>
      <w:r w:rsidRPr="008B3029">
        <w:rPr>
          <w:lang w:val="pl-PL"/>
        </w:rPr>
        <w:t xml:space="preserve"> K schematu relacji R nazywamy taki </w:t>
      </w:r>
      <w:r w:rsidRPr="008B3029">
        <w:rPr>
          <w:b/>
          <w:lang w:val="pl-PL"/>
        </w:rPr>
        <w:t>superklucz</w:t>
      </w:r>
      <w:r w:rsidRPr="008B3029">
        <w:rPr>
          <w:lang w:val="pl-PL"/>
        </w:rPr>
        <w:t xml:space="preserve">, że usunięcie atrybutu A z K spowoduje, że K’ = K – A nie jest już superkluczem. Superklucz to każdy podzbiór atrybutów relacji, dla których wartość krotek się nie powtarza. </w:t>
      </w:r>
      <w:r w:rsidRPr="00DF112A">
        <w:rPr>
          <w:highlight w:val="yellow"/>
          <w:lang w:val="pl-PL"/>
        </w:rPr>
        <w:t>Klucz jest minimalnym superkluczem zachowującym własność unikalności krotek relacji.</w:t>
      </w:r>
      <w:r w:rsidRPr="008B3029">
        <w:rPr>
          <w:lang w:val="pl-PL"/>
        </w:rPr>
        <w:t xml:space="preserve"> Jeden z kluczy może być wyróżniony jako tzw. klucz podstawowy. </w:t>
      </w:r>
    </w:p>
    <w:p w:rsidR="008B3029" w:rsidRPr="008B3029" w:rsidRDefault="008B3029" w:rsidP="008B3029">
      <w:pPr>
        <w:rPr>
          <w:lang w:val="pl-PL"/>
        </w:rPr>
      </w:pPr>
      <w:r w:rsidRPr="008B3029">
        <w:rPr>
          <w:lang w:val="pl-PL"/>
        </w:rPr>
        <w:lastRenderedPageBreak/>
        <w:t>Klucz podstawowy relacji – atrybut, którego wartość jednoznacznie identyfikuje krotkę, jego wartość jest unikalna w obrębie całej relacji i jest niepusta.</w:t>
      </w:r>
    </w:p>
    <w:p w:rsidR="008B3029" w:rsidRPr="008B3029" w:rsidRDefault="008B3029" w:rsidP="008B3029">
      <w:pPr>
        <w:rPr>
          <w:lang w:val="pl-PL"/>
        </w:rPr>
      </w:pPr>
      <w:r w:rsidRPr="008B3029">
        <w:rPr>
          <w:lang w:val="pl-PL"/>
        </w:rPr>
        <w:t>Klucz obcy relacji - atrybut lub zbiór atrybutów, który wskazuje na klucz podstawowy innej relacji. Służy do łączenia relacji – reprezentowania powiązań między danymi.</w:t>
      </w:r>
    </w:p>
    <w:p w:rsidR="008B3029" w:rsidRPr="008B3029" w:rsidRDefault="008B3029" w:rsidP="008B3029">
      <w:pPr>
        <w:rPr>
          <w:lang w:val="pl-PL"/>
        </w:rPr>
      </w:pPr>
      <w:r w:rsidRPr="008B3029">
        <w:rPr>
          <w:lang w:val="pl-PL"/>
        </w:rPr>
        <w:t xml:space="preserve">Podstawowe </w:t>
      </w:r>
      <w:r w:rsidRPr="0094253A">
        <w:rPr>
          <w:lang w:val="pl-PL"/>
        </w:rPr>
        <w:t>operacje algebry relacji</w:t>
      </w:r>
      <w:r w:rsidRPr="008B3029">
        <w:rPr>
          <w:lang w:val="pl-PL"/>
        </w:rPr>
        <w:t>:</w:t>
      </w:r>
    </w:p>
    <w:p w:rsidR="008B3029" w:rsidRPr="008B3029" w:rsidRDefault="008B3029" w:rsidP="00B31393">
      <w:pPr>
        <w:pStyle w:val="ListParagraph"/>
        <w:numPr>
          <w:ilvl w:val="0"/>
          <w:numId w:val="8"/>
        </w:numPr>
        <w:spacing w:after="0" w:line="240" w:lineRule="auto"/>
        <w:rPr>
          <w:lang w:val="pl-PL"/>
        </w:rPr>
      </w:pPr>
      <w:r w:rsidRPr="008B3029">
        <w:rPr>
          <w:lang w:val="pl-PL"/>
        </w:rPr>
        <w:t>Selekcja (SELECT)</w:t>
      </w:r>
    </w:p>
    <w:p w:rsidR="008B3029" w:rsidRPr="008B3029" w:rsidRDefault="008B3029" w:rsidP="00B31393">
      <w:pPr>
        <w:pStyle w:val="ListParagraph"/>
        <w:numPr>
          <w:ilvl w:val="0"/>
          <w:numId w:val="8"/>
        </w:numPr>
        <w:spacing w:after="0" w:line="240" w:lineRule="auto"/>
        <w:rPr>
          <w:lang w:val="pl-PL"/>
        </w:rPr>
      </w:pPr>
      <w:r w:rsidRPr="008B3029">
        <w:rPr>
          <w:lang w:val="pl-PL"/>
        </w:rPr>
        <w:t>Projekcja (PROJECT)</w:t>
      </w:r>
    </w:p>
    <w:p w:rsidR="008B3029" w:rsidRPr="008B3029" w:rsidRDefault="008B3029" w:rsidP="00B31393">
      <w:pPr>
        <w:pStyle w:val="ListParagraph"/>
        <w:numPr>
          <w:ilvl w:val="0"/>
          <w:numId w:val="8"/>
        </w:numPr>
        <w:spacing w:after="0" w:line="240" w:lineRule="auto"/>
        <w:rPr>
          <w:lang w:val="pl-PL"/>
        </w:rPr>
      </w:pPr>
      <w:r w:rsidRPr="008B3029">
        <w:rPr>
          <w:lang w:val="pl-PL"/>
        </w:rPr>
        <w:t xml:space="preserve">Połączenie (JOIN) </w:t>
      </w:r>
    </w:p>
    <w:p w:rsidR="008B3029" w:rsidRPr="008B3029" w:rsidRDefault="008B3029" w:rsidP="00B31393">
      <w:pPr>
        <w:pStyle w:val="ListParagraph"/>
        <w:numPr>
          <w:ilvl w:val="0"/>
          <w:numId w:val="8"/>
        </w:numPr>
        <w:spacing w:after="0" w:line="240" w:lineRule="auto"/>
        <w:rPr>
          <w:lang w:val="pl-PL"/>
        </w:rPr>
      </w:pPr>
      <w:r w:rsidRPr="008B3029">
        <w:rPr>
          <w:lang w:val="pl-PL"/>
        </w:rPr>
        <w:t xml:space="preserve">Operacje na zbiorach: </w:t>
      </w:r>
    </w:p>
    <w:p w:rsidR="008B3029" w:rsidRPr="008B3029" w:rsidRDefault="008B3029" w:rsidP="00B31393">
      <w:pPr>
        <w:pStyle w:val="ListParagraph"/>
        <w:numPr>
          <w:ilvl w:val="1"/>
          <w:numId w:val="8"/>
        </w:numPr>
        <w:spacing w:after="0" w:line="240" w:lineRule="auto"/>
        <w:rPr>
          <w:lang w:val="pl-PL"/>
        </w:rPr>
      </w:pPr>
      <w:r w:rsidRPr="008B3029">
        <w:rPr>
          <w:lang w:val="pl-PL"/>
        </w:rPr>
        <w:t>Suma (UNION)</w:t>
      </w:r>
    </w:p>
    <w:p w:rsidR="008B3029" w:rsidRPr="008B3029" w:rsidRDefault="008B3029" w:rsidP="00B31393">
      <w:pPr>
        <w:pStyle w:val="ListParagraph"/>
        <w:numPr>
          <w:ilvl w:val="1"/>
          <w:numId w:val="8"/>
        </w:numPr>
        <w:spacing w:after="0" w:line="240" w:lineRule="auto"/>
        <w:rPr>
          <w:lang w:val="pl-PL"/>
        </w:rPr>
      </w:pPr>
      <w:r w:rsidRPr="008B3029">
        <w:rPr>
          <w:lang w:val="pl-PL"/>
        </w:rPr>
        <w:t>Część wspólna (INTERSECTION)</w:t>
      </w:r>
    </w:p>
    <w:p w:rsidR="008B3029" w:rsidRPr="008B3029" w:rsidRDefault="008B3029" w:rsidP="00B31393">
      <w:pPr>
        <w:pStyle w:val="ListParagraph"/>
        <w:numPr>
          <w:ilvl w:val="1"/>
          <w:numId w:val="8"/>
        </w:numPr>
        <w:spacing w:after="0" w:line="240" w:lineRule="auto"/>
        <w:rPr>
          <w:lang w:val="pl-PL"/>
        </w:rPr>
      </w:pPr>
      <w:r w:rsidRPr="008B3029">
        <w:rPr>
          <w:lang w:val="pl-PL"/>
        </w:rPr>
        <w:t>Różnica (MINUS / DIFFERENCE)</w:t>
      </w:r>
    </w:p>
    <w:p w:rsidR="008B3029" w:rsidRPr="008B3029" w:rsidRDefault="008B3029" w:rsidP="008B3029">
      <w:pPr>
        <w:spacing w:after="0" w:line="240" w:lineRule="auto"/>
        <w:rPr>
          <w:lang w:val="pl-PL"/>
        </w:rPr>
      </w:pPr>
    </w:p>
    <w:p w:rsidR="008B3029" w:rsidRPr="008B3029" w:rsidRDefault="008B3029" w:rsidP="008B3029">
      <w:pPr>
        <w:spacing w:after="0" w:line="240" w:lineRule="auto"/>
        <w:rPr>
          <w:lang w:val="pl-PL"/>
        </w:rPr>
      </w:pPr>
    </w:p>
    <w:p w:rsidR="008B3029" w:rsidRPr="008B3029" w:rsidRDefault="008B3029" w:rsidP="008B3029">
      <w:pPr>
        <w:rPr>
          <w:lang w:val="pl-PL"/>
        </w:rPr>
      </w:pPr>
      <w:r w:rsidRPr="0094253A">
        <w:rPr>
          <w:highlight w:val="yellow"/>
          <w:lang w:val="pl-PL"/>
        </w:rPr>
        <w:t>Normalizacja relacji</w:t>
      </w:r>
      <w:r w:rsidRPr="0094253A">
        <w:rPr>
          <w:b/>
          <w:highlight w:val="yellow"/>
          <w:lang w:val="pl-PL"/>
        </w:rPr>
        <w:t xml:space="preserve"> </w:t>
      </w:r>
      <w:r w:rsidR="0094253A" w:rsidRPr="0094253A">
        <w:rPr>
          <w:highlight w:val="yellow"/>
          <w:lang w:val="pl-PL"/>
        </w:rPr>
        <w:t>to</w:t>
      </w:r>
      <w:r w:rsidRPr="0094253A">
        <w:rPr>
          <w:highlight w:val="yellow"/>
          <w:lang w:val="pl-PL"/>
        </w:rPr>
        <w:t xml:space="preserve"> proces, podczas którego schematy relacji posiadające pewne niepożądane cechy są dekomponowane na mniejsze schematy relacji o pożądanych właściwościach.</w:t>
      </w:r>
      <w:r w:rsidRPr="008B3029">
        <w:rPr>
          <w:lang w:val="pl-PL"/>
        </w:rPr>
        <w:t xml:space="preserve"> Proces normalizacji musi posiadać własności:</w:t>
      </w:r>
    </w:p>
    <w:p w:rsidR="008B3029" w:rsidRPr="008B3029" w:rsidRDefault="008B3029" w:rsidP="00B31393">
      <w:pPr>
        <w:pStyle w:val="ListParagraph"/>
        <w:numPr>
          <w:ilvl w:val="0"/>
          <w:numId w:val="9"/>
        </w:numPr>
        <w:spacing w:after="0" w:line="240" w:lineRule="auto"/>
        <w:rPr>
          <w:lang w:val="pl-PL"/>
        </w:rPr>
      </w:pPr>
      <w:r w:rsidRPr="008B3029">
        <w:rPr>
          <w:lang w:val="pl-PL"/>
        </w:rPr>
        <w:t>Własność zachowania atrybutów – żaden atrybut nie zostanie zagubiony w czasie procesu normalizacji</w:t>
      </w:r>
    </w:p>
    <w:p w:rsidR="008B3029" w:rsidRPr="008B3029" w:rsidRDefault="008B3029" w:rsidP="00B31393">
      <w:pPr>
        <w:pStyle w:val="ListParagraph"/>
        <w:numPr>
          <w:ilvl w:val="0"/>
          <w:numId w:val="9"/>
        </w:numPr>
        <w:spacing w:after="0" w:line="240" w:lineRule="auto"/>
        <w:rPr>
          <w:lang w:val="pl-PL"/>
        </w:rPr>
      </w:pPr>
      <w:r w:rsidRPr="008B3029">
        <w:rPr>
          <w:lang w:val="pl-PL"/>
        </w:rPr>
        <w:t>Własność zachowania informacji – dekompozycja nie prowadzi do utraty żadnej informacji</w:t>
      </w:r>
    </w:p>
    <w:p w:rsidR="008B3029" w:rsidRPr="008B3029" w:rsidRDefault="008B3029" w:rsidP="00B31393">
      <w:pPr>
        <w:pStyle w:val="ListParagraph"/>
        <w:numPr>
          <w:ilvl w:val="0"/>
          <w:numId w:val="9"/>
        </w:numPr>
        <w:spacing w:after="0" w:line="240" w:lineRule="auto"/>
        <w:rPr>
          <w:lang w:val="pl-PL"/>
        </w:rPr>
      </w:pPr>
      <w:r w:rsidRPr="008B3029">
        <w:rPr>
          <w:lang w:val="pl-PL"/>
        </w:rPr>
        <w:t>Własność zachowania zależności – wszystkie zależności funkcyjne są reprezentowane w pojedynczych schematach relacji</w:t>
      </w:r>
    </w:p>
    <w:p w:rsidR="008B3029" w:rsidRPr="008B3029" w:rsidRDefault="008B3029" w:rsidP="008B3029">
      <w:pPr>
        <w:rPr>
          <w:lang w:val="pl-PL"/>
        </w:rPr>
      </w:pPr>
    </w:p>
    <w:p w:rsidR="008B3029" w:rsidRPr="00F6646F" w:rsidRDefault="008B3029" w:rsidP="008B3029">
      <w:pPr>
        <w:rPr>
          <w:lang w:val="pl-PL"/>
        </w:rPr>
      </w:pPr>
      <w:r w:rsidRPr="00F6646F">
        <w:rPr>
          <w:lang w:val="pl-PL"/>
        </w:rPr>
        <w:t>Proces normalizacji schematu relacji polega na sprawdzeniu czy dany schemat jest w odpowiedniej postaci normalnej, jeżeli nie wówczas następuje dekompozycja schematu relacji na mniejsze schematy relacji. Ponownie, weryfikowana jest postać normalna otrzymanych schematów relacji. Jeżeli nie spełniają one zadanej postaci normalnej to proces dekompozycji jest kontynuowany, dopóki otrzymane schematy relacji nie będą w odpowiedniej postaci normalnej.</w:t>
      </w:r>
    </w:p>
    <w:p w:rsidR="008B3029" w:rsidRPr="00F6646F" w:rsidRDefault="008B3029" w:rsidP="008B3029">
      <w:pPr>
        <w:rPr>
          <w:lang w:val="pl-PL"/>
        </w:rPr>
      </w:pPr>
      <w:r w:rsidRPr="00F6646F">
        <w:rPr>
          <w:lang w:val="pl-PL"/>
        </w:rPr>
        <w:t>Pierwsza postać normalna (1NF) – schemat relacji R znajduje się w pierwszej postaci normalnej, jeśli wszystkie wartości atrybutów są atomowe (niepodzielne).</w:t>
      </w:r>
    </w:p>
    <w:p w:rsidR="008B3029" w:rsidRPr="00F6646F" w:rsidRDefault="008B3029" w:rsidP="008B3029">
      <w:pPr>
        <w:rPr>
          <w:lang w:val="pl-PL"/>
        </w:rPr>
      </w:pPr>
      <w:r w:rsidRPr="00F6646F">
        <w:rPr>
          <w:lang w:val="pl-PL"/>
        </w:rPr>
        <w:t>Druga postać normalna (2NF) – dana relacja r o schemacie R jest w drugiej postaci normalnej (2NF), jeżeli żaden atrybut wtórny tej relacji nie jest częściowo funkcyjnie zależny od żadnego z kluczy relacji r.</w:t>
      </w:r>
    </w:p>
    <w:p w:rsidR="008B3029" w:rsidRPr="00F6646F" w:rsidRDefault="008B3029" w:rsidP="008B3029">
      <w:pPr>
        <w:rPr>
          <w:lang w:val="pl-PL"/>
        </w:rPr>
      </w:pPr>
      <w:r w:rsidRPr="00F6646F">
        <w:rPr>
          <w:lang w:val="pl-PL"/>
        </w:rPr>
        <w:t xml:space="preserve">Dana relacja r o schemacie R jest w trzeciej postaci normalnej (3NF), jeżeli dla każdej zależności funkcyjnej X </w:t>
      </w:r>
      <w:r w:rsidRPr="00F6646F">
        <w:sym w:font="Symbol" w:char="F0AE"/>
      </w:r>
      <w:r w:rsidRPr="00F6646F">
        <w:rPr>
          <w:lang w:val="pl-PL"/>
        </w:rPr>
        <w:t xml:space="preserve"> A w R spełniony jest jeden z następujących warunków:</w:t>
      </w:r>
    </w:p>
    <w:p w:rsidR="008B3029" w:rsidRPr="00F6646F" w:rsidRDefault="008B3029" w:rsidP="00B31393">
      <w:pPr>
        <w:pStyle w:val="ListParagraph"/>
        <w:numPr>
          <w:ilvl w:val="0"/>
          <w:numId w:val="10"/>
        </w:numPr>
        <w:spacing w:after="0" w:line="240" w:lineRule="auto"/>
        <w:rPr>
          <w:lang w:val="pl-PL"/>
        </w:rPr>
      </w:pPr>
      <w:r w:rsidRPr="00F6646F">
        <w:rPr>
          <w:lang w:val="pl-PL"/>
        </w:rPr>
        <w:t>X jest superkluczem schematu R lub</w:t>
      </w:r>
    </w:p>
    <w:p w:rsidR="008B3029" w:rsidRPr="00F6646F" w:rsidRDefault="008B3029" w:rsidP="00B31393">
      <w:pPr>
        <w:pStyle w:val="ListParagraph"/>
        <w:numPr>
          <w:ilvl w:val="0"/>
          <w:numId w:val="10"/>
        </w:numPr>
        <w:spacing w:after="0" w:line="240" w:lineRule="auto"/>
        <w:rPr>
          <w:lang w:val="pl-PL"/>
        </w:rPr>
      </w:pPr>
      <w:r w:rsidRPr="00F6646F">
        <w:rPr>
          <w:lang w:val="pl-PL"/>
        </w:rPr>
        <w:t>A jest atrybutem podstawowym schematu R.</w:t>
      </w:r>
    </w:p>
    <w:p w:rsidR="008B3029" w:rsidRPr="00F6646F" w:rsidRDefault="008B3029" w:rsidP="008B3029">
      <w:pPr>
        <w:pStyle w:val="ListParagraph"/>
        <w:spacing w:after="0" w:line="240" w:lineRule="auto"/>
        <w:ind w:left="1486"/>
        <w:rPr>
          <w:lang w:val="pl-PL"/>
        </w:rPr>
      </w:pPr>
    </w:p>
    <w:p w:rsidR="008B3029" w:rsidRPr="00F6646F" w:rsidRDefault="008B3029" w:rsidP="008B3029">
      <w:pPr>
        <w:rPr>
          <w:lang w:val="pl-PL"/>
        </w:rPr>
      </w:pPr>
      <w:r w:rsidRPr="00F6646F">
        <w:rPr>
          <w:lang w:val="pl-PL"/>
        </w:rPr>
        <w:t>[</w:t>
      </w:r>
      <w:r w:rsidRPr="00F6646F">
        <w:rPr>
          <w:i/>
          <w:lang w:val="pl-PL"/>
        </w:rPr>
        <w:t>Relacja jest w trzeciej postaci normalnej wtedy i tylko wtedy, gdy jest w II postaci normalnej i żaden atrybut niekluczowy nie jest zależny funkcyjnie od innych atrybutów niekluczowych.</w:t>
      </w:r>
      <w:r w:rsidRPr="00F6646F">
        <w:rPr>
          <w:lang w:val="pl-PL"/>
        </w:rPr>
        <w:t>]</w:t>
      </w:r>
    </w:p>
    <w:p w:rsidR="008B3029" w:rsidRPr="00F6646F" w:rsidRDefault="008B3029" w:rsidP="008B3029">
      <w:pPr>
        <w:rPr>
          <w:lang w:val="pl-PL"/>
        </w:rPr>
      </w:pPr>
      <w:r w:rsidRPr="00F6646F">
        <w:rPr>
          <w:lang w:val="pl-PL"/>
        </w:rPr>
        <w:t xml:space="preserve">Dana relacja r o schemacie R jest w postaci normalnej </w:t>
      </w:r>
      <w:proofErr w:type="spellStart"/>
      <w:r w:rsidRPr="00F6646F">
        <w:rPr>
          <w:lang w:val="pl-PL"/>
        </w:rPr>
        <w:t>Boyce’a-Codd’a</w:t>
      </w:r>
      <w:proofErr w:type="spellEnd"/>
      <w:r w:rsidRPr="00F6646F">
        <w:rPr>
          <w:lang w:val="pl-PL"/>
        </w:rPr>
        <w:t xml:space="preserve"> (BCNF), jeżeli dla każdej zależności funkcyjnej X </w:t>
      </w:r>
      <w:r w:rsidRPr="00F6646F">
        <w:sym w:font="Symbol" w:char="F0AE"/>
      </w:r>
      <w:r w:rsidRPr="00F6646F">
        <w:rPr>
          <w:lang w:val="pl-PL"/>
        </w:rPr>
        <w:t xml:space="preserve"> A w R spełniony jest następujący warunek: X jest superkluczem schematu R.</w:t>
      </w:r>
    </w:p>
    <w:p w:rsidR="00DF112A" w:rsidRPr="00F6646F" w:rsidRDefault="008B3029" w:rsidP="00DF112A">
      <w:pPr>
        <w:rPr>
          <w:lang w:val="pl-PL"/>
        </w:rPr>
      </w:pPr>
      <w:r w:rsidRPr="00F6646F">
        <w:rPr>
          <w:lang w:val="pl-PL"/>
        </w:rPr>
        <w:lastRenderedPageBreak/>
        <w:t>[</w:t>
      </w:r>
      <w:r w:rsidRPr="00F6646F">
        <w:rPr>
          <w:i/>
          <w:lang w:val="pl-PL"/>
        </w:rPr>
        <w:t>W tej postaci zależności funkcyjne muszą mieć następującą postać: jeżeli X → A i atrybut A nie jest zawarty w X, to X jest kluczem lub zawiera klucz.</w:t>
      </w:r>
      <w:r w:rsidRPr="00F6646F">
        <w:rPr>
          <w:lang w:val="pl-PL"/>
        </w:rPr>
        <w:t>]</w:t>
      </w:r>
    </w:p>
    <w:p w:rsidR="00DF112A" w:rsidRDefault="00DF112A" w:rsidP="00DF112A">
      <w:pPr>
        <w:rPr>
          <w:lang w:val="pl-PL"/>
        </w:rPr>
      </w:pPr>
    </w:p>
    <w:p w:rsidR="00DF112A" w:rsidRDefault="00DF112A" w:rsidP="00F6646F">
      <w:pPr>
        <w:pStyle w:val="Heading1"/>
      </w:pPr>
      <w:r w:rsidRPr="00DF112A">
        <w:t>TRANSAKCJE W BAZACH DANYCH</w:t>
      </w:r>
    </w:p>
    <w:p w:rsidR="00DF112A" w:rsidRPr="00DF112A" w:rsidRDefault="00DF112A" w:rsidP="00DF112A">
      <w:pPr>
        <w:rPr>
          <w:lang w:val="pl-PL"/>
        </w:rPr>
      </w:pPr>
      <w:r w:rsidRPr="00DF112A">
        <w:rPr>
          <w:highlight w:val="yellow"/>
          <w:lang w:val="pl-PL"/>
        </w:rPr>
        <w:t>Transakcja jest sekwencją logicznie powiązanych operacji na bazie danych, która przeprowadza bazę danych z jednego stanu spójnego w inny stan spójny.</w:t>
      </w:r>
      <w:r w:rsidRPr="00DF112A">
        <w:rPr>
          <w:lang w:val="pl-PL"/>
        </w:rPr>
        <w:t xml:space="preserve"> Typy operacji na bazie danych obejmują: odczyt i zapis danych oraz zakończenie i akceptację (zatwierdzenie), lub wycofanie transakcji.</w:t>
      </w:r>
      <w:r>
        <w:rPr>
          <w:lang w:val="pl-PL"/>
        </w:rPr>
        <w:t xml:space="preserve"> Transakcje </w:t>
      </w:r>
      <w:r w:rsidRPr="00DF112A">
        <w:rPr>
          <w:lang w:val="pl-PL"/>
        </w:rPr>
        <w:t>umożliwiają współbieżny dostęp do zawartości bazy danych, dostarczając niezbędnych mechanizmów synchronizacji. Transakcja to zbiór operacji, które mogą być wykonane jedynie wszystkie lub żadna; jej istotą jest integrowanie kilku operacji w jedną niepodzielną całość.</w:t>
      </w:r>
    </w:p>
    <w:p w:rsidR="00DF112A" w:rsidRDefault="00DF112A" w:rsidP="00DF112A">
      <w:pPr>
        <w:rPr>
          <w:b/>
          <w:lang w:val="pl-PL"/>
        </w:rPr>
      </w:pPr>
      <w:r w:rsidRPr="00DF112A">
        <w:rPr>
          <w:lang w:val="pl-PL"/>
        </w:rPr>
        <w:t>Własności transakcji</w:t>
      </w:r>
      <w:r>
        <w:rPr>
          <w:b/>
          <w:lang w:val="pl-PL"/>
        </w:rPr>
        <w:t>:</w:t>
      </w:r>
    </w:p>
    <w:p w:rsidR="00DF112A" w:rsidRPr="00DF112A" w:rsidRDefault="00DF112A" w:rsidP="00B31393">
      <w:pPr>
        <w:pStyle w:val="ListParagraph"/>
        <w:numPr>
          <w:ilvl w:val="0"/>
          <w:numId w:val="11"/>
        </w:numPr>
        <w:rPr>
          <w:highlight w:val="yellow"/>
          <w:lang w:val="pl-PL"/>
        </w:rPr>
      </w:pPr>
      <w:r w:rsidRPr="00DF112A">
        <w:rPr>
          <w:highlight w:val="yellow"/>
          <w:lang w:val="pl-PL"/>
        </w:rPr>
        <w:t>Atomowość</w:t>
      </w:r>
    </w:p>
    <w:p w:rsidR="00DF112A" w:rsidRPr="00DF112A" w:rsidRDefault="00DF112A" w:rsidP="00B31393">
      <w:pPr>
        <w:pStyle w:val="ListParagraph"/>
        <w:numPr>
          <w:ilvl w:val="0"/>
          <w:numId w:val="11"/>
        </w:numPr>
        <w:rPr>
          <w:highlight w:val="yellow"/>
          <w:lang w:val="pl-PL"/>
        </w:rPr>
      </w:pPr>
      <w:r w:rsidRPr="00DF112A">
        <w:rPr>
          <w:highlight w:val="yellow"/>
          <w:lang w:val="pl-PL"/>
        </w:rPr>
        <w:t>Spójność</w:t>
      </w:r>
    </w:p>
    <w:p w:rsidR="00DF112A" w:rsidRPr="00DF112A" w:rsidRDefault="00DF112A" w:rsidP="00B31393">
      <w:pPr>
        <w:pStyle w:val="ListParagraph"/>
        <w:numPr>
          <w:ilvl w:val="0"/>
          <w:numId w:val="11"/>
        </w:numPr>
        <w:rPr>
          <w:highlight w:val="yellow"/>
          <w:lang w:val="pl-PL"/>
        </w:rPr>
      </w:pPr>
      <w:r w:rsidRPr="00DF112A">
        <w:rPr>
          <w:highlight w:val="yellow"/>
          <w:lang w:val="pl-PL"/>
        </w:rPr>
        <w:t>Izolacja</w:t>
      </w:r>
    </w:p>
    <w:p w:rsidR="00DF112A" w:rsidRPr="00DF112A" w:rsidRDefault="00DF112A" w:rsidP="00B31393">
      <w:pPr>
        <w:pStyle w:val="ListParagraph"/>
        <w:numPr>
          <w:ilvl w:val="0"/>
          <w:numId w:val="11"/>
        </w:numPr>
        <w:rPr>
          <w:highlight w:val="yellow"/>
          <w:lang w:val="pl-PL"/>
        </w:rPr>
      </w:pPr>
      <w:r w:rsidRPr="00DF112A">
        <w:rPr>
          <w:highlight w:val="yellow"/>
          <w:lang w:val="pl-PL"/>
        </w:rPr>
        <w:t>Trwałość</w:t>
      </w:r>
    </w:p>
    <w:p w:rsidR="00DF112A" w:rsidRDefault="00DF112A" w:rsidP="00DF112A">
      <w:r w:rsidRPr="00DF112A">
        <w:rPr>
          <w:lang w:val="pl-PL"/>
        </w:rPr>
        <w:t xml:space="preserve">Każda realizowana transakcja posiada zbiór ściśle określonych stanów i zbiór ściśle określonych przejść z jednego stanu do drugiego. </w:t>
      </w:r>
      <w:proofErr w:type="spellStart"/>
      <w:r>
        <w:t>Stany</w:t>
      </w:r>
      <w:proofErr w:type="spellEnd"/>
      <w:r>
        <w:t xml:space="preserve"> </w:t>
      </w:r>
      <w:proofErr w:type="spellStart"/>
      <w:r>
        <w:t>te</w:t>
      </w:r>
      <w:proofErr w:type="spellEnd"/>
      <w:r>
        <w:t xml:space="preserve"> </w:t>
      </w:r>
      <w:proofErr w:type="spellStart"/>
      <w:r>
        <w:t>są</w:t>
      </w:r>
      <w:proofErr w:type="spellEnd"/>
      <w:r>
        <w:t xml:space="preserve"> </w:t>
      </w:r>
      <w:proofErr w:type="spellStart"/>
      <w:r>
        <w:t>następujące</w:t>
      </w:r>
      <w:proofErr w:type="spellEnd"/>
      <w:r>
        <w:t>:</w:t>
      </w:r>
    </w:p>
    <w:p w:rsidR="00DF112A" w:rsidRPr="00DF112A" w:rsidRDefault="00DF112A" w:rsidP="00B31393">
      <w:pPr>
        <w:pStyle w:val="ListParagraph"/>
        <w:numPr>
          <w:ilvl w:val="0"/>
          <w:numId w:val="12"/>
        </w:numPr>
        <w:rPr>
          <w:lang w:val="pl-PL"/>
        </w:rPr>
      </w:pPr>
      <w:proofErr w:type="spellStart"/>
      <w:r w:rsidRPr="00DF112A">
        <w:rPr>
          <w:highlight w:val="yellow"/>
          <w:lang w:val="pl-PL"/>
        </w:rPr>
        <w:t>active</w:t>
      </w:r>
      <w:proofErr w:type="spellEnd"/>
      <w:r w:rsidRPr="00DF112A">
        <w:rPr>
          <w:lang w:val="pl-PL"/>
        </w:rPr>
        <w:t>: transakcja jest aktywna, jest w czasie realizowania swoich operacji</w:t>
      </w:r>
    </w:p>
    <w:p w:rsidR="00DF112A" w:rsidRPr="00DF112A" w:rsidRDefault="00DF112A" w:rsidP="00B31393">
      <w:pPr>
        <w:pStyle w:val="ListParagraph"/>
        <w:numPr>
          <w:ilvl w:val="0"/>
          <w:numId w:val="12"/>
        </w:numPr>
        <w:rPr>
          <w:lang w:val="pl-PL"/>
        </w:rPr>
      </w:pPr>
      <w:proofErr w:type="spellStart"/>
      <w:r w:rsidRPr="00DF112A">
        <w:rPr>
          <w:highlight w:val="yellow"/>
          <w:lang w:val="pl-PL"/>
        </w:rPr>
        <w:t>partially</w:t>
      </w:r>
      <w:proofErr w:type="spellEnd"/>
      <w:r w:rsidRPr="00DF112A">
        <w:rPr>
          <w:highlight w:val="yellow"/>
          <w:lang w:val="pl-PL"/>
        </w:rPr>
        <w:t xml:space="preserve"> </w:t>
      </w:r>
      <w:proofErr w:type="spellStart"/>
      <w:r w:rsidRPr="00DF112A">
        <w:rPr>
          <w:highlight w:val="yellow"/>
          <w:lang w:val="pl-PL"/>
        </w:rPr>
        <w:t>committed</w:t>
      </w:r>
      <w:proofErr w:type="spellEnd"/>
      <w:r w:rsidRPr="00DF112A">
        <w:rPr>
          <w:lang w:val="pl-PL"/>
        </w:rPr>
        <w:t>: transakcja jest częściowo zatwierdzona</w:t>
      </w:r>
    </w:p>
    <w:p w:rsidR="00DF112A" w:rsidRPr="00DF112A" w:rsidRDefault="00DF112A" w:rsidP="00B31393">
      <w:pPr>
        <w:pStyle w:val="ListParagraph"/>
        <w:numPr>
          <w:ilvl w:val="0"/>
          <w:numId w:val="12"/>
        </w:numPr>
      </w:pPr>
      <w:r w:rsidRPr="00DF112A">
        <w:rPr>
          <w:highlight w:val="yellow"/>
        </w:rPr>
        <w:t>committed</w:t>
      </w:r>
      <w:r w:rsidRPr="00DF112A">
        <w:t xml:space="preserve">: </w:t>
      </w:r>
      <w:proofErr w:type="spellStart"/>
      <w:r w:rsidRPr="00DF112A">
        <w:t>transakcja</w:t>
      </w:r>
      <w:proofErr w:type="spellEnd"/>
      <w:r w:rsidRPr="00DF112A">
        <w:t xml:space="preserve"> </w:t>
      </w:r>
      <w:proofErr w:type="spellStart"/>
      <w:r w:rsidRPr="00DF112A">
        <w:t>została</w:t>
      </w:r>
      <w:proofErr w:type="spellEnd"/>
      <w:r w:rsidRPr="00DF112A">
        <w:t xml:space="preserve"> </w:t>
      </w:r>
      <w:proofErr w:type="spellStart"/>
      <w:r w:rsidRPr="00DF112A">
        <w:t>zatwierdzona</w:t>
      </w:r>
      <w:proofErr w:type="spellEnd"/>
    </w:p>
    <w:p w:rsidR="00DF112A" w:rsidRPr="00DF112A" w:rsidRDefault="00DF112A" w:rsidP="00B31393">
      <w:pPr>
        <w:pStyle w:val="ListParagraph"/>
        <w:numPr>
          <w:ilvl w:val="0"/>
          <w:numId w:val="12"/>
        </w:numPr>
      </w:pPr>
      <w:r w:rsidRPr="00DF112A">
        <w:rPr>
          <w:highlight w:val="yellow"/>
        </w:rPr>
        <w:t>failed</w:t>
      </w:r>
      <w:r w:rsidRPr="00DF112A">
        <w:t xml:space="preserve">: </w:t>
      </w:r>
      <w:proofErr w:type="spellStart"/>
      <w:r w:rsidRPr="00DF112A">
        <w:t>transakcja</w:t>
      </w:r>
      <w:proofErr w:type="spellEnd"/>
      <w:r w:rsidRPr="00DF112A">
        <w:t xml:space="preserve"> </w:t>
      </w:r>
      <w:proofErr w:type="spellStart"/>
      <w:r w:rsidRPr="00DF112A">
        <w:t>została</w:t>
      </w:r>
      <w:proofErr w:type="spellEnd"/>
      <w:r w:rsidRPr="00DF112A">
        <w:t xml:space="preserve"> </w:t>
      </w:r>
      <w:proofErr w:type="spellStart"/>
      <w:r w:rsidRPr="00DF112A">
        <w:t>wycofana</w:t>
      </w:r>
      <w:proofErr w:type="spellEnd"/>
    </w:p>
    <w:p w:rsidR="00DF112A" w:rsidRDefault="00DF112A" w:rsidP="00B31393">
      <w:pPr>
        <w:pStyle w:val="ListParagraph"/>
        <w:numPr>
          <w:ilvl w:val="0"/>
          <w:numId w:val="12"/>
        </w:numPr>
        <w:rPr>
          <w:lang w:val="pl-PL"/>
        </w:rPr>
      </w:pPr>
      <w:proofErr w:type="spellStart"/>
      <w:r w:rsidRPr="00DF112A">
        <w:rPr>
          <w:highlight w:val="yellow"/>
          <w:lang w:val="pl-PL"/>
        </w:rPr>
        <w:t>terminated</w:t>
      </w:r>
      <w:proofErr w:type="spellEnd"/>
      <w:r w:rsidRPr="00DF112A">
        <w:rPr>
          <w:lang w:val="pl-PL"/>
        </w:rPr>
        <w:t>: transakcja zakończyła się zatwierdzeniem lub wycofaniem</w:t>
      </w:r>
    </w:p>
    <w:p w:rsidR="00DF112A" w:rsidRDefault="00DF112A" w:rsidP="00DF112A">
      <w:pPr>
        <w:rPr>
          <w:lang w:val="pl-PL"/>
        </w:rPr>
      </w:pPr>
    </w:p>
    <w:tbl>
      <w:tblPr>
        <w:tblStyle w:val="TableGrid"/>
        <w:tblW w:w="4611" w:type="pct"/>
        <w:jc w:val="center"/>
        <w:tblLook w:val="04A0" w:firstRow="1" w:lastRow="0" w:firstColumn="1" w:lastColumn="0" w:noHBand="0" w:noVBand="1"/>
      </w:tblPr>
      <w:tblGrid>
        <w:gridCol w:w="2196"/>
        <w:gridCol w:w="2049"/>
        <w:gridCol w:w="2340"/>
        <w:gridCol w:w="2038"/>
      </w:tblGrid>
      <w:tr w:rsidR="00DF112A" w:rsidTr="00DF112A">
        <w:trPr>
          <w:jc w:val="center"/>
        </w:trPr>
        <w:tc>
          <w:tcPr>
            <w:tcW w:w="1273" w:type="pct"/>
            <w:vMerge w:val="restart"/>
            <w:vAlign w:val="center"/>
          </w:tcPr>
          <w:p w:rsidR="00DF112A" w:rsidRDefault="00DF112A" w:rsidP="00CD2604">
            <w:pPr>
              <w:jc w:val="center"/>
            </w:pPr>
            <w:proofErr w:type="spellStart"/>
            <w:r>
              <w:t>Poziom</w:t>
            </w:r>
            <w:proofErr w:type="spellEnd"/>
            <w:r>
              <w:t xml:space="preserve"> </w:t>
            </w:r>
            <w:proofErr w:type="spellStart"/>
            <w:r>
              <w:t>izolacji</w:t>
            </w:r>
            <w:proofErr w:type="spellEnd"/>
          </w:p>
        </w:tc>
        <w:tc>
          <w:tcPr>
            <w:tcW w:w="3727" w:type="pct"/>
            <w:gridSpan w:val="3"/>
            <w:vAlign w:val="center"/>
          </w:tcPr>
          <w:p w:rsidR="00DF112A" w:rsidRDefault="00DF112A" w:rsidP="00CD2604">
            <w:pPr>
              <w:jc w:val="center"/>
            </w:pPr>
            <w:proofErr w:type="spellStart"/>
            <w:r>
              <w:t>Anomalie</w:t>
            </w:r>
            <w:proofErr w:type="spellEnd"/>
          </w:p>
        </w:tc>
      </w:tr>
      <w:tr w:rsidR="00DF112A" w:rsidTr="00DF112A">
        <w:trPr>
          <w:jc w:val="center"/>
        </w:trPr>
        <w:tc>
          <w:tcPr>
            <w:tcW w:w="1273" w:type="pct"/>
            <w:vMerge/>
            <w:tcBorders>
              <w:bottom w:val="single" w:sz="12" w:space="0" w:color="auto"/>
            </w:tcBorders>
          </w:tcPr>
          <w:p w:rsidR="00DF112A" w:rsidRDefault="00DF112A" w:rsidP="00CD2604"/>
        </w:tc>
        <w:tc>
          <w:tcPr>
            <w:tcW w:w="1188" w:type="pct"/>
            <w:tcBorders>
              <w:bottom w:val="single" w:sz="12" w:space="0" w:color="auto"/>
            </w:tcBorders>
            <w:vAlign w:val="center"/>
          </w:tcPr>
          <w:p w:rsidR="00DF112A" w:rsidRDefault="00DF112A" w:rsidP="00CD2604">
            <w:pPr>
              <w:jc w:val="center"/>
            </w:pPr>
            <w:proofErr w:type="spellStart"/>
            <w:r>
              <w:t>Brudny</w:t>
            </w:r>
            <w:proofErr w:type="spellEnd"/>
            <w:r>
              <w:t xml:space="preserve"> </w:t>
            </w:r>
            <w:proofErr w:type="spellStart"/>
            <w:r>
              <w:t>odczyt</w:t>
            </w:r>
            <w:proofErr w:type="spellEnd"/>
          </w:p>
        </w:tc>
        <w:tc>
          <w:tcPr>
            <w:tcW w:w="1357" w:type="pct"/>
            <w:tcBorders>
              <w:bottom w:val="single" w:sz="12" w:space="0" w:color="auto"/>
            </w:tcBorders>
            <w:vAlign w:val="center"/>
          </w:tcPr>
          <w:p w:rsidR="00DF112A" w:rsidRDefault="00DF112A" w:rsidP="00CD2604">
            <w:pPr>
              <w:jc w:val="center"/>
            </w:pPr>
            <w:proofErr w:type="spellStart"/>
            <w:r>
              <w:t>Niepowtarzalny</w:t>
            </w:r>
            <w:proofErr w:type="spellEnd"/>
            <w:r>
              <w:t xml:space="preserve"> </w:t>
            </w:r>
            <w:proofErr w:type="spellStart"/>
            <w:r>
              <w:t>odczyt</w:t>
            </w:r>
            <w:proofErr w:type="spellEnd"/>
          </w:p>
        </w:tc>
        <w:tc>
          <w:tcPr>
            <w:tcW w:w="1181" w:type="pct"/>
            <w:tcBorders>
              <w:bottom w:val="single" w:sz="12" w:space="0" w:color="auto"/>
            </w:tcBorders>
            <w:vAlign w:val="center"/>
          </w:tcPr>
          <w:p w:rsidR="00DF112A" w:rsidRDefault="00DF112A" w:rsidP="00CD2604">
            <w:pPr>
              <w:jc w:val="center"/>
            </w:pPr>
            <w:proofErr w:type="spellStart"/>
            <w:r>
              <w:t>Fantomy</w:t>
            </w:r>
            <w:proofErr w:type="spellEnd"/>
          </w:p>
        </w:tc>
      </w:tr>
      <w:tr w:rsidR="00DF112A" w:rsidTr="00DF112A">
        <w:trPr>
          <w:jc w:val="center"/>
        </w:trPr>
        <w:tc>
          <w:tcPr>
            <w:tcW w:w="1273" w:type="pct"/>
            <w:tcBorders>
              <w:top w:val="single" w:sz="12" w:space="0" w:color="auto"/>
            </w:tcBorders>
          </w:tcPr>
          <w:p w:rsidR="00DF112A" w:rsidRDefault="00DF112A" w:rsidP="00CD2604">
            <w:r>
              <w:t>READ UNCOMMITTED</w:t>
            </w:r>
          </w:p>
        </w:tc>
        <w:tc>
          <w:tcPr>
            <w:tcW w:w="1188" w:type="pct"/>
            <w:tcBorders>
              <w:top w:val="single" w:sz="12" w:space="0" w:color="auto"/>
            </w:tcBorders>
          </w:tcPr>
          <w:p w:rsidR="00DF112A" w:rsidRDefault="00DF112A" w:rsidP="00CD2604">
            <w:proofErr w:type="spellStart"/>
            <w:r>
              <w:t>możliwy</w:t>
            </w:r>
            <w:proofErr w:type="spellEnd"/>
          </w:p>
        </w:tc>
        <w:tc>
          <w:tcPr>
            <w:tcW w:w="1357" w:type="pct"/>
            <w:tcBorders>
              <w:top w:val="single" w:sz="12" w:space="0" w:color="auto"/>
            </w:tcBorders>
          </w:tcPr>
          <w:p w:rsidR="00DF112A" w:rsidRDefault="00DF112A" w:rsidP="00CD2604">
            <w:proofErr w:type="spellStart"/>
            <w:r>
              <w:t>możliwy</w:t>
            </w:r>
            <w:proofErr w:type="spellEnd"/>
          </w:p>
        </w:tc>
        <w:tc>
          <w:tcPr>
            <w:tcW w:w="1181" w:type="pct"/>
            <w:tcBorders>
              <w:top w:val="single" w:sz="12" w:space="0" w:color="auto"/>
            </w:tcBorders>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READ COMMITED</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możliwy</w:t>
            </w:r>
            <w:proofErr w:type="spellEnd"/>
          </w:p>
        </w:tc>
        <w:tc>
          <w:tcPr>
            <w:tcW w:w="1181" w:type="pct"/>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REPEATABLE READ</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brak</w:t>
            </w:r>
            <w:proofErr w:type="spellEnd"/>
          </w:p>
        </w:tc>
        <w:tc>
          <w:tcPr>
            <w:tcW w:w="1181" w:type="pct"/>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SERIALIZABLE</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brak</w:t>
            </w:r>
            <w:proofErr w:type="spellEnd"/>
          </w:p>
        </w:tc>
        <w:tc>
          <w:tcPr>
            <w:tcW w:w="1181" w:type="pct"/>
          </w:tcPr>
          <w:p w:rsidR="00DF112A" w:rsidRDefault="00DF112A" w:rsidP="00CD2604">
            <w:proofErr w:type="spellStart"/>
            <w:r>
              <w:t>brak</w:t>
            </w:r>
            <w:proofErr w:type="spellEnd"/>
          </w:p>
        </w:tc>
      </w:tr>
    </w:tbl>
    <w:p w:rsidR="0094253A" w:rsidRDefault="0094253A" w:rsidP="00DF112A">
      <w:pPr>
        <w:rPr>
          <w:lang w:val="pl-PL"/>
        </w:rPr>
      </w:pPr>
    </w:p>
    <w:p w:rsidR="00DF112A" w:rsidRPr="00DF112A" w:rsidRDefault="00DF112A" w:rsidP="00DF112A">
      <w:pPr>
        <w:rPr>
          <w:lang w:val="pl-PL"/>
        </w:rPr>
      </w:pPr>
      <w:r w:rsidRPr="00DF112A">
        <w:rPr>
          <w:lang w:val="pl-PL"/>
        </w:rPr>
        <w:t>Algorytmy zarządzające współbieżnym wykonywaniem transakcji:</w:t>
      </w:r>
    </w:p>
    <w:p w:rsidR="00DF112A" w:rsidRPr="00DF112A" w:rsidRDefault="00DF112A" w:rsidP="00B31393">
      <w:pPr>
        <w:pStyle w:val="ListParagraph"/>
        <w:numPr>
          <w:ilvl w:val="0"/>
          <w:numId w:val="13"/>
        </w:numPr>
        <w:rPr>
          <w:b/>
        </w:rPr>
      </w:pPr>
      <w:proofErr w:type="spellStart"/>
      <w:r>
        <w:t>algorytmy</w:t>
      </w:r>
      <w:proofErr w:type="spellEnd"/>
      <w:r>
        <w:t xml:space="preserve"> </w:t>
      </w:r>
      <w:proofErr w:type="spellStart"/>
      <w:r>
        <w:t>blokowania</w:t>
      </w:r>
      <w:proofErr w:type="spellEnd"/>
      <w:r>
        <w:t xml:space="preserve"> </w:t>
      </w:r>
    </w:p>
    <w:p w:rsidR="00DF112A" w:rsidRPr="00DF112A" w:rsidRDefault="00DF112A" w:rsidP="00B31393">
      <w:pPr>
        <w:pStyle w:val="ListParagraph"/>
        <w:numPr>
          <w:ilvl w:val="0"/>
          <w:numId w:val="13"/>
        </w:numPr>
        <w:rPr>
          <w:b/>
        </w:rPr>
      </w:pPr>
      <w:proofErr w:type="spellStart"/>
      <w:r>
        <w:t>algorytmy</w:t>
      </w:r>
      <w:proofErr w:type="spellEnd"/>
      <w:r>
        <w:t xml:space="preserve"> </w:t>
      </w:r>
      <w:proofErr w:type="spellStart"/>
      <w:r>
        <w:t>znaczników</w:t>
      </w:r>
      <w:proofErr w:type="spellEnd"/>
      <w:r>
        <w:t xml:space="preserve"> </w:t>
      </w:r>
      <w:proofErr w:type="spellStart"/>
      <w:r>
        <w:t>czasowych</w:t>
      </w:r>
      <w:proofErr w:type="spellEnd"/>
    </w:p>
    <w:p w:rsidR="00DF112A" w:rsidRPr="0094253A" w:rsidRDefault="00DF112A" w:rsidP="00B31393">
      <w:pPr>
        <w:pStyle w:val="ListParagraph"/>
        <w:numPr>
          <w:ilvl w:val="0"/>
          <w:numId w:val="13"/>
        </w:numPr>
        <w:rPr>
          <w:b/>
        </w:rPr>
      </w:pPr>
      <w:proofErr w:type="spellStart"/>
      <w:r>
        <w:t>algorytmy</w:t>
      </w:r>
      <w:proofErr w:type="spellEnd"/>
      <w:r>
        <w:t xml:space="preserve"> </w:t>
      </w:r>
      <w:proofErr w:type="spellStart"/>
      <w:r>
        <w:t>optymistyczne</w:t>
      </w:r>
      <w:proofErr w:type="spellEnd"/>
      <w:r>
        <w:t xml:space="preserve"> – </w:t>
      </w:r>
      <w:proofErr w:type="spellStart"/>
      <w:r>
        <w:t>walidacja</w:t>
      </w:r>
      <w:proofErr w:type="spellEnd"/>
      <w:r>
        <w:t xml:space="preserve"> </w:t>
      </w:r>
      <w:proofErr w:type="spellStart"/>
      <w:r>
        <w:t>poprawności</w:t>
      </w:r>
      <w:proofErr w:type="spellEnd"/>
      <w:r>
        <w:t xml:space="preserve"> </w:t>
      </w:r>
      <w:proofErr w:type="spellStart"/>
      <w:r>
        <w:t>uszeregowania</w:t>
      </w:r>
      <w:proofErr w:type="spellEnd"/>
    </w:p>
    <w:p w:rsidR="0094253A" w:rsidRPr="00DF112A" w:rsidRDefault="0094253A" w:rsidP="0094253A">
      <w:pPr>
        <w:pStyle w:val="ListParagraph"/>
        <w:rPr>
          <w:b/>
        </w:rPr>
      </w:pPr>
    </w:p>
    <w:p w:rsidR="00DF112A" w:rsidRPr="00DF112A" w:rsidRDefault="00DF112A" w:rsidP="00DF112A">
      <w:pPr>
        <w:rPr>
          <w:lang w:val="pl-PL"/>
        </w:rPr>
      </w:pPr>
      <w:r w:rsidRPr="0094253A">
        <w:rPr>
          <w:highlight w:val="yellow"/>
          <w:lang w:val="pl-PL"/>
        </w:rPr>
        <w:lastRenderedPageBreak/>
        <w:t xml:space="preserve">Algorytmy blokowania </w:t>
      </w:r>
      <w:r>
        <w:rPr>
          <w:lang w:val="pl-PL"/>
        </w:rPr>
        <w:t xml:space="preserve">– </w:t>
      </w:r>
      <w:r w:rsidRPr="00DF112A">
        <w:rPr>
          <w:lang w:val="pl-PL"/>
        </w:rPr>
        <w:t>blokada jest zmienną skojarzoną z każdą daną w bazie danych, określającą dostępność danej ze względu na możliwość wykonania na niej określonych operacji</w:t>
      </w:r>
    </w:p>
    <w:p w:rsidR="00DF112A" w:rsidRDefault="00DF112A" w:rsidP="00DF112A">
      <w:pPr>
        <w:rPr>
          <w:lang w:val="pl-PL"/>
        </w:rPr>
      </w:pPr>
      <w:r w:rsidRPr="0094253A">
        <w:rPr>
          <w:highlight w:val="yellow"/>
          <w:lang w:val="pl-PL"/>
        </w:rPr>
        <w:t xml:space="preserve">Algorytmy znaczników czasowych </w:t>
      </w:r>
      <w:r>
        <w:rPr>
          <w:lang w:val="pl-PL"/>
        </w:rPr>
        <w:t>–</w:t>
      </w:r>
      <w:r w:rsidRPr="00DF112A">
        <w:rPr>
          <w:lang w:val="pl-PL"/>
        </w:rPr>
        <w:t xml:space="preserve"> algorytmy porządkowania transakcji wg. etykiet czasowych. </w:t>
      </w:r>
      <w:r>
        <w:rPr>
          <w:lang w:val="pl-PL"/>
        </w:rPr>
        <w:t>U</w:t>
      </w:r>
      <w:r w:rsidRPr="00DF112A">
        <w:rPr>
          <w:lang w:val="pl-PL"/>
        </w:rPr>
        <w:t>szeregowanie transakcji będących w konflikcie wynika z porządku znaczników czasowych przydzielanych transakcjom w momencie ich inicjacji. Porządek jest więc predefiniowany, a nie ustalany dynamicznie, jak w przypadku algorytmów blokowania. Algorytm znaczników czasowych, w swojej podstawowej wersji, jest wolny od zakleszczeń.</w:t>
      </w:r>
    </w:p>
    <w:p w:rsidR="0094253A" w:rsidRPr="0094253A" w:rsidRDefault="0094253A" w:rsidP="0094253A">
      <w:pPr>
        <w:rPr>
          <w:lang w:val="pl-PL"/>
        </w:rPr>
      </w:pPr>
      <w:r w:rsidRPr="0094253A">
        <w:rPr>
          <w:highlight w:val="yellow"/>
          <w:lang w:val="pl-PL"/>
        </w:rPr>
        <w:t>Algorytmy optymistyczne</w:t>
      </w:r>
      <w:r w:rsidRPr="0094253A">
        <w:rPr>
          <w:b/>
          <w:highlight w:val="yellow"/>
          <w:lang w:val="pl-PL"/>
        </w:rPr>
        <w:t xml:space="preserve"> </w:t>
      </w:r>
      <w:r w:rsidRPr="0094253A">
        <w:rPr>
          <w:lang w:val="pl-PL"/>
        </w:rPr>
        <w:t>- podstawowym założeniem metod optymistycznych jest założenie, że konflikty pomiędzy transakcjami występują stosunkowo rzadko, stąd algorytm powinien być maksymalnie mało restryktywny, jeżeli chodzi o ograniczenie dostępu do danych dla współbieżnie wykonywanych transakcji.</w:t>
      </w:r>
      <w:r>
        <w:rPr>
          <w:lang w:val="pl-PL"/>
        </w:rPr>
        <w:t xml:space="preserve"> </w:t>
      </w:r>
      <w:r w:rsidRPr="0094253A">
        <w:rPr>
          <w:lang w:val="pl-PL"/>
        </w:rPr>
        <w:t xml:space="preserve">Wykonywanie transakcji w metodzie optymistycznej przebiega w trzech fazach: odczytu, walidacji, </w:t>
      </w:r>
      <w:r>
        <w:rPr>
          <w:lang w:val="pl-PL"/>
        </w:rPr>
        <w:t>zapisu. Transakcje, które nie przejdą walidacji uszeregowalności zostają wycofane i restartowane.</w:t>
      </w:r>
    </w:p>
    <w:p w:rsidR="0094253A" w:rsidRPr="00DF112A" w:rsidRDefault="0094253A" w:rsidP="00DF112A">
      <w:pPr>
        <w:rPr>
          <w:lang w:val="pl-PL"/>
        </w:rPr>
      </w:pPr>
    </w:p>
    <w:p w:rsidR="00DF112A" w:rsidRDefault="00CF654E" w:rsidP="00CF654E">
      <w:pPr>
        <w:pStyle w:val="Heading1"/>
      </w:pPr>
      <w:r>
        <w:t>INDEKSOWANIE W BAZACH DANYCH</w:t>
      </w:r>
    </w:p>
    <w:p w:rsidR="00CF654E" w:rsidRPr="003A73AA" w:rsidRDefault="00CF654E" w:rsidP="00CF654E">
      <w:r w:rsidRPr="00CF654E">
        <w:rPr>
          <w:highlight w:val="yellow"/>
          <w:lang w:val="pl-PL"/>
        </w:rPr>
        <w:t>Indeks</w:t>
      </w:r>
      <w:r w:rsidRPr="00CF654E">
        <w:rPr>
          <w:lang w:val="pl-PL"/>
        </w:rPr>
        <w:t xml:space="preserve"> zdefiniowany na pliku jest dodatkową strukturą fizyczną, której celem jest </w:t>
      </w:r>
      <w:r w:rsidRPr="00CF654E">
        <w:rPr>
          <w:highlight w:val="yellow"/>
          <w:lang w:val="pl-PL"/>
        </w:rPr>
        <w:t>przyspieszenie wykonywania operacji</w:t>
      </w:r>
      <w:r w:rsidRPr="00CF654E">
        <w:rPr>
          <w:lang w:val="pl-PL"/>
        </w:rPr>
        <w:t xml:space="preserve">, które nie są wystarczająco efektywnie wspierane przez podstawowe organizacje plików i struktury logiczne danych. Indeksy są zakładane na pojedynczych atrybutach lub zbiorach atrybutów relacji. </w:t>
      </w:r>
      <w:proofErr w:type="spellStart"/>
      <w:r w:rsidRPr="003A73AA">
        <w:t>Atrybuty</w:t>
      </w:r>
      <w:proofErr w:type="spellEnd"/>
      <w:r w:rsidRPr="003A73AA">
        <w:t xml:space="preserve"> </w:t>
      </w:r>
      <w:proofErr w:type="spellStart"/>
      <w:r w:rsidRPr="003A73AA">
        <w:t>te</w:t>
      </w:r>
      <w:proofErr w:type="spellEnd"/>
      <w:r w:rsidRPr="003A73AA">
        <w:t xml:space="preserve"> </w:t>
      </w:r>
      <w:proofErr w:type="spellStart"/>
      <w:r w:rsidRPr="003A73AA">
        <w:t>noszą</w:t>
      </w:r>
      <w:proofErr w:type="spellEnd"/>
      <w:r w:rsidRPr="003A73AA">
        <w:t xml:space="preserve"> </w:t>
      </w:r>
      <w:proofErr w:type="spellStart"/>
      <w:r w:rsidRPr="003A73AA">
        <w:t>nazwę</w:t>
      </w:r>
      <w:proofErr w:type="spellEnd"/>
      <w:r w:rsidRPr="003A73AA">
        <w:t xml:space="preserve"> </w:t>
      </w:r>
      <w:proofErr w:type="spellStart"/>
      <w:r w:rsidRPr="003A73AA">
        <w:t>atrybutów</w:t>
      </w:r>
      <w:proofErr w:type="spellEnd"/>
      <w:r w:rsidRPr="003A73AA">
        <w:t xml:space="preserve"> </w:t>
      </w:r>
      <w:proofErr w:type="spellStart"/>
      <w:r w:rsidRPr="003A73AA">
        <w:t>indeksowych</w:t>
      </w:r>
      <w:proofErr w:type="spellEnd"/>
      <w:r w:rsidRPr="003A73AA">
        <w:t xml:space="preserve">. </w:t>
      </w:r>
    </w:p>
    <w:p w:rsidR="00CF654E" w:rsidRPr="00CF654E" w:rsidRDefault="00CF654E" w:rsidP="00CF654E">
      <w:pPr>
        <w:rPr>
          <w:lang w:val="pl-PL"/>
        </w:rPr>
      </w:pPr>
      <w:r w:rsidRPr="00CF654E">
        <w:rPr>
          <w:lang w:val="pl-PL"/>
        </w:rPr>
        <w:t>Indeks jest uporządkowanym plikiem rekordów indeksu o stałej długości. Rekordy indeksu zawierają dwa pola: klucz reprezentujący jedną z wartości występujących w atrybutach indeksowych relacji oraz wskaźnik do bloku danych zawierający krotkę, której atrybut indeksowy równy jest kluczowi.</w:t>
      </w:r>
    </w:p>
    <w:p w:rsidR="00CF654E" w:rsidRPr="00CF654E" w:rsidRDefault="00CF654E" w:rsidP="00CF654E">
      <w:pPr>
        <w:rPr>
          <w:lang w:val="pl-PL"/>
        </w:rPr>
      </w:pPr>
      <w:r w:rsidRPr="00CF654E">
        <w:rPr>
          <w:lang w:val="pl-PL"/>
        </w:rPr>
        <w:t xml:space="preserve">Z punktu widzenia </w:t>
      </w:r>
      <w:r w:rsidRPr="00CF654E">
        <w:rPr>
          <w:u w:val="single"/>
          <w:lang w:val="pl-PL"/>
        </w:rPr>
        <w:t>charakterystyki atrybutu indeksowego</w:t>
      </w:r>
      <w:r w:rsidRPr="00CF654E">
        <w:rPr>
          <w:lang w:val="pl-PL"/>
        </w:rPr>
        <w:t xml:space="preserve"> wyróżnia się trzy rodzaje indeksów:</w:t>
      </w:r>
    </w:p>
    <w:p w:rsidR="00CF654E" w:rsidRPr="00FE650D" w:rsidRDefault="00CF654E" w:rsidP="00B31393">
      <w:pPr>
        <w:pStyle w:val="ListParagraph"/>
        <w:numPr>
          <w:ilvl w:val="0"/>
          <w:numId w:val="36"/>
        </w:numPr>
        <w:spacing w:after="0" w:line="240" w:lineRule="auto"/>
        <w:rPr>
          <w:lang w:val="pl-PL"/>
        </w:rPr>
      </w:pPr>
      <w:r w:rsidRPr="00FE650D">
        <w:rPr>
          <w:highlight w:val="yellow"/>
          <w:lang w:val="pl-PL"/>
        </w:rPr>
        <w:t xml:space="preserve">indeks podstawowy </w:t>
      </w:r>
      <w:r w:rsidRPr="00FE650D">
        <w:rPr>
          <w:lang w:val="pl-PL"/>
        </w:rPr>
        <w:t xml:space="preserve">(ang. </w:t>
      </w:r>
      <w:proofErr w:type="spellStart"/>
      <w:r w:rsidRPr="00FE650D">
        <w:rPr>
          <w:i/>
          <w:lang w:val="pl-PL"/>
        </w:rPr>
        <w:t>primary</w:t>
      </w:r>
      <w:proofErr w:type="spellEnd"/>
      <w:r w:rsidRPr="00FE650D">
        <w:rPr>
          <w:i/>
          <w:lang w:val="pl-PL"/>
        </w:rPr>
        <w:t xml:space="preserve"> index</w:t>
      </w:r>
      <w:r w:rsidRPr="00FE650D">
        <w:rPr>
          <w:lang w:val="pl-PL"/>
        </w:rPr>
        <w:t>)</w:t>
      </w:r>
      <w:r w:rsidR="00FE650D" w:rsidRPr="00FE650D">
        <w:rPr>
          <w:lang w:val="pl-PL"/>
        </w:rPr>
        <w:t xml:space="preserve"> – indeks założony na unikalnym atrybucie porządkującym</w:t>
      </w:r>
    </w:p>
    <w:p w:rsidR="00CF654E" w:rsidRPr="00FE650D" w:rsidRDefault="00CF654E" w:rsidP="00B31393">
      <w:pPr>
        <w:pStyle w:val="ListParagraph"/>
        <w:numPr>
          <w:ilvl w:val="0"/>
          <w:numId w:val="36"/>
        </w:numPr>
        <w:spacing w:after="0" w:line="240" w:lineRule="auto"/>
        <w:rPr>
          <w:lang w:val="pl-PL"/>
        </w:rPr>
      </w:pPr>
      <w:r w:rsidRPr="00FE650D">
        <w:rPr>
          <w:highlight w:val="yellow"/>
          <w:lang w:val="pl-PL"/>
        </w:rPr>
        <w:t xml:space="preserve">indeks zgrupowany </w:t>
      </w:r>
      <w:r w:rsidRPr="00FE650D">
        <w:rPr>
          <w:lang w:val="pl-PL"/>
        </w:rPr>
        <w:t xml:space="preserve">(ang. </w:t>
      </w:r>
      <w:proofErr w:type="spellStart"/>
      <w:r w:rsidRPr="00FE650D">
        <w:rPr>
          <w:i/>
          <w:lang w:val="pl-PL"/>
        </w:rPr>
        <w:t>clustering</w:t>
      </w:r>
      <w:proofErr w:type="spellEnd"/>
      <w:r w:rsidRPr="00FE650D">
        <w:rPr>
          <w:i/>
          <w:lang w:val="pl-PL"/>
        </w:rPr>
        <w:t xml:space="preserve"> index</w:t>
      </w:r>
      <w:r w:rsidRPr="00FE650D">
        <w:rPr>
          <w:lang w:val="pl-PL"/>
        </w:rPr>
        <w:t>)</w:t>
      </w:r>
      <w:r w:rsidR="00FE650D" w:rsidRPr="00FE650D">
        <w:rPr>
          <w:lang w:val="pl-PL"/>
        </w:rPr>
        <w:t xml:space="preserve"> – na nieunikalnym atrybucie porządkującym</w:t>
      </w:r>
    </w:p>
    <w:p w:rsidR="00CF654E" w:rsidRPr="00FE650D" w:rsidRDefault="00CF654E" w:rsidP="00B31393">
      <w:pPr>
        <w:pStyle w:val="ListParagraph"/>
        <w:numPr>
          <w:ilvl w:val="0"/>
          <w:numId w:val="36"/>
        </w:numPr>
        <w:spacing w:after="0" w:line="240" w:lineRule="auto"/>
        <w:rPr>
          <w:lang w:val="pl-PL"/>
        </w:rPr>
      </w:pPr>
      <w:r w:rsidRPr="00FE650D">
        <w:rPr>
          <w:highlight w:val="yellow"/>
          <w:lang w:val="pl-PL"/>
        </w:rPr>
        <w:t xml:space="preserve">indeks wtórny </w:t>
      </w:r>
      <w:r w:rsidRPr="00FE650D">
        <w:rPr>
          <w:lang w:val="pl-PL"/>
        </w:rPr>
        <w:t xml:space="preserve">(ang. </w:t>
      </w:r>
      <w:proofErr w:type="spellStart"/>
      <w:r w:rsidRPr="00FE650D">
        <w:rPr>
          <w:i/>
          <w:lang w:val="pl-PL"/>
        </w:rPr>
        <w:t>secondary</w:t>
      </w:r>
      <w:proofErr w:type="spellEnd"/>
      <w:r w:rsidRPr="00FE650D">
        <w:rPr>
          <w:i/>
          <w:lang w:val="pl-PL"/>
        </w:rPr>
        <w:t xml:space="preserve"> index</w:t>
      </w:r>
      <w:r w:rsidR="00FE650D" w:rsidRPr="00FE650D">
        <w:rPr>
          <w:lang w:val="pl-PL"/>
        </w:rPr>
        <w:t>) – na atrybucie, który nie jest atrybutem porządkującym</w:t>
      </w:r>
    </w:p>
    <w:p w:rsidR="00CF654E" w:rsidRPr="00FE650D" w:rsidRDefault="00CF654E" w:rsidP="00CF654E">
      <w:pPr>
        <w:rPr>
          <w:lang w:val="pl-PL"/>
        </w:rPr>
      </w:pPr>
    </w:p>
    <w:p w:rsidR="00FE650D" w:rsidRPr="00FE650D" w:rsidRDefault="00FE650D" w:rsidP="00FE650D">
      <w:pPr>
        <w:rPr>
          <w:lang w:val="pl-PL"/>
        </w:rPr>
      </w:pPr>
      <w:r w:rsidRPr="00FE650D">
        <w:rPr>
          <w:lang w:val="pl-PL"/>
        </w:rPr>
        <w:t xml:space="preserve">Z punktu widzenia liczby wskazań indeksu do pliku danych wyróżnia się </w:t>
      </w:r>
      <w:r w:rsidRPr="00FE650D">
        <w:rPr>
          <w:highlight w:val="yellow"/>
          <w:lang w:val="pl-PL"/>
        </w:rPr>
        <w:t>indeksy gęste i indeksy rzadkie</w:t>
      </w:r>
      <w:r>
        <w:rPr>
          <w:lang w:val="pl-PL"/>
        </w:rPr>
        <w:t xml:space="preserve">. </w:t>
      </w:r>
      <w:r w:rsidRPr="00FE650D">
        <w:rPr>
          <w:lang w:val="pl-PL"/>
        </w:rPr>
        <w:t>Indeks gęsty posiada rekord indeksu dla każdego rekordu indeksowanego pliku danych. Indeks rzadki posiada rekordy tylko dla wybranych rekordów indeksowanego pliku danych.</w:t>
      </w:r>
    </w:p>
    <w:p w:rsidR="00CF654E" w:rsidRDefault="00FE650D" w:rsidP="00CF654E">
      <w:pPr>
        <w:rPr>
          <w:lang w:val="pl-PL"/>
        </w:rPr>
      </w:pPr>
      <w:r w:rsidRPr="00FE650D">
        <w:rPr>
          <w:lang w:val="pl-PL"/>
        </w:rPr>
        <w:t xml:space="preserve">Z punktu widzenia liczby poziomów indeksu wyróżnia się </w:t>
      </w:r>
      <w:r w:rsidRPr="00FE650D">
        <w:rPr>
          <w:highlight w:val="yellow"/>
          <w:lang w:val="pl-PL"/>
        </w:rPr>
        <w:t>indeksy jednopoziomowe i wielopoziomowe</w:t>
      </w:r>
      <w:r w:rsidRPr="00FE650D">
        <w:rPr>
          <w:lang w:val="pl-PL"/>
        </w:rPr>
        <w:t>. W pierwszym przypadku, dla pliku danych jest tworzony tylko jeden indeks (plik indeksu). W drugim przypadku, dla pliku danych tworzy się inde</w:t>
      </w:r>
      <w:r>
        <w:rPr>
          <w:lang w:val="pl-PL"/>
        </w:rPr>
        <w:t>ks (jak w przypadku pierwszym) oraz d</w:t>
      </w:r>
      <w:r w:rsidRPr="00FE650D">
        <w:rPr>
          <w:lang w:val="pl-PL"/>
        </w:rPr>
        <w:t>odatkowo, do indeksu tworzy się dodatkowy indeks.</w:t>
      </w:r>
    </w:p>
    <w:p w:rsidR="00091135" w:rsidRDefault="00FE650D" w:rsidP="00091135">
      <w:r>
        <w:rPr>
          <w:lang w:val="pl-PL"/>
        </w:rPr>
        <w:t xml:space="preserve">Rozróżnia się także </w:t>
      </w:r>
      <w:r w:rsidRPr="00FE650D">
        <w:rPr>
          <w:highlight w:val="yellow"/>
          <w:lang w:val="pl-PL"/>
        </w:rPr>
        <w:t>indeksy statyczne i dynamiczne</w:t>
      </w:r>
      <w:r>
        <w:rPr>
          <w:lang w:val="pl-PL"/>
        </w:rPr>
        <w:t xml:space="preserve">. </w:t>
      </w:r>
      <w:r w:rsidRPr="00FE650D">
        <w:rPr>
          <w:lang w:val="pl-PL"/>
        </w:rPr>
        <w:t>Indeks statyczny nie posiada zaawansowanych mechanizmów modyfikowania struktury w sytuacji zmodyfikowania zawartości indeksowanego pliku (dodanie, zmodyfikowanie, usunięcie rekordu).</w:t>
      </w:r>
      <w:r>
        <w:rPr>
          <w:lang w:val="pl-PL"/>
        </w:rPr>
        <w:t xml:space="preserve"> </w:t>
      </w:r>
      <w:r w:rsidR="00091135">
        <w:rPr>
          <w:lang w:val="pl-PL"/>
        </w:rPr>
        <w:t xml:space="preserve">Problem nieefektywności indeksów statycznych (np. ISAM) rozwiązują indeksy dynamiczne. </w:t>
      </w:r>
      <w:proofErr w:type="spellStart"/>
      <w:r w:rsidR="00091135" w:rsidRPr="003A73AA">
        <w:t>Najpowszechniej</w:t>
      </w:r>
      <w:proofErr w:type="spellEnd"/>
      <w:r w:rsidR="00091135" w:rsidRPr="003A73AA">
        <w:t xml:space="preserve"> </w:t>
      </w:r>
      <w:proofErr w:type="spellStart"/>
      <w:r w:rsidR="00091135" w:rsidRPr="003A73AA">
        <w:t>stosowanym</w:t>
      </w:r>
      <w:proofErr w:type="spellEnd"/>
      <w:r w:rsidR="00091135" w:rsidRPr="003A73AA">
        <w:t xml:space="preserve"> </w:t>
      </w:r>
      <w:proofErr w:type="spellStart"/>
      <w:r w:rsidR="00091135" w:rsidRPr="003A73AA">
        <w:t>drzewiastym</w:t>
      </w:r>
      <w:proofErr w:type="spellEnd"/>
      <w:r w:rsidR="00091135" w:rsidRPr="003A73AA">
        <w:t xml:space="preserve"> </w:t>
      </w:r>
      <w:proofErr w:type="spellStart"/>
      <w:r w:rsidR="00091135" w:rsidRPr="003A73AA">
        <w:t>indeksem</w:t>
      </w:r>
      <w:proofErr w:type="spellEnd"/>
      <w:r w:rsidR="00091135" w:rsidRPr="003A73AA">
        <w:t xml:space="preserve"> </w:t>
      </w:r>
      <w:proofErr w:type="spellStart"/>
      <w:r w:rsidR="00091135" w:rsidRPr="003A73AA">
        <w:t>dynamicznym</w:t>
      </w:r>
      <w:proofErr w:type="spellEnd"/>
      <w:r w:rsidR="00DC11B4">
        <w:t xml:space="preserve"> (</w:t>
      </w:r>
      <w:proofErr w:type="spellStart"/>
      <w:r w:rsidR="00DC11B4">
        <w:t>wielopoziomowym</w:t>
      </w:r>
      <w:proofErr w:type="spellEnd"/>
      <w:r w:rsidR="00DC11B4">
        <w:t>)</w:t>
      </w:r>
      <w:r w:rsidR="00091135" w:rsidRPr="003A73AA">
        <w:t xml:space="preserve"> jest </w:t>
      </w:r>
      <w:r w:rsidR="00091135" w:rsidRPr="00091135">
        <w:t>B</w:t>
      </w:r>
      <w:r w:rsidR="00091135" w:rsidRPr="00091135">
        <w:rPr>
          <w:vertAlign w:val="superscript"/>
        </w:rPr>
        <w:t>+</w:t>
      </w:r>
      <w:r w:rsidR="00091135" w:rsidRPr="00091135">
        <w:t>-</w:t>
      </w:r>
      <w:proofErr w:type="spellStart"/>
      <w:r w:rsidR="00091135" w:rsidRPr="00091135">
        <w:t>drzewo</w:t>
      </w:r>
      <w:proofErr w:type="spellEnd"/>
      <w:r w:rsidR="00091135" w:rsidRPr="003A73AA">
        <w:t xml:space="preserve">. </w:t>
      </w:r>
    </w:p>
    <w:p w:rsidR="00091135" w:rsidRPr="002B25BB" w:rsidRDefault="00091135" w:rsidP="00091135">
      <w:pPr>
        <w:rPr>
          <w:lang w:val="pl-PL"/>
        </w:rPr>
      </w:pPr>
      <w:r w:rsidRPr="002B25BB">
        <w:rPr>
          <w:highlight w:val="yellow"/>
          <w:lang w:val="pl-PL"/>
        </w:rPr>
        <w:lastRenderedPageBreak/>
        <w:t>Indeks B</w:t>
      </w:r>
      <w:r w:rsidRPr="002B25BB">
        <w:rPr>
          <w:highlight w:val="yellow"/>
          <w:vertAlign w:val="superscript"/>
          <w:lang w:val="pl-PL"/>
        </w:rPr>
        <w:t>+</w:t>
      </w:r>
      <w:r w:rsidRPr="002B25BB">
        <w:rPr>
          <w:highlight w:val="yellow"/>
          <w:lang w:val="pl-PL"/>
        </w:rPr>
        <w:t>-drzewo</w:t>
      </w:r>
      <w:r w:rsidRPr="002B25BB">
        <w:rPr>
          <w:lang w:val="pl-PL"/>
        </w:rPr>
        <w:t xml:space="preserve"> jest zrównoważoną strukturą drzewiastą, w której </w:t>
      </w:r>
      <w:r w:rsidRPr="002B25BB">
        <w:rPr>
          <w:highlight w:val="yellow"/>
          <w:lang w:val="pl-PL"/>
        </w:rPr>
        <w:t>wierzchołki wewnętrzne służą do wspomagania wyszukiwania, natomiast wierzchołki liści zawierają rekordy indeksu ze wskaźnikami do rekordów</w:t>
      </w:r>
      <w:r w:rsidRPr="002B25BB">
        <w:rPr>
          <w:lang w:val="pl-PL"/>
        </w:rPr>
        <w:t xml:space="preserve"> w plikach danych. </w:t>
      </w:r>
    </w:p>
    <w:p w:rsidR="002B25BB" w:rsidRPr="003A73AA" w:rsidRDefault="002B25BB" w:rsidP="002B25BB">
      <w:pPr>
        <w:rPr>
          <w:vertAlign w:val="superscript"/>
        </w:rPr>
      </w:pPr>
      <w:proofErr w:type="spellStart"/>
      <w:r w:rsidRPr="003A73AA">
        <w:t>Charakterystyka</w:t>
      </w:r>
      <w:proofErr w:type="spellEnd"/>
      <w:r w:rsidRPr="003A73AA">
        <w:t xml:space="preserve"> </w:t>
      </w:r>
      <w:proofErr w:type="spellStart"/>
      <w:r w:rsidRPr="003A73AA">
        <w:t>drzewa</w:t>
      </w:r>
      <w:proofErr w:type="spellEnd"/>
      <w:r w:rsidRPr="003A73AA">
        <w:t xml:space="preserve"> B</w:t>
      </w:r>
      <w:r w:rsidRPr="003A73AA">
        <w:rPr>
          <w:vertAlign w:val="superscript"/>
        </w:rPr>
        <w:t>+</w:t>
      </w:r>
    </w:p>
    <w:p w:rsidR="002B25BB" w:rsidRPr="002B25BB" w:rsidRDefault="002B25BB" w:rsidP="00B31393">
      <w:pPr>
        <w:pStyle w:val="ListParagraph"/>
        <w:numPr>
          <w:ilvl w:val="0"/>
          <w:numId w:val="37"/>
        </w:numPr>
        <w:spacing w:after="0" w:line="240" w:lineRule="auto"/>
        <w:jc w:val="left"/>
        <w:rPr>
          <w:lang w:val="pl-PL"/>
        </w:rPr>
      </w:pPr>
      <w:r w:rsidRPr="002B25BB">
        <w:rPr>
          <w:lang w:val="pl-PL"/>
        </w:rPr>
        <w:t>indeks zrównoważony</w:t>
      </w:r>
      <w:r w:rsidRPr="002B25BB">
        <w:rPr>
          <w:lang w:val="pl-PL"/>
        </w:rPr>
        <w:t xml:space="preserve"> – </w:t>
      </w:r>
      <w:r w:rsidRPr="002B25BB">
        <w:rPr>
          <w:lang w:val="pl-PL"/>
        </w:rPr>
        <w:t>odległość (liczba poziomów) od korzenia do dowolnego liścia jest zawsze taka sama</w:t>
      </w:r>
    </w:p>
    <w:p w:rsidR="002B25BB" w:rsidRPr="002B25BB" w:rsidRDefault="002B25BB" w:rsidP="00B31393">
      <w:pPr>
        <w:pStyle w:val="ListParagraph"/>
        <w:numPr>
          <w:ilvl w:val="0"/>
          <w:numId w:val="37"/>
        </w:numPr>
        <w:spacing w:after="0" w:line="240" w:lineRule="auto"/>
        <w:jc w:val="left"/>
        <w:rPr>
          <w:lang w:val="pl-PL"/>
        </w:rPr>
      </w:pPr>
      <w:r w:rsidRPr="002B25BB">
        <w:rPr>
          <w:lang w:val="pl-PL"/>
        </w:rPr>
        <w:t>operacje wstawiania i usuwania rekordów indeksu po</w:t>
      </w:r>
      <w:r>
        <w:rPr>
          <w:lang w:val="pl-PL"/>
        </w:rPr>
        <w:t>zostawiają indeks zrównoważonym</w:t>
      </w:r>
    </w:p>
    <w:p w:rsidR="002B25BB" w:rsidRDefault="002B25BB" w:rsidP="00B31393">
      <w:pPr>
        <w:pStyle w:val="ListParagraph"/>
        <w:numPr>
          <w:ilvl w:val="0"/>
          <w:numId w:val="37"/>
        </w:numPr>
        <w:spacing w:after="0" w:line="240" w:lineRule="auto"/>
        <w:jc w:val="left"/>
        <w:rPr>
          <w:lang w:val="pl-PL"/>
        </w:rPr>
      </w:pPr>
      <w:r w:rsidRPr="002B25BB">
        <w:rPr>
          <w:lang w:val="pl-PL"/>
        </w:rPr>
        <w:t xml:space="preserve">każdy wierzchołek jest wypełniony w co najmniej 50%, korzeń i wierzchołki liści mogą być wypełnione w </w:t>
      </w:r>
      <w:r>
        <w:rPr>
          <w:lang w:val="pl-PL"/>
        </w:rPr>
        <w:t>mniej niż 50%</w:t>
      </w:r>
    </w:p>
    <w:p w:rsidR="00DC11B4" w:rsidRPr="002B25BB" w:rsidRDefault="00DC11B4" w:rsidP="00B31393">
      <w:pPr>
        <w:pStyle w:val="ListParagraph"/>
        <w:numPr>
          <w:ilvl w:val="0"/>
          <w:numId w:val="37"/>
        </w:numPr>
        <w:spacing w:after="0" w:line="240" w:lineRule="auto"/>
        <w:jc w:val="left"/>
        <w:rPr>
          <w:lang w:val="pl-PL"/>
        </w:rPr>
      </w:pPr>
      <w:r>
        <w:rPr>
          <w:lang w:val="pl-PL"/>
        </w:rPr>
        <w:t>wierzchołki liści stanowią listę dwukierunkową</w:t>
      </w:r>
    </w:p>
    <w:p w:rsidR="002B25BB" w:rsidRPr="002B25BB" w:rsidRDefault="002B25BB" w:rsidP="00B31393">
      <w:pPr>
        <w:pStyle w:val="ListParagraph"/>
        <w:numPr>
          <w:ilvl w:val="0"/>
          <w:numId w:val="37"/>
        </w:numPr>
        <w:spacing w:after="0" w:line="240" w:lineRule="auto"/>
        <w:jc w:val="left"/>
        <w:rPr>
          <w:lang w:val="pl-PL"/>
        </w:rPr>
      </w:pPr>
      <w:r w:rsidRPr="002B25BB">
        <w:rPr>
          <w:lang w:val="pl-PL"/>
        </w:rPr>
        <w:t xml:space="preserve">wyszukanie rekordu wymaga </w:t>
      </w:r>
      <w:r>
        <w:rPr>
          <w:lang w:val="pl-PL"/>
        </w:rPr>
        <w:t>przejścia od korzenia do liścia</w:t>
      </w:r>
    </w:p>
    <w:p w:rsidR="00091135" w:rsidRPr="00091135" w:rsidRDefault="00091135" w:rsidP="00091135">
      <w:pPr>
        <w:rPr>
          <w:lang w:val="pl-PL"/>
        </w:rPr>
      </w:pPr>
    </w:p>
    <w:p w:rsidR="00091135" w:rsidRDefault="002B25BB" w:rsidP="00CF654E">
      <w:pPr>
        <w:rPr>
          <w:lang w:val="pl-PL"/>
        </w:rPr>
      </w:pPr>
      <w:r>
        <w:rPr>
          <w:lang w:val="pl-PL"/>
        </w:rPr>
        <w:t>Różnicą między B-drzewami, a B+-drzewami jest fakt, że w B+-drzewach węzły wewnętrzne</w:t>
      </w:r>
      <w:r w:rsidR="008E6B6A">
        <w:rPr>
          <w:lang w:val="pl-PL"/>
        </w:rPr>
        <w:t xml:space="preserve"> </w:t>
      </w:r>
      <w:r w:rsidR="00DC11B4">
        <w:rPr>
          <w:lang w:val="pl-PL"/>
        </w:rPr>
        <w:t>nie posiadają</w:t>
      </w:r>
      <w:r w:rsidR="008E6B6A">
        <w:rPr>
          <w:lang w:val="pl-PL"/>
        </w:rPr>
        <w:t xml:space="preserve"> wartości, a jedynie </w:t>
      </w:r>
      <w:r w:rsidR="001D17C0">
        <w:rPr>
          <w:lang w:val="pl-PL"/>
        </w:rPr>
        <w:t>klucze.</w:t>
      </w:r>
      <w:r w:rsidR="00DC11B4">
        <w:rPr>
          <w:lang w:val="pl-PL"/>
        </w:rPr>
        <w:t xml:space="preserve"> Dane (w tym przypadku wskaźniki) w B+-drzewie przechowywane są jedynie w liściach.</w:t>
      </w:r>
      <w:bookmarkStart w:id="0" w:name="_GoBack"/>
      <w:bookmarkEnd w:id="0"/>
    </w:p>
    <w:p w:rsidR="001D17C0" w:rsidRDefault="001D17C0" w:rsidP="00CF654E">
      <w:pPr>
        <w:rPr>
          <w:lang w:val="pl-PL"/>
        </w:rPr>
      </w:pPr>
      <w:r>
        <w:rPr>
          <w:lang w:val="pl-PL"/>
        </w:rPr>
        <w:t xml:space="preserve">Podstawowymi operacjami na B+-drzewach </w:t>
      </w:r>
      <w:r w:rsidR="00E925E6">
        <w:rPr>
          <w:lang w:val="pl-PL"/>
        </w:rPr>
        <w:t>są:</w:t>
      </w:r>
    </w:p>
    <w:p w:rsidR="00E925E6" w:rsidRDefault="00E925E6" w:rsidP="00B31393">
      <w:pPr>
        <w:pStyle w:val="ListParagraph"/>
        <w:numPr>
          <w:ilvl w:val="0"/>
          <w:numId w:val="38"/>
        </w:numPr>
        <w:rPr>
          <w:lang w:val="pl-PL"/>
        </w:rPr>
      </w:pPr>
      <w:r>
        <w:rPr>
          <w:lang w:val="pl-PL"/>
        </w:rPr>
        <w:t>wyszukiwanie</w:t>
      </w:r>
    </w:p>
    <w:p w:rsidR="00E925E6" w:rsidRDefault="00DC11B4" w:rsidP="00B31393">
      <w:pPr>
        <w:pStyle w:val="ListParagraph"/>
        <w:numPr>
          <w:ilvl w:val="0"/>
          <w:numId w:val="38"/>
        </w:numPr>
        <w:rPr>
          <w:lang w:val="pl-PL"/>
        </w:rPr>
      </w:pPr>
      <w:r>
        <w:rPr>
          <w:lang w:val="pl-PL"/>
        </w:rPr>
        <w:t>wstawianie rekordu</w:t>
      </w:r>
    </w:p>
    <w:p w:rsidR="00DC11B4" w:rsidRDefault="00DC11B4" w:rsidP="00B31393">
      <w:pPr>
        <w:pStyle w:val="ListParagraph"/>
        <w:numPr>
          <w:ilvl w:val="0"/>
          <w:numId w:val="38"/>
        </w:numPr>
        <w:rPr>
          <w:lang w:val="pl-PL"/>
        </w:rPr>
      </w:pPr>
      <w:r>
        <w:rPr>
          <w:lang w:val="pl-PL"/>
        </w:rPr>
        <w:t>usuwanie rekordu</w:t>
      </w:r>
    </w:p>
    <w:p w:rsidR="00DC11B4" w:rsidRPr="00DC11B4" w:rsidRDefault="00DC11B4" w:rsidP="00DC11B4">
      <w:pPr>
        <w:rPr>
          <w:lang w:val="pl-PL"/>
        </w:rPr>
      </w:pPr>
      <w:r>
        <w:rPr>
          <w:lang w:val="pl-PL"/>
        </w:rPr>
        <w:t xml:space="preserve">Wszystkie te operacje mają logarytmiczną złożoność czasową </w:t>
      </w:r>
      <m:oMath>
        <m:r>
          <w:rPr>
            <w:rFonts w:ascii="Cambria Math" w:hAnsi="Cambria Math"/>
            <w:lang w:val="pl-PL"/>
          </w:rPr>
          <m:t>O(</m:t>
        </m:r>
        <m:func>
          <m:funcPr>
            <m:ctrlPr>
              <w:rPr>
                <w:rFonts w:ascii="Cambria Math" w:hAnsi="Cambria Math"/>
                <w:i/>
                <w:lang w:val="pl-PL"/>
              </w:rPr>
            </m:ctrlPr>
          </m:funcPr>
          <m:fName>
            <m:sSub>
              <m:sSubPr>
                <m:ctrlPr>
                  <w:rPr>
                    <w:rFonts w:ascii="Cambria Math" w:hAnsi="Cambria Math"/>
                    <w:i/>
                    <w:lang w:val="pl-PL"/>
                  </w:rPr>
                </m:ctrlPr>
              </m:sSubPr>
              <m:e>
                <m:r>
                  <m:rPr>
                    <m:sty m:val="p"/>
                  </m:rPr>
                  <w:rPr>
                    <w:rFonts w:ascii="Cambria Math" w:hAnsi="Cambria Math"/>
                    <w:lang w:val="pl-PL"/>
                  </w:rPr>
                  <m:t>log</m:t>
                </m:r>
              </m:e>
              <m:sub>
                <m:r>
                  <w:rPr>
                    <w:rFonts w:ascii="Cambria Math" w:hAnsi="Cambria Math"/>
                    <w:lang w:val="pl-PL"/>
                  </w:rPr>
                  <m:t>b</m:t>
                </m:r>
              </m:sub>
            </m:sSub>
          </m:fName>
          <m:e>
            <m:r>
              <w:rPr>
                <w:rFonts w:ascii="Cambria Math" w:hAnsi="Cambria Math"/>
                <w:lang w:val="pl-PL"/>
              </w:rPr>
              <m:t>n</m:t>
            </m:r>
          </m:e>
        </m:func>
        <m:r>
          <w:rPr>
            <w:rFonts w:ascii="Cambria Math" w:hAnsi="Cambria Math"/>
            <w:lang w:val="pl-PL"/>
          </w:rPr>
          <m:t>)</m:t>
        </m:r>
      </m:oMath>
      <w:r>
        <w:rPr>
          <w:rFonts w:eastAsiaTheme="minorEastAsia"/>
          <w:lang w:val="pl-PL"/>
        </w:rPr>
        <w:t>, gdzie b jest rzędem B-drzewa.</w:t>
      </w:r>
    </w:p>
    <w:p w:rsidR="00DF112A" w:rsidRDefault="00DF112A" w:rsidP="00DF112A">
      <w:pPr>
        <w:rPr>
          <w:lang w:val="pl-PL"/>
        </w:rPr>
      </w:pPr>
    </w:p>
    <w:p w:rsidR="0094253A" w:rsidRPr="0094253A" w:rsidRDefault="0094253A" w:rsidP="00F6646F">
      <w:pPr>
        <w:pStyle w:val="Heading1"/>
      </w:pPr>
      <w:r w:rsidRPr="0094253A">
        <w:t>MODEL ISO OSI</w:t>
      </w:r>
    </w:p>
    <w:p w:rsidR="0094253A" w:rsidRPr="0094253A" w:rsidRDefault="0094253A" w:rsidP="0094253A">
      <w:pPr>
        <w:rPr>
          <w:lang w:val="pl-PL"/>
        </w:rPr>
      </w:pPr>
      <w:r w:rsidRPr="0094253A">
        <w:rPr>
          <w:lang w:val="pl-PL"/>
        </w:rPr>
        <w:t>Model odniesienia ISO/OSI przedstawia proces komunikacji w postaci siedmiu warstw. Każda warstwa odpowiada konkretnemu fragmentowi procesu komunikacji, który sam w sobie stanowi zamkniętą całość. Dla każdej warstwy zdefiniowano interfejsy do warstw sąsiednich. Przy użyciu tego modelu można wyjaśnić, w jaki sposób pakiet przechodzi przez różne warstwy do innego urządzenia w sieci, nawet jeśli nadawca i odbiorca dysponują różnymi typami medium sieciowego.</w:t>
      </w:r>
    </w:p>
    <w:p w:rsidR="0094253A" w:rsidRDefault="0094253A" w:rsidP="0094253A">
      <w:proofErr w:type="spellStart"/>
      <w:r>
        <w:t>Warstwy</w:t>
      </w:r>
      <w:proofErr w:type="spellEnd"/>
      <w:r>
        <w:t xml:space="preserve"> </w:t>
      </w:r>
      <w:proofErr w:type="spellStart"/>
      <w:r>
        <w:t>modelu</w:t>
      </w:r>
      <w:proofErr w:type="spellEnd"/>
      <w:r>
        <w:t xml:space="preserve"> ISO OSI:</w:t>
      </w:r>
    </w:p>
    <w:tbl>
      <w:tblPr>
        <w:tblStyle w:val="TableGrid"/>
        <w:tblW w:w="0" w:type="auto"/>
        <w:jc w:val="center"/>
        <w:tblLook w:val="04A0" w:firstRow="1" w:lastRow="0" w:firstColumn="1" w:lastColumn="0" w:noHBand="0" w:noVBand="1"/>
      </w:tblPr>
      <w:tblGrid>
        <w:gridCol w:w="336"/>
        <w:gridCol w:w="2347"/>
        <w:gridCol w:w="2287"/>
        <w:gridCol w:w="3672"/>
        <w:gridCol w:w="708"/>
      </w:tblGrid>
      <w:tr w:rsidR="00CB417C" w:rsidTr="00CB417C">
        <w:trPr>
          <w:trHeight w:val="151"/>
          <w:jc w:val="center"/>
        </w:trPr>
        <w:tc>
          <w:tcPr>
            <w:tcW w:w="336" w:type="dxa"/>
            <w:vAlign w:val="center"/>
          </w:tcPr>
          <w:p w:rsidR="00CB417C" w:rsidRDefault="00CB417C" w:rsidP="0094253A">
            <w:pPr>
              <w:jc w:val="left"/>
            </w:pPr>
            <w:r>
              <w:t>7</w:t>
            </w:r>
          </w:p>
        </w:tc>
        <w:tc>
          <w:tcPr>
            <w:tcW w:w="2347" w:type="dxa"/>
            <w:vAlign w:val="center"/>
          </w:tcPr>
          <w:p w:rsidR="00CB417C" w:rsidRDefault="00CB417C" w:rsidP="0094253A">
            <w:pPr>
              <w:jc w:val="left"/>
            </w:pPr>
            <w:proofErr w:type="spellStart"/>
            <w:r>
              <w:t>Warstwa</w:t>
            </w:r>
            <w:proofErr w:type="spellEnd"/>
            <w:r>
              <w:t xml:space="preserve"> </w:t>
            </w:r>
            <w:proofErr w:type="spellStart"/>
            <w:r>
              <w:t>aplikacji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HTTP, HTTPS, IMAP, POP3, SSH, DNS</w:t>
            </w:r>
          </w:p>
        </w:tc>
        <w:tc>
          <w:tcPr>
            <w:tcW w:w="708" w:type="dxa"/>
            <w:vMerge w:val="restart"/>
            <w:vAlign w:val="center"/>
          </w:tcPr>
          <w:p w:rsidR="00CB417C" w:rsidRDefault="00CB417C" w:rsidP="00CB417C">
            <w:pPr>
              <w:jc w:val="center"/>
            </w:pPr>
            <w:r w:rsidRPr="00CB417C">
              <w:rPr>
                <w:sz w:val="48"/>
              </w:rPr>
              <w:sym w:font="Symbol" w:char="F0AF"/>
            </w:r>
          </w:p>
        </w:tc>
      </w:tr>
      <w:tr w:rsidR="00CB417C" w:rsidTr="00CB417C">
        <w:trPr>
          <w:jc w:val="center"/>
        </w:trPr>
        <w:tc>
          <w:tcPr>
            <w:tcW w:w="336" w:type="dxa"/>
            <w:vAlign w:val="center"/>
          </w:tcPr>
          <w:p w:rsidR="00CB417C" w:rsidRDefault="00CB417C" w:rsidP="0094253A">
            <w:pPr>
              <w:jc w:val="left"/>
            </w:pPr>
            <w:r>
              <w:t>6</w:t>
            </w:r>
          </w:p>
        </w:tc>
        <w:tc>
          <w:tcPr>
            <w:tcW w:w="2347" w:type="dxa"/>
            <w:vAlign w:val="center"/>
          </w:tcPr>
          <w:p w:rsidR="00CB417C" w:rsidRDefault="00CB417C" w:rsidP="0094253A">
            <w:pPr>
              <w:jc w:val="left"/>
            </w:pPr>
            <w:proofErr w:type="spellStart"/>
            <w:r>
              <w:t>Warstwa</w:t>
            </w:r>
            <w:proofErr w:type="spellEnd"/>
            <w:r>
              <w:t xml:space="preserve"> </w:t>
            </w:r>
            <w:proofErr w:type="spellStart"/>
            <w:r>
              <w:t>prezentacji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SSL, TLS</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5</w:t>
            </w:r>
          </w:p>
        </w:tc>
        <w:tc>
          <w:tcPr>
            <w:tcW w:w="2347" w:type="dxa"/>
            <w:vAlign w:val="center"/>
          </w:tcPr>
          <w:p w:rsidR="00CB417C" w:rsidRDefault="00CB417C" w:rsidP="0094253A">
            <w:pPr>
              <w:jc w:val="left"/>
            </w:pPr>
            <w:proofErr w:type="spellStart"/>
            <w:r>
              <w:t>Warstwa</w:t>
            </w:r>
            <w:proofErr w:type="spellEnd"/>
            <w:r>
              <w:t xml:space="preserve"> </w:t>
            </w:r>
            <w:proofErr w:type="spellStart"/>
            <w:r>
              <w:t>sesji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L2TP, SAP, NetBIOS</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4</w:t>
            </w:r>
          </w:p>
        </w:tc>
        <w:tc>
          <w:tcPr>
            <w:tcW w:w="2347" w:type="dxa"/>
            <w:vAlign w:val="center"/>
          </w:tcPr>
          <w:p w:rsidR="00CB417C" w:rsidRDefault="00CB417C" w:rsidP="0094253A">
            <w:pPr>
              <w:jc w:val="left"/>
            </w:pPr>
            <w:proofErr w:type="spellStart"/>
            <w:r>
              <w:t>Warstwa</w:t>
            </w:r>
            <w:proofErr w:type="spellEnd"/>
            <w:r>
              <w:t xml:space="preserve"> </w:t>
            </w:r>
            <w:proofErr w:type="spellStart"/>
            <w:r>
              <w:t>transportowa</w:t>
            </w:r>
            <w:proofErr w:type="spellEnd"/>
          </w:p>
        </w:tc>
        <w:tc>
          <w:tcPr>
            <w:tcW w:w="2287" w:type="dxa"/>
            <w:vAlign w:val="center"/>
          </w:tcPr>
          <w:p w:rsidR="00CB417C" w:rsidRDefault="00CB417C" w:rsidP="00CB417C">
            <w:pPr>
              <w:jc w:val="left"/>
            </w:pPr>
            <w:r>
              <w:t>Segment</w:t>
            </w:r>
          </w:p>
        </w:tc>
        <w:tc>
          <w:tcPr>
            <w:tcW w:w="3672" w:type="dxa"/>
            <w:vAlign w:val="center"/>
          </w:tcPr>
          <w:p w:rsidR="00CB417C" w:rsidRDefault="00CB417C" w:rsidP="0094253A">
            <w:pPr>
              <w:jc w:val="left"/>
            </w:pPr>
            <w:r>
              <w:t>UDP, TCP</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3</w:t>
            </w:r>
          </w:p>
        </w:tc>
        <w:tc>
          <w:tcPr>
            <w:tcW w:w="2347" w:type="dxa"/>
            <w:vAlign w:val="center"/>
          </w:tcPr>
          <w:p w:rsidR="00CB417C" w:rsidRDefault="00CB417C" w:rsidP="0094253A">
            <w:pPr>
              <w:jc w:val="left"/>
            </w:pPr>
            <w:proofErr w:type="spellStart"/>
            <w:r>
              <w:t>Warstwa</w:t>
            </w:r>
            <w:proofErr w:type="spellEnd"/>
            <w:r>
              <w:t xml:space="preserve"> </w:t>
            </w:r>
            <w:proofErr w:type="spellStart"/>
            <w:r>
              <w:t>sieci</w:t>
            </w:r>
            <w:proofErr w:type="spellEnd"/>
          </w:p>
        </w:tc>
        <w:tc>
          <w:tcPr>
            <w:tcW w:w="2287" w:type="dxa"/>
            <w:vAlign w:val="center"/>
          </w:tcPr>
          <w:p w:rsidR="00CB417C" w:rsidRDefault="00CB417C" w:rsidP="00CB417C">
            <w:pPr>
              <w:jc w:val="left"/>
            </w:pPr>
            <w:proofErr w:type="spellStart"/>
            <w:r>
              <w:t>Pakiet</w:t>
            </w:r>
            <w:proofErr w:type="spellEnd"/>
          </w:p>
        </w:tc>
        <w:tc>
          <w:tcPr>
            <w:tcW w:w="3672" w:type="dxa"/>
            <w:vAlign w:val="center"/>
          </w:tcPr>
          <w:p w:rsidR="00CB417C" w:rsidRDefault="00CB417C" w:rsidP="0094253A">
            <w:pPr>
              <w:jc w:val="left"/>
            </w:pPr>
            <w:r>
              <w:t>IPv4, IPv6, Apple Talk</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2</w:t>
            </w:r>
          </w:p>
        </w:tc>
        <w:tc>
          <w:tcPr>
            <w:tcW w:w="2347" w:type="dxa"/>
            <w:vAlign w:val="center"/>
          </w:tcPr>
          <w:p w:rsidR="00CB417C" w:rsidRDefault="00CB417C" w:rsidP="0094253A">
            <w:pPr>
              <w:jc w:val="left"/>
            </w:pPr>
            <w:proofErr w:type="spellStart"/>
            <w:r>
              <w:t>Warstwa</w:t>
            </w:r>
            <w:proofErr w:type="spellEnd"/>
            <w:r>
              <w:t xml:space="preserve"> </w:t>
            </w:r>
            <w:proofErr w:type="spellStart"/>
            <w:r>
              <w:t>łącza</w:t>
            </w:r>
            <w:proofErr w:type="spellEnd"/>
            <w:r>
              <w:t xml:space="preserve"> </w:t>
            </w:r>
            <w:proofErr w:type="spellStart"/>
            <w:r>
              <w:t>danych</w:t>
            </w:r>
            <w:proofErr w:type="spellEnd"/>
          </w:p>
        </w:tc>
        <w:tc>
          <w:tcPr>
            <w:tcW w:w="2287" w:type="dxa"/>
            <w:vAlign w:val="center"/>
          </w:tcPr>
          <w:p w:rsidR="00CB417C" w:rsidRDefault="00CB417C" w:rsidP="00CB417C">
            <w:pPr>
              <w:jc w:val="left"/>
            </w:pPr>
            <w:proofErr w:type="spellStart"/>
            <w:r>
              <w:t>Ramka</w:t>
            </w:r>
            <w:proofErr w:type="spellEnd"/>
          </w:p>
        </w:tc>
        <w:tc>
          <w:tcPr>
            <w:tcW w:w="3672" w:type="dxa"/>
            <w:vAlign w:val="center"/>
          </w:tcPr>
          <w:p w:rsidR="00CB417C" w:rsidRDefault="00CB417C" w:rsidP="0094253A">
            <w:pPr>
              <w:jc w:val="left"/>
            </w:pPr>
            <w:r>
              <w:t>Frame Relay, ARP</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1</w:t>
            </w:r>
          </w:p>
        </w:tc>
        <w:tc>
          <w:tcPr>
            <w:tcW w:w="2347" w:type="dxa"/>
            <w:vAlign w:val="center"/>
          </w:tcPr>
          <w:p w:rsidR="00CB417C" w:rsidRDefault="00CB417C" w:rsidP="0094253A">
            <w:pPr>
              <w:jc w:val="left"/>
            </w:pPr>
            <w:proofErr w:type="spellStart"/>
            <w:r>
              <w:t>Warstwa</w:t>
            </w:r>
            <w:proofErr w:type="spellEnd"/>
            <w:r>
              <w:t xml:space="preserve"> </w:t>
            </w:r>
            <w:proofErr w:type="spellStart"/>
            <w:r>
              <w:t>fizyczna</w:t>
            </w:r>
            <w:proofErr w:type="spellEnd"/>
          </w:p>
        </w:tc>
        <w:tc>
          <w:tcPr>
            <w:tcW w:w="2287" w:type="dxa"/>
            <w:vAlign w:val="center"/>
          </w:tcPr>
          <w:p w:rsidR="00CB417C" w:rsidRDefault="00CB417C" w:rsidP="00CB417C">
            <w:pPr>
              <w:jc w:val="left"/>
            </w:pPr>
            <w:r>
              <w:t>Bit</w:t>
            </w:r>
          </w:p>
        </w:tc>
        <w:tc>
          <w:tcPr>
            <w:tcW w:w="3672" w:type="dxa"/>
            <w:vAlign w:val="center"/>
          </w:tcPr>
          <w:p w:rsidR="00CB417C" w:rsidRDefault="00CB417C" w:rsidP="0094253A">
            <w:pPr>
              <w:jc w:val="left"/>
            </w:pPr>
            <w:r>
              <w:t>Ethernet, ADSL, RS-232</w:t>
            </w:r>
          </w:p>
        </w:tc>
        <w:tc>
          <w:tcPr>
            <w:tcW w:w="708" w:type="dxa"/>
            <w:vMerge/>
          </w:tcPr>
          <w:p w:rsidR="00CB417C" w:rsidRDefault="00CB417C" w:rsidP="0094253A"/>
        </w:tc>
      </w:tr>
    </w:tbl>
    <w:p w:rsidR="0094253A" w:rsidRDefault="0094253A" w:rsidP="0094253A"/>
    <w:p w:rsidR="0094253A" w:rsidRDefault="00CB417C" w:rsidP="00CB417C">
      <w:pPr>
        <w:rPr>
          <w:lang w:val="pl-PL"/>
        </w:rPr>
      </w:pPr>
      <w:r w:rsidRPr="00CB417C">
        <w:rPr>
          <w:lang w:val="pl-PL"/>
        </w:rPr>
        <w:lastRenderedPageBreak/>
        <w:t xml:space="preserve">Wędrówce danych między warstwami modelu odniesienia towarzyszy proces enkapsulacji (opakowania) jeżeli dane przekazywane są w dół stosu oraz proces dekapsulacji (rozpakowania), gdy dane przekazywane są w kierunku przeciwnym. </w:t>
      </w:r>
    </w:p>
    <w:p w:rsidR="00A61523" w:rsidRDefault="00A61523" w:rsidP="00CB417C">
      <w:pPr>
        <w:rPr>
          <w:lang w:val="pl-PL"/>
        </w:rPr>
      </w:pPr>
    </w:p>
    <w:p w:rsidR="009614E2" w:rsidRDefault="007F1BBA" w:rsidP="009614E2">
      <w:pPr>
        <w:pStyle w:val="Heading1"/>
      </w:pPr>
      <w:r>
        <w:t>ADRESACJA IP</w:t>
      </w:r>
    </w:p>
    <w:p w:rsidR="009614E2" w:rsidRDefault="009614E2" w:rsidP="009614E2">
      <w:pPr>
        <w:rPr>
          <w:lang w:val="pl-PL"/>
        </w:rPr>
      </w:pPr>
      <w:r w:rsidRPr="009614E2">
        <w:rPr>
          <w:highlight w:val="yellow"/>
          <w:lang w:val="pl-PL"/>
        </w:rPr>
        <w:t>IPv4</w:t>
      </w:r>
    </w:p>
    <w:p w:rsidR="009614E2" w:rsidRPr="009614E2" w:rsidRDefault="009614E2" w:rsidP="009614E2">
      <w:pPr>
        <w:rPr>
          <w:lang w:val="pl-PL"/>
        </w:rPr>
      </w:pPr>
      <w:r>
        <w:rPr>
          <w:lang w:val="pl-PL"/>
        </w:rPr>
        <w:t>Adres w wersji 4 składa się z 32 bitó</w:t>
      </w:r>
      <w:r w:rsidRPr="009614E2">
        <w:rPr>
          <w:lang w:val="pl-PL"/>
        </w:rPr>
        <w:t>w, p</w:t>
      </w:r>
      <w:r>
        <w:rPr>
          <w:lang w:val="pl-PL"/>
        </w:rPr>
        <w:t>odzielony jest na 4 oktety. Każ</w:t>
      </w:r>
      <w:r w:rsidRPr="009614E2">
        <w:rPr>
          <w:lang w:val="pl-PL"/>
        </w:rPr>
        <w:t xml:space="preserve">dy z </w:t>
      </w:r>
      <w:r>
        <w:rPr>
          <w:lang w:val="pl-PL"/>
        </w:rPr>
        <w:t>oktetów</w:t>
      </w:r>
      <w:r w:rsidRPr="009614E2">
        <w:rPr>
          <w:lang w:val="pl-PL"/>
        </w:rPr>
        <w:t xml:space="preserve"> daje 256 kombinacji, w wyniku czego adres zapisujemy jako cztery liczby </w:t>
      </w:r>
      <w:r>
        <w:rPr>
          <w:lang w:val="pl-PL"/>
        </w:rPr>
        <w:t>posiadające wartość</w:t>
      </w:r>
      <w:r w:rsidRPr="009614E2">
        <w:rPr>
          <w:lang w:val="pl-PL"/>
        </w:rPr>
        <w:t xml:space="preserve"> od 0 do 255 oddzielone kropkami. </w:t>
      </w:r>
    </w:p>
    <w:p w:rsidR="009614E2" w:rsidRPr="009614E2" w:rsidRDefault="009614E2" w:rsidP="009614E2">
      <w:pPr>
        <w:rPr>
          <w:lang w:val="pl-PL"/>
        </w:rPr>
      </w:pPr>
      <w:r w:rsidRPr="009614E2">
        <w:rPr>
          <w:lang w:val="pl-PL"/>
        </w:rPr>
        <w:t>W przypadku adresacji IP adres składa się z części bitów przeznaczonych na identyfikację sieci, do której został przypisany dany interfejs hosta oraz z pozostałej liczby bitów przeznaczonych na adresację hosta w danej sieci.</w:t>
      </w:r>
    </w:p>
    <w:p w:rsidR="009614E2" w:rsidRDefault="009614E2" w:rsidP="009614E2">
      <w:pPr>
        <w:rPr>
          <w:lang w:val="pl-PL"/>
        </w:rPr>
      </w:pPr>
      <w:r w:rsidRPr="009614E2">
        <w:rPr>
          <w:lang w:val="pl-PL"/>
        </w:rPr>
        <w:t xml:space="preserve">W przypadku IPv4 część adresu przeznaczona na identyfikator sieci jest zależna od długości </w:t>
      </w:r>
      <w:r w:rsidRPr="006A7DD3">
        <w:rPr>
          <w:highlight w:val="yellow"/>
          <w:lang w:val="pl-PL"/>
        </w:rPr>
        <w:t>maski sieciowej</w:t>
      </w:r>
      <w:r w:rsidRPr="009614E2">
        <w:rPr>
          <w:lang w:val="pl-PL"/>
        </w:rPr>
        <w:t xml:space="preserve">. Maska ta służy do wyznaczania adresu sieciowego, który jest (musi być) taki sam dla wszystkich interfejsów znajdujących się w tej samej podsieci. </w:t>
      </w:r>
      <w:r>
        <w:rPr>
          <w:lang w:val="pl-PL"/>
        </w:rPr>
        <w:t>Maska,</w:t>
      </w:r>
      <w:r w:rsidRPr="009614E2">
        <w:rPr>
          <w:lang w:val="pl-PL"/>
        </w:rPr>
        <w:t xml:space="preserve"> podobnie jak adres IPv4</w:t>
      </w:r>
      <w:r>
        <w:rPr>
          <w:lang w:val="pl-PL"/>
        </w:rPr>
        <w:t>,</w:t>
      </w:r>
      <w:r w:rsidRPr="009614E2">
        <w:rPr>
          <w:lang w:val="pl-PL"/>
        </w:rPr>
        <w:t xml:space="preserve"> składa się z 32 bitów. Bity na najbardziej znaczących pozycjach powinny być ustawione na 1. Liczba tych jedynek pogrupowanych w oktety decyduje o tym</w:t>
      </w:r>
      <w:r>
        <w:rPr>
          <w:lang w:val="pl-PL"/>
        </w:rPr>
        <w:t>,</w:t>
      </w:r>
      <w:r w:rsidRPr="009614E2">
        <w:rPr>
          <w:lang w:val="pl-PL"/>
        </w:rPr>
        <w:t xml:space="preserve"> ile bitów z adresu będzie odp</w:t>
      </w:r>
      <w:r>
        <w:rPr>
          <w:lang w:val="pl-PL"/>
        </w:rPr>
        <w:t>owiadało za identyfikację sieci.</w:t>
      </w:r>
    </w:p>
    <w:p w:rsidR="006A7DD3" w:rsidRDefault="006A7DD3" w:rsidP="006A7DD3">
      <w:pPr>
        <w:rPr>
          <w:lang w:val="pl-PL"/>
        </w:rPr>
      </w:pPr>
      <w:r>
        <w:rPr>
          <w:lang w:val="pl-PL"/>
        </w:rPr>
        <w:t xml:space="preserve">Wyróżniamy podział na </w:t>
      </w:r>
      <w:r w:rsidRPr="007F1BBA">
        <w:rPr>
          <w:highlight w:val="yellow"/>
          <w:lang w:val="pl-PL"/>
        </w:rPr>
        <w:t>adresację klasową i bezklasową</w:t>
      </w:r>
      <w:r>
        <w:rPr>
          <w:lang w:val="pl-PL"/>
        </w:rPr>
        <w:t>.</w:t>
      </w:r>
      <w:r w:rsidRPr="006A7DD3">
        <w:rPr>
          <w:lang w:val="pl-PL"/>
        </w:rPr>
        <w:t xml:space="preserve"> W przypadku notacji klasowej numery IP jak i maski mają ściśle określone zakresy. W przypadku adresacji bezklasowej dozwolonym numerom IPv4 mogą być przypisane dowolne (dozwolone) </w:t>
      </w:r>
      <w:r>
        <w:rPr>
          <w:lang w:val="pl-PL"/>
        </w:rPr>
        <w:t>maski</w:t>
      </w:r>
      <w:r w:rsidRPr="006A7DD3">
        <w:rPr>
          <w:lang w:val="pl-PL"/>
        </w:rPr>
        <w:t>.</w:t>
      </w:r>
      <w:r>
        <w:rPr>
          <w:lang w:val="pl-PL"/>
        </w:rPr>
        <w:t xml:space="preserve"> </w:t>
      </w:r>
    </w:p>
    <w:p w:rsidR="006A7DD3" w:rsidRPr="006A7DD3" w:rsidRDefault="006A7DD3" w:rsidP="006A7DD3">
      <w:pPr>
        <w:rPr>
          <w:lang w:val="pl-PL"/>
        </w:rPr>
      </w:pPr>
      <w:r w:rsidRPr="006A7DD3">
        <w:rPr>
          <w:highlight w:val="yellow"/>
          <w:lang w:val="pl-PL"/>
        </w:rPr>
        <w:t>Adresacja klasowa</w:t>
      </w:r>
      <w:r>
        <w:rPr>
          <w:lang w:val="pl-PL"/>
        </w:rPr>
        <w:t>: p</w:t>
      </w:r>
      <w:r w:rsidRPr="006A7DD3">
        <w:rPr>
          <w:lang w:val="pl-PL"/>
        </w:rPr>
        <w:t>odział na poszczególne klasy adresów wynikał z próby optymalnego (na ówczesne czasy) przydzielania adresów. Stąd wyłoniono 5 klas adresów: A,</w:t>
      </w:r>
      <w:r>
        <w:rPr>
          <w:lang w:val="pl-PL"/>
        </w:rPr>
        <w:t xml:space="preserve"> </w:t>
      </w:r>
      <w:r w:rsidRPr="006A7DD3">
        <w:rPr>
          <w:lang w:val="pl-PL"/>
        </w:rPr>
        <w:t>B,</w:t>
      </w:r>
      <w:r>
        <w:rPr>
          <w:lang w:val="pl-PL"/>
        </w:rPr>
        <w:t xml:space="preserve"> </w:t>
      </w:r>
      <w:r w:rsidRPr="006A7DD3">
        <w:rPr>
          <w:lang w:val="pl-PL"/>
        </w:rPr>
        <w:t>C,</w:t>
      </w:r>
      <w:r>
        <w:rPr>
          <w:lang w:val="pl-PL"/>
        </w:rPr>
        <w:t xml:space="preserve"> </w:t>
      </w:r>
      <w:r w:rsidRPr="006A7DD3">
        <w:rPr>
          <w:lang w:val="pl-PL"/>
        </w:rPr>
        <w:t>D,</w:t>
      </w:r>
      <w:r>
        <w:rPr>
          <w:lang w:val="pl-PL"/>
        </w:rPr>
        <w:t xml:space="preserve"> </w:t>
      </w:r>
      <w:r w:rsidRPr="006A7DD3">
        <w:rPr>
          <w:lang w:val="pl-PL"/>
        </w:rPr>
        <w:t>E.</w:t>
      </w:r>
    </w:p>
    <w:p w:rsidR="009614E2" w:rsidRDefault="007F1BBA" w:rsidP="00CB417C">
      <w:pPr>
        <w:rPr>
          <w:lang w:val="pl-PL"/>
        </w:rPr>
      </w:pPr>
      <w:r>
        <w:rPr>
          <w:lang w:val="pl-PL"/>
        </w:rPr>
        <w:t>Zasady adresowania IPv4:</w:t>
      </w:r>
    </w:p>
    <w:p w:rsidR="007F1BBA" w:rsidRDefault="007F1BBA" w:rsidP="00B31393">
      <w:pPr>
        <w:pStyle w:val="ListParagraph"/>
        <w:numPr>
          <w:ilvl w:val="0"/>
          <w:numId w:val="31"/>
        </w:numPr>
        <w:rPr>
          <w:lang w:val="pl-PL"/>
        </w:rPr>
      </w:pPr>
      <w:r>
        <w:rPr>
          <w:lang w:val="pl-PL"/>
        </w:rPr>
        <w:t>pierwszą liczbą identyfikatora nie może być 127 (zarezerwowane dla pętli zwrotnej)</w:t>
      </w:r>
    </w:p>
    <w:p w:rsidR="007F1BBA" w:rsidRDefault="007F1BBA" w:rsidP="00B31393">
      <w:pPr>
        <w:pStyle w:val="ListParagraph"/>
        <w:numPr>
          <w:ilvl w:val="0"/>
          <w:numId w:val="31"/>
        </w:numPr>
        <w:rPr>
          <w:lang w:val="pl-PL"/>
        </w:rPr>
      </w:pPr>
      <w:r>
        <w:rPr>
          <w:lang w:val="pl-PL"/>
        </w:rPr>
        <w:t>identyfikator hosta nie może składać się z samych 225 ani samych 0</w:t>
      </w:r>
    </w:p>
    <w:p w:rsidR="007F1BBA" w:rsidRDefault="007F1BBA" w:rsidP="00B31393">
      <w:pPr>
        <w:pStyle w:val="ListParagraph"/>
        <w:numPr>
          <w:ilvl w:val="0"/>
          <w:numId w:val="31"/>
        </w:numPr>
        <w:rPr>
          <w:lang w:val="pl-PL"/>
        </w:rPr>
      </w:pPr>
      <w:r>
        <w:rPr>
          <w:lang w:val="pl-PL"/>
        </w:rPr>
        <w:t>identyfikator hosta musi być unikalny w sieci</w:t>
      </w:r>
    </w:p>
    <w:p w:rsidR="00D07673" w:rsidRPr="00D07673" w:rsidRDefault="00D07673" w:rsidP="00D07673">
      <w:pPr>
        <w:pStyle w:val="ListParagraph"/>
        <w:rPr>
          <w:lang w:val="pl-PL"/>
        </w:rPr>
      </w:pPr>
    </w:p>
    <w:p w:rsidR="007F1BBA" w:rsidRDefault="007F1BBA" w:rsidP="007F1BBA">
      <w:pPr>
        <w:rPr>
          <w:lang w:val="pl-PL"/>
        </w:rPr>
      </w:pPr>
      <w:r w:rsidRPr="007F1BBA">
        <w:rPr>
          <w:lang w:val="pl-PL"/>
        </w:rPr>
        <w:t>Protokół IPv4 został zaprojekto</w:t>
      </w:r>
      <w:r>
        <w:rPr>
          <w:lang w:val="pl-PL"/>
        </w:rPr>
        <w:t xml:space="preserve">wany na początku lat 80-tych </w:t>
      </w:r>
      <w:proofErr w:type="spellStart"/>
      <w:r>
        <w:rPr>
          <w:lang w:val="pl-PL"/>
        </w:rPr>
        <w:t>XX</w:t>
      </w:r>
      <w:r w:rsidRPr="007F1BBA">
        <w:rPr>
          <w:lang w:val="pl-PL"/>
        </w:rPr>
        <w:t>w</w:t>
      </w:r>
      <w:proofErr w:type="spellEnd"/>
      <w:r w:rsidRPr="007F1BBA">
        <w:rPr>
          <w:lang w:val="pl-PL"/>
        </w:rPr>
        <w:t>. W tamtym czasie spełniał on w wystarczającym stopniu wymagania co do liczby adresów niezbędnych do obsłużenia połączonych w sieci urządzeń. Jednak wraz z rozwojem sieci komputerowych wzrasta zapotrzebowanie na adresy IP.</w:t>
      </w:r>
    </w:p>
    <w:p w:rsidR="00D07673" w:rsidRPr="007F1BBA" w:rsidRDefault="00D07673" w:rsidP="007F1BBA">
      <w:pPr>
        <w:rPr>
          <w:lang w:val="pl-PL"/>
        </w:rPr>
      </w:pPr>
    </w:p>
    <w:p w:rsidR="00D07673" w:rsidRDefault="00D07673" w:rsidP="007F1BBA">
      <w:pPr>
        <w:rPr>
          <w:lang w:val="pl-PL"/>
        </w:rPr>
      </w:pPr>
      <w:r w:rsidRPr="00D07673">
        <w:rPr>
          <w:highlight w:val="yellow"/>
          <w:lang w:val="pl-PL"/>
        </w:rPr>
        <w:t>IPv6</w:t>
      </w:r>
    </w:p>
    <w:p w:rsidR="007F1BBA" w:rsidRDefault="007F1BBA" w:rsidP="007F1BBA">
      <w:pPr>
        <w:rPr>
          <w:lang w:val="pl-PL"/>
        </w:rPr>
      </w:pPr>
      <w:r>
        <w:rPr>
          <w:lang w:val="pl-PL"/>
        </w:rPr>
        <w:t>J</w:t>
      </w:r>
      <w:r w:rsidRPr="007F1BBA">
        <w:rPr>
          <w:lang w:val="pl-PL"/>
        </w:rPr>
        <w:t>edną z najważniejszych i bardzo istotną zmianą</w:t>
      </w:r>
      <w:r>
        <w:rPr>
          <w:lang w:val="pl-PL"/>
        </w:rPr>
        <w:t xml:space="preserve"> IPv6</w:t>
      </w:r>
      <w:r w:rsidRPr="007F1BBA">
        <w:rPr>
          <w:lang w:val="pl-PL"/>
        </w:rPr>
        <w:t xml:space="preserve"> w stosunku do IPv4 jest przeznaczenie większej liczby bitów na określenie adresu. W przypadku adresów IPv4 tylko 32 bity były przeznaczone na adres.</w:t>
      </w:r>
      <w:r>
        <w:rPr>
          <w:lang w:val="pl-PL"/>
        </w:rPr>
        <w:t xml:space="preserve"> Protokół IPv6 na adres przeznacza 128 bitów. </w:t>
      </w:r>
      <w:r w:rsidRPr="007F1BBA">
        <w:rPr>
          <w:lang w:val="pl-PL"/>
        </w:rPr>
        <w:t xml:space="preserve">Adres IPv6 zapisywany jest postaci heksadecymalnej. Preferowany jest zapis, w którym co 16 bitów (4 cyfry heksadecymalne) wstawiany jest separator w postaci dwukropka. Przykładem takiego adresu może być: </w:t>
      </w:r>
      <w:proofErr w:type="gramStart"/>
      <w:r w:rsidRPr="007F1BBA">
        <w:rPr>
          <w:rFonts w:ascii="CMU Concrete Roman" w:hAnsi="CMU Concrete Roman" w:cs="CMU Concrete Roman"/>
          <w:lang w:val="pl-PL"/>
        </w:rPr>
        <w:t>0432:5678:abcd</w:t>
      </w:r>
      <w:proofErr w:type="gramEnd"/>
      <w:r w:rsidRPr="007F1BBA">
        <w:rPr>
          <w:rFonts w:ascii="CMU Concrete Roman" w:hAnsi="CMU Concrete Roman" w:cs="CMU Concrete Roman"/>
          <w:lang w:val="pl-PL"/>
        </w:rPr>
        <w:t>:00ef:0000:0000:1234:4321</w:t>
      </w:r>
      <w:r w:rsidRPr="007F1BBA">
        <w:rPr>
          <w:lang w:val="pl-PL"/>
        </w:rPr>
        <w:t>.</w:t>
      </w:r>
    </w:p>
    <w:p w:rsidR="007F1BBA" w:rsidRDefault="00D07673" w:rsidP="00B31393">
      <w:pPr>
        <w:pStyle w:val="ListParagraph"/>
        <w:numPr>
          <w:ilvl w:val="0"/>
          <w:numId w:val="32"/>
        </w:numPr>
        <w:rPr>
          <w:lang w:val="pl-PL"/>
        </w:rPr>
      </w:pPr>
      <w:r>
        <w:rPr>
          <w:lang w:val="pl-PL"/>
        </w:rPr>
        <w:t>Zwiększenie długości adresu do 128 bitów</w:t>
      </w:r>
    </w:p>
    <w:p w:rsidR="00D07673" w:rsidRDefault="00D07673" w:rsidP="00B31393">
      <w:pPr>
        <w:pStyle w:val="ListParagraph"/>
        <w:numPr>
          <w:ilvl w:val="0"/>
          <w:numId w:val="32"/>
        </w:numPr>
        <w:rPr>
          <w:lang w:val="pl-PL"/>
        </w:rPr>
      </w:pPr>
      <w:r>
        <w:rPr>
          <w:lang w:val="pl-PL"/>
        </w:rPr>
        <w:t>Uproszczenie nagłówka protokołu</w:t>
      </w:r>
    </w:p>
    <w:p w:rsidR="00D07673" w:rsidRDefault="00D07673" w:rsidP="00B31393">
      <w:pPr>
        <w:pStyle w:val="ListParagraph"/>
        <w:numPr>
          <w:ilvl w:val="0"/>
          <w:numId w:val="32"/>
        </w:numPr>
        <w:rPr>
          <w:lang w:val="pl-PL"/>
        </w:rPr>
      </w:pPr>
      <w:r>
        <w:rPr>
          <w:lang w:val="pl-PL"/>
        </w:rPr>
        <w:lastRenderedPageBreak/>
        <w:t>Wprowadzenie wsparcia dla klas usług, uwierzytelniania oraz spójności danych</w:t>
      </w:r>
    </w:p>
    <w:p w:rsidR="00D07673" w:rsidRDefault="00D07673" w:rsidP="00B31393">
      <w:pPr>
        <w:pStyle w:val="ListParagraph"/>
        <w:numPr>
          <w:ilvl w:val="0"/>
          <w:numId w:val="32"/>
        </w:numPr>
        <w:rPr>
          <w:lang w:val="pl-PL"/>
        </w:rPr>
      </w:pPr>
      <w:r>
        <w:rPr>
          <w:lang w:val="pl-PL"/>
        </w:rPr>
        <w:t>Brak kompatybilności z IPv4 (</w:t>
      </w:r>
      <w:r w:rsidRPr="00D07673">
        <w:rPr>
          <w:lang w:val="pl-PL"/>
        </w:rPr>
        <w:t>Ze względu na fakt, że spora część ruchu odbywa się w dalszym ciągu w oparciu o IPv4 pakiety I</w:t>
      </w:r>
      <w:r>
        <w:rPr>
          <w:lang w:val="pl-PL"/>
        </w:rPr>
        <w:t>Pv6 są tunelowane wewnątrz IPv4)</w:t>
      </w:r>
    </w:p>
    <w:p w:rsidR="00D07673" w:rsidRDefault="00D07673" w:rsidP="00B31393">
      <w:pPr>
        <w:pStyle w:val="ListParagraph"/>
        <w:numPr>
          <w:ilvl w:val="0"/>
          <w:numId w:val="32"/>
        </w:numPr>
        <w:rPr>
          <w:lang w:val="pl-PL"/>
        </w:rPr>
      </w:pPr>
      <w:r>
        <w:rPr>
          <w:lang w:val="pl-PL"/>
        </w:rPr>
        <w:t>Brak fragmentacji na routerach</w:t>
      </w:r>
    </w:p>
    <w:p w:rsidR="00D07673" w:rsidRDefault="00D07673" w:rsidP="00B31393">
      <w:pPr>
        <w:pStyle w:val="ListParagraph"/>
        <w:numPr>
          <w:ilvl w:val="0"/>
          <w:numId w:val="32"/>
        </w:numPr>
        <w:rPr>
          <w:lang w:val="pl-PL"/>
        </w:rPr>
      </w:pPr>
      <w:r>
        <w:rPr>
          <w:lang w:val="pl-PL"/>
        </w:rPr>
        <w:t>Zakres adresu (obszar widoczności) jest ograniczony przez odpowiedni prefiks</w:t>
      </w:r>
    </w:p>
    <w:p w:rsidR="00D07673" w:rsidRDefault="00D07673" w:rsidP="00B31393">
      <w:pPr>
        <w:pStyle w:val="ListParagraph"/>
        <w:numPr>
          <w:ilvl w:val="0"/>
          <w:numId w:val="32"/>
        </w:numPr>
        <w:rPr>
          <w:lang w:val="pl-PL"/>
        </w:rPr>
      </w:pPr>
      <w:r>
        <w:rPr>
          <w:lang w:val="pl-PL"/>
        </w:rPr>
        <w:t>3 typy adresów IPv6:</w:t>
      </w:r>
    </w:p>
    <w:p w:rsidR="00D07673" w:rsidRDefault="00D07673" w:rsidP="00B31393">
      <w:pPr>
        <w:pStyle w:val="ListParagraph"/>
        <w:numPr>
          <w:ilvl w:val="1"/>
          <w:numId w:val="32"/>
        </w:numPr>
        <w:rPr>
          <w:lang w:val="pl-PL"/>
        </w:rPr>
      </w:pPr>
      <w:proofErr w:type="spellStart"/>
      <w:r>
        <w:rPr>
          <w:lang w:val="pl-PL"/>
        </w:rPr>
        <w:t>Unicast</w:t>
      </w:r>
      <w:proofErr w:type="spellEnd"/>
      <w:r>
        <w:rPr>
          <w:lang w:val="pl-PL"/>
        </w:rPr>
        <w:t xml:space="preserve"> – pojedynczy interfejs, pakiety są kierowane tylko do odbiorcy</w:t>
      </w:r>
    </w:p>
    <w:p w:rsidR="00D07673" w:rsidRDefault="00D07673" w:rsidP="00B31393">
      <w:pPr>
        <w:pStyle w:val="ListParagraph"/>
        <w:numPr>
          <w:ilvl w:val="1"/>
          <w:numId w:val="32"/>
        </w:numPr>
        <w:rPr>
          <w:lang w:val="pl-PL"/>
        </w:rPr>
      </w:pPr>
      <w:r>
        <w:rPr>
          <w:lang w:val="pl-PL"/>
        </w:rPr>
        <w:t>Multicast – grupa interfejsów, pakiety kierowane są do grupy odbiorców</w:t>
      </w:r>
    </w:p>
    <w:p w:rsidR="00D07673" w:rsidRPr="00D07673" w:rsidRDefault="00D07673" w:rsidP="00B31393">
      <w:pPr>
        <w:pStyle w:val="ListParagraph"/>
        <w:numPr>
          <w:ilvl w:val="1"/>
          <w:numId w:val="32"/>
        </w:numPr>
        <w:rPr>
          <w:lang w:val="pl-PL"/>
        </w:rPr>
      </w:pPr>
      <w:proofErr w:type="spellStart"/>
      <w:r>
        <w:rPr>
          <w:lang w:val="pl-PL"/>
        </w:rPr>
        <w:t>Anycast</w:t>
      </w:r>
      <w:proofErr w:type="spellEnd"/>
      <w:r>
        <w:rPr>
          <w:lang w:val="pl-PL"/>
        </w:rPr>
        <w:t xml:space="preserve"> – grupa interfejsów, pakiety dostarczane są tylko do najbliższego węzła</w:t>
      </w:r>
    </w:p>
    <w:p w:rsidR="007F1BBA" w:rsidRPr="007F1BBA" w:rsidRDefault="007F1BBA" w:rsidP="007F1BBA">
      <w:pPr>
        <w:rPr>
          <w:lang w:val="pl-PL"/>
        </w:rPr>
      </w:pPr>
    </w:p>
    <w:p w:rsidR="006A7DD3" w:rsidRDefault="006A7DD3" w:rsidP="00CB417C">
      <w:pPr>
        <w:rPr>
          <w:lang w:val="pl-PL"/>
        </w:rPr>
      </w:pPr>
    </w:p>
    <w:p w:rsidR="005615DE" w:rsidRDefault="005615DE" w:rsidP="00F6646F">
      <w:pPr>
        <w:pStyle w:val="Heading1"/>
      </w:pPr>
      <w:r>
        <w:t>JĘZYK UML</w:t>
      </w:r>
    </w:p>
    <w:p w:rsidR="005615DE" w:rsidRDefault="00DE3C4E" w:rsidP="006F44C6">
      <w:pPr>
        <w:rPr>
          <w:lang w:val="pl-PL"/>
        </w:rPr>
      </w:pPr>
      <w:r>
        <w:rPr>
          <w:lang w:val="pl-PL"/>
        </w:rPr>
        <w:t>J</w:t>
      </w:r>
      <w:r w:rsidRPr="00DE3C4E">
        <w:rPr>
          <w:lang w:val="pl-PL"/>
        </w:rPr>
        <w:t>ęzyk UML (</w:t>
      </w:r>
      <w:proofErr w:type="spellStart"/>
      <w:r w:rsidRPr="00DE3C4E">
        <w:rPr>
          <w:i/>
          <w:lang w:val="pl-PL"/>
        </w:rPr>
        <w:t>Unified</w:t>
      </w:r>
      <w:proofErr w:type="spellEnd"/>
      <w:r w:rsidRPr="00DE3C4E">
        <w:rPr>
          <w:i/>
          <w:lang w:val="pl-PL"/>
        </w:rPr>
        <w:t xml:space="preserve"> </w:t>
      </w:r>
      <w:proofErr w:type="spellStart"/>
      <w:r w:rsidRPr="00DE3C4E">
        <w:rPr>
          <w:i/>
          <w:lang w:val="pl-PL"/>
        </w:rPr>
        <w:t>Modelling</w:t>
      </w:r>
      <w:proofErr w:type="spellEnd"/>
      <w:r w:rsidRPr="00DE3C4E">
        <w:rPr>
          <w:i/>
          <w:lang w:val="pl-PL"/>
        </w:rPr>
        <w:t xml:space="preserve"> Language</w:t>
      </w:r>
      <w:r w:rsidRPr="00DE3C4E">
        <w:rPr>
          <w:lang w:val="pl-PL"/>
        </w:rPr>
        <w:t xml:space="preserve">) – system wizualizacji, specyfikowania oraz dokumentowania składników systemów informatycznych. </w:t>
      </w:r>
    </w:p>
    <w:p w:rsidR="00DE3C4E" w:rsidRPr="00DE3C4E" w:rsidRDefault="00DE3C4E" w:rsidP="00DE3C4E">
      <w:pPr>
        <w:rPr>
          <w:lang w:val="pl-PL"/>
        </w:rPr>
      </w:pPr>
      <w:r w:rsidRPr="00DE3C4E">
        <w:rPr>
          <w:lang w:val="pl-PL"/>
        </w:rPr>
        <w:t>Elementami UML są:</w:t>
      </w:r>
    </w:p>
    <w:p w:rsidR="00DE3C4E" w:rsidRPr="00DE3C4E" w:rsidRDefault="00DE3C4E" w:rsidP="00B31393">
      <w:pPr>
        <w:pStyle w:val="ListParagraph"/>
        <w:numPr>
          <w:ilvl w:val="0"/>
          <w:numId w:val="14"/>
        </w:numPr>
        <w:rPr>
          <w:lang w:val="pl-PL"/>
        </w:rPr>
      </w:pPr>
      <w:r w:rsidRPr="00DE3C4E">
        <w:rPr>
          <w:lang w:val="pl-PL"/>
        </w:rPr>
        <w:t>Notacja: elementy graficzne, składnia języka</w:t>
      </w:r>
    </w:p>
    <w:p w:rsidR="00DE3C4E" w:rsidRDefault="00DE3C4E" w:rsidP="00B31393">
      <w:pPr>
        <w:pStyle w:val="ListParagraph"/>
        <w:numPr>
          <w:ilvl w:val="0"/>
          <w:numId w:val="14"/>
        </w:numPr>
        <w:rPr>
          <w:lang w:val="pl-PL"/>
        </w:rPr>
      </w:pPr>
      <w:r w:rsidRPr="00DE3C4E">
        <w:rPr>
          <w:lang w:val="pl-PL"/>
        </w:rPr>
        <w:t>Metamodel: semantyka, definicje pojęć języka i powiązania między nimi</w:t>
      </w:r>
    </w:p>
    <w:p w:rsidR="00DE3C4E" w:rsidRPr="00DE3C4E" w:rsidRDefault="00DE3C4E" w:rsidP="00DE3C4E">
      <w:pPr>
        <w:rPr>
          <w:lang w:val="pl-PL"/>
        </w:rPr>
      </w:pPr>
      <w:r w:rsidRPr="00DE3C4E">
        <w:rPr>
          <w:lang w:val="pl-PL"/>
        </w:rPr>
        <w:t>Diagramy struktur:</w:t>
      </w:r>
    </w:p>
    <w:p w:rsidR="00DE3C4E" w:rsidRPr="00DE3C4E" w:rsidRDefault="00DE3C4E" w:rsidP="00B31393">
      <w:pPr>
        <w:pStyle w:val="ListParagraph"/>
        <w:numPr>
          <w:ilvl w:val="0"/>
          <w:numId w:val="15"/>
        </w:numPr>
        <w:rPr>
          <w:lang w:val="pl-PL"/>
        </w:rPr>
      </w:pPr>
      <w:r w:rsidRPr="00DE3C4E">
        <w:rPr>
          <w:lang w:val="pl-PL"/>
        </w:rPr>
        <w:t>Diagram klas</w:t>
      </w:r>
    </w:p>
    <w:p w:rsidR="00DE3C4E" w:rsidRPr="00DE3C4E" w:rsidRDefault="00DE3C4E" w:rsidP="00B31393">
      <w:pPr>
        <w:pStyle w:val="ListParagraph"/>
        <w:numPr>
          <w:ilvl w:val="0"/>
          <w:numId w:val="15"/>
        </w:numPr>
        <w:rPr>
          <w:lang w:val="pl-PL"/>
        </w:rPr>
      </w:pPr>
      <w:r w:rsidRPr="00DE3C4E">
        <w:rPr>
          <w:lang w:val="pl-PL"/>
        </w:rPr>
        <w:t>Diagram obiektów</w:t>
      </w:r>
    </w:p>
    <w:p w:rsidR="00DE3C4E" w:rsidRPr="00DE3C4E" w:rsidRDefault="00DE3C4E" w:rsidP="00B31393">
      <w:pPr>
        <w:pStyle w:val="ListParagraph"/>
        <w:numPr>
          <w:ilvl w:val="0"/>
          <w:numId w:val="15"/>
        </w:numPr>
        <w:rPr>
          <w:lang w:val="pl-PL"/>
        </w:rPr>
      </w:pPr>
      <w:r w:rsidRPr="00DE3C4E">
        <w:rPr>
          <w:lang w:val="pl-PL"/>
        </w:rPr>
        <w:t>Diagram komponentów</w:t>
      </w:r>
    </w:p>
    <w:p w:rsidR="00DE3C4E" w:rsidRPr="00DE3C4E" w:rsidRDefault="00DE3C4E" w:rsidP="00B31393">
      <w:pPr>
        <w:pStyle w:val="ListParagraph"/>
        <w:numPr>
          <w:ilvl w:val="0"/>
          <w:numId w:val="15"/>
        </w:numPr>
        <w:rPr>
          <w:lang w:val="pl-PL"/>
        </w:rPr>
      </w:pPr>
      <w:r w:rsidRPr="00DE3C4E">
        <w:rPr>
          <w:lang w:val="pl-PL"/>
        </w:rPr>
        <w:t>Diagram wdrożenia</w:t>
      </w:r>
    </w:p>
    <w:p w:rsidR="00DE3C4E" w:rsidRPr="00DE3C4E" w:rsidRDefault="00DE3C4E" w:rsidP="00B31393">
      <w:pPr>
        <w:pStyle w:val="ListParagraph"/>
        <w:numPr>
          <w:ilvl w:val="0"/>
          <w:numId w:val="15"/>
        </w:numPr>
        <w:rPr>
          <w:lang w:val="pl-PL"/>
        </w:rPr>
      </w:pPr>
      <w:r w:rsidRPr="00DE3C4E">
        <w:rPr>
          <w:lang w:val="pl-PL"/>
        </w:rPr>
        <w:t>Diagram struktur złożonych (UML 2.0)</w:t>
      </w:r>
    </w:p>
    <w:p w:rsidR="00DE3C4E" w:rsidRPr="00DE3C4E" w:rsidRDefault="00DE3C4E" w:rsidP="00B31393">
      <w:pPr>
        <w:pStyle w:val="ListParagraph"/>
        <w:numPr>
          <w:ilvl w:val="0"/>
          <w:numId w:val="15"/>
        </w:numPr>
        <w:rPr>
          <w:lang w:val="pl-PL"/>
        </w:rPr>
      </w:pPr>
      <w:r w:rsidRPr="00DE3C4E">
        <w:rPr>
          <w:lang w:val="pl-PL"/>
        </w:rPr>
        <w:t>Diagram pakietów (UML 2.0)</w:t>
      </w:r>
    </w:p>
    <w:p w:rsidR="00DE3C4E" w:rsidRDefault="00DE3C4E" w:rsidP="00B31393">
      <w:pPr>
        <w:pStyle w:val="ListParagraph"/>
        <w:numPr>
          <w:ilvl w:val="0"/>
          <w:numId w:val="15"/>
        </w:numPr>
        <w:rPr>
          <w:lang w:val="pl-PL"/>
        </w:rPr>
      </w:pPr>
      <w:r w:rsidRPr="00DE3C4E">
        <w:rPr>
          <w:lang w:val="pl-PL"/>
        </w:rPr>
        <w:t>Diagram profili (UML 2.2)</w:t>
      </w:r>
    </w:p>
    <w:p w:rsidR="00DE3C4E" w:rsidRPr="00DE3C4E" w:rsidRDefault="00DE3C4E" w:rsidP="00DE3C4E">
      <w:pPr>
        <w:pStyle w:val="ListParagraph"/>
        <w:rPr>
          <w:lang w:val="pl-PL"/>
        </w:rPr>
      </w:pPr>
    </w:p>
    <w:p w:rsidR="00DE3C4E" w:rsidRPr="00DE3C4E" w:rsidRDefault="00DE3C4E" w:rsidP="00DE3C4E">
      <w:pPr>
        <w:rPr>
          <w:lang w:val="pl-PL"/>
        </w:rPr>
      </w:pPr>
      <w:r w:rsidRPr="00DE3C4E">
        <w:rPr>
          <w:lang w:val="pl-PL"/>
        </w:rPr>
        <w:t>Diagramy zachowań:</w:t>
      </w:r>
    </w:p>
    <w:p w:rsidR="00DE3C4E" w:rsidRPr="00DE3C4E" w:rsidRDefault="00DE3C4E" w:rsidP="00B31393">
      <w:pPr>
        <w:pStyle w:val="ListParagraph"/>
        <w:numPr>
          <w:ilvl w:val="0"/>
          <w:numId w:val="16"/>
        </w:numPr>
        <w:rPr>
          <w:lang w:val="pl-PL"/>
        </w:rPr>
      </w:pPr>
      <w:r w:rsidRPr="00DE3C4E">
        <w:rPr>
          <w:lang w:val="pl-PL"/>
        </w:rPr>
        <w:t>Diagram czynności</w:t>
      </w:r>
    </w:p>
    <w:p w:rsidR="00DE3C4E" w:rsidRPr="00DE3C4E" w:rsidRDefault="00DE3C4E" w:rsidP="00B31393">
      <w:pPr>
        <w:pStyle w:val="ListParagraph"/>
        <w:numPr>
          <w:ilvl w:val="0"/>
          <w:numId w:val="16"/>
        </w:numPr>
        <w:rPr>
          <w:lang w:val="pl-PL"/>
        </w:rPr>
      </w:pPr>
      <w:r w:rsidRPr="00DE3C4E">
        <w:rPr>
          <w:lang w:val="pl-PL"/>
        </w:rPr>
        <w:t>Diagram przypadków użycia</w:t>
      </w:r>
    </w:p>
    <w:p w:rsidR="00DE3C4E" w:rsidRPr="00DE3C4E" w:rsidRDefault="00DE3C4E" w:rsidP="00B31393">
      <w:pPr>
        <w:pStyle w:val="ListParagraph"/>
        <w:numPr>
          <w:ilvl w:val="0"/>
          <w:numId w:val="16"/>
        </w:numPr>
        <w:rPr>
          <w:lang w:val="pl-PL"/>
        </w:rPr>
      </w:pPr>
      <w:r w:rsidRPr="00DE3C4E">
        <w:rPr>
          <w:lang w:val="pl-PL"/>
        </w:rPr>
        <w:t>Diagram maszyny stanów</w:t>
      </w:r>
    </w:p>
    <w:p w:rsidR="00DE3C4E" w:rsidRDefault="00DE3C4E" w:rsidP="00B31393">
      <w:pPr>
        <w:pStyle w:val="ListParagraph"/>
        <w:numPr>
          <w:ilvl w:val="0"/>
          <w:numId w:val="16"/>
        </w:numPr>
        <w:rPr>
          <w:lang w:val="pl-PL"/>
        </w:rPr>
      </w:pPr>
      <w:r w:rsidRPr="00DE3C4E">
        <w:rPr>
          <w:lang w:val="pl-PL"/>
        </w:rPr>
        <w:t>Diagram interakcji (komunikacji, sekwencji, czasowy, przeglądu interakcji)</w:t>
      </w:r>
    </w:p>
    <w:p w:rsidR="00DE3C4E" w:rsidRDefault="00DE3C4E" w:rsidP="00DE3C4E">
      <w:pPr>
        <w:rPr>
          <w:lang w:val="pl-PL"/>
        </w:rPr>
      </w:pPr>
    </w:p>
    <w:p w:rsidR="00B35714" w:rsidRDefault="00B35714" w:rsidP="00DE3C4E">
      <w:pPr>
        <w:rPr>
          <w:lang w:val="pl-PL"/>
        </w:rPr>
      </w:pPr>
      <w:r w:rsidRPr="00BA78C5">
        <w:rPr>
          <w:highlight w:val="yellow"/>
          <w:lang w:val="pl-PL"/>
        </w:rPr>
        <w:t xml:space="preserve">Diagram przypadków użycia (ang. </w:t>
      </w:r>
      <w:proofErr w:type="spellStart"/>
      <w:r w:rsidRPr="00BA78C5">
        <w:rPr>
          <w:i/>
          <w:highlight w:val="yellow"/>
          <w:lang w:val="pl-PL"/>
        </w:rPr>
        <w:t>use</w:t>
      </w:r>
      <w:proofErr w:type="spellEnd"/>
      <w:r w:rsidRPr="00BA78C5">
        <w:rPr>
          <w:i/>
          <w:highlight w:val="yellow"/>
          <w:lang w:val="pl-PL"/>
        </w:rPr>
        <w:t xml:space="preserve"> </w:t>
      </w:r>
      <w:proofErr w:type="spellStart"/>
      <w:r w:rsidRPr="00BA78C5">
        <w:rPr>
          <w:i/>
          <w:highlight w:val="yellow"/>
          <w:lang w:val="pl-PL"/>
        </w:rPr>
        <w:t>case</w:t>
      </w:r>
      <w:proofErr w:type="spellEnd"/>
      <w:r w:rsidRPr="00BA78C5">
        <w:rPr>
          <w:i/>
          <w:highlight w:val="yellow"/>
          <w:lang w:val="pl-PL"/>
        </w:rPr>
        <w:t xml:space="preserve"> diagram</w:t>
      </w:r>
      <w:r w:rsidR="00BA78C5" w:rsidRPr="00BA78C5">
        <w:rPr>
          <w:highlight w:val="yellow"/>
          <w:lang w:val="pl-PL"/>
        </w:rPr>
        <w:t xml:space="preserve">) </w:t>
      </w:r>
      <w:r w:rsidRPr="00BA78C5">
        <w:rPr>
          <w:highlight w:val="yellow"/>
          <w:lang w:val="pl-PL"/>
        </w:rPr>
        <w:t>przedstawia usługi, które system świadczy aktorom</w:t>
      </w:r>
      <w:r w:rsidRPr="00B35714">
        <w:rPr>
          <w:lang w:val="pl-PL"/>
        </w:rPr>
        <w:t>, lecz bez wskazywania konkretnych rozwiązań technicznych. Diagram przypadków użycia wymienia użytkowników systemu i jednostki zewnętrzne, przedstawia funkcje dostępne dla użytkowników oraz określa powiązania i zależności między nimi.</w:t>
      </w:r>
    </w:p>
    <w:p w:rsidR="00B35714" w:rsidRDefault="00B35714" w:rsidP="00B31393">
      <w:pPr>
        <w:pStyle w:val="ListParagraph"/>
        <w:numPr>
          <w:ilvl w:val="0"/>
          <w:numId w:val="17"/>
        </w:numPr>
        <w:rPr>
          <w:lang w:val="pl-PL"/>
        </w:rPr>
      </w:pPr>
      <w:r>
        <w:rPr>
          <w:lang w:val="pl-PL"/>
        </w:rPr>
        <w:t xml:space="preserve">Aktor – </w:t>
      </w:r>
      <w:r w:rsidRPr="00B35714">
        <w:rPr>
          <w:lang w:val="pl-PL"/>
        </w:rPr>
        <w:t>zbiór ról odgrywan</w:t>
      </w:r>
      <w:r>
        <w:rPr>
          <w:lang w:val="pl-PL"/>
        </w:rPr>
        <w:t>ych przez użytkowników systemu</w:t>
      </w:r>
    </w:p>
    <w:p w:rsidR="00B35714" w:rsidRDefault="00B35714" w:rsidP="00B31393">
      <w:pPr>
        <w:pStyle w:val="ListParagraph"/>
        <w:numPr>
          <w:ilvl w:val="0"/>
          <w:numId w:val="17"/>
        </w:numPr>
        <w:rPr>
          <w:lang w:val="pl-PL"/>
        </w:rPr>
      </w:pPr>
      <w:r>
        <w:rPr>
          <w:lang w:val="pl-PL"/>
        </w:rPr>
        <w:t xml:space="preserve">Przypadek użycia – </w:t>
      </w:r>
      <w:r w:rsidRPr="00B35714">
        <w:rPr>
          <w:lang w:val="pl-PL"/>
        </w:rPr>
        <w:t>specyfikacja ciągu akcji i ich wariantów, które system może wykonać</w:t>
      </w:r>
    </w:p>
    <w:p w:rsidR="00B35714" w:rsidRDefault="00B35714" w:rsidP="00B31393">
      <w:pPr>
        <w:pStyle w:val="ListParagraph"/>
        <w:numPr>
          <w:ilvl w:val="0"/>
          <w:numId w:val="17"/>
        </w:numPr>
        <w:rPr>
          <w:lang w:val="pl-PL"/>
        </w:rPr>
      </w:pPr>
      <w:r>
        <w:rPr>
          <w:lang w:val="pl-PL"/>
        </w:rPr>
        <w:lastRenderedPageBreak/>
        <w:t xml:space="preserve">Związek (asocjacja, uogólnienie, rozszerzenie, zawieranie) – </w:t>
      </w:r>
      <w:r w:rsidRPr="00B35714">
        <w:rPr>
          <w:lang w:val="pl-PL"/>
        </w:rPr>
        <w:t>semantyczne powiązanie pomiędzy elementami modelu</w:t>
      </w:r>
    </w:p>
    <w:p w:rsidR="00B35714" w:rsidRDefault="00B35714" w:rsidP="00B35714">
      <w:pPr>
        <w:rPr>
          <w:lang w:val="pl-PL"/>
        </w:rPr>
      </w:pPr>
    </w:p>
    <w:p w:rsidR="00B35714" w:rsidRDefault="00B35714" w:rsidP="00B35714">
      <w:pPr>
        <w:rPr>
          <w:lang w:val="pl-PL"/>
        </w:rPr>
      </w:pPr>
      <w:r w:rsidRPr="00BA78C5">
        <w:rPr>
          <w:highlight w:val="yellow"/>
          <w:lang w:val="pl-PL"/>
        </w:rPr>
        <w:t>Diagram sekwencji</w:t>
      </w:r>
      <w:r w:rsidR="00BA78C5" w:rsidRPr="00BA78C5">
        <w:rPr>
          <w:highlight w:val="yellow"/>
          <w:lang w:val="pl-PL"/>
        </w:rPr>
        <w:t xml:space="preserve"> </w:t>
      </w:r>
      <w:r w:rsidRPr="00BA78C5">
        <w:rPr>
          <w:highlight w:val="yellow"/>
          <w:lang w:val="pl-PL"/>
        </w:rPr>
        <w:t>opisuje zależności przy przesyłaniu komunikatów pomiędzy obiektami</w:t>
      </w:r>
      <w:r w:rsidRPr="00B35714">
        <w:rPr>
          <w:lang w:val="pl-PL"/>
        </w:rPr>
        <w:t>, czyli zależności w przepływie sterowania pomiędzy obiektami. Diagram sekwencji przedstawia zależności czasowe pomiędzy obiektami. Metody realizujące sterowanie są rozproszone w wielu klasach, co powoduje trudności ze zrozumieniem ich wzajemnej zależności i interakcji. Diagramy sekwencji są tworzone, aby pomóc je zrozumieć. Na diagramie sekwencji przedstawione jest zazwyczaj zachowanie systemu dotyczące jednego przypadku użycia.</w:t>
      </w:r>
    </w:p>
    <w:p w:rsidR="00B35714" w:rsidRPr="00B35714" w:rsidRDefault="00B35714" w:rsidP="00B35714">
      <w:pPr>
        <w:rPr>
          <w:lang w:val="pl-PL"/>
        </w:rPr>
      </w:pPr>
      <w:r w:rsidRPr="00B35714">
        <w:rPr>
          <w:lang w:val="pl-PL"/>
        </w:rPr>
        <w:t xml:space="preserve">Diagram sekwencji składa się z </w:t>
      </w:r>
      <w:r w:rsidRPr="00BA78C5">
        <w:rPr>
          <w:highlight w:val="yellow"/>
          <w:lang w:val="pl-PL"/>
        </w:rPr>
        <w:t>pionowych linii życia</w:t>
      </w:r>
      <w:r w:rsidRPr="00B35714">
        <w:rPr>
          <w:lang w:val="pl-PL"/>
        </w:rPr>
        <w:t xml:space="preserve"> poszczególnych obiektów uczestniczących w interakcji oraz </w:t>
      </w:r>
      <w:r w:rsidRPr="00BA78C5">
        <w:rPr>
          <w:highlight w:val="yellow"/>
          <w:lang w:val="pl-PL"/>
        </w:rPr>
        <w:t>wymienianych pomiędzy nimi komunikatów</w:t>
      </w:r>
      <w:r w:rsidRPr="00B35714">
        <w:rPr>
          <w:lang w:val="pl-PL"/>
        </w:rPr>
        <w:t>, reprezentowanych przez poziome strzałki opisane nazwą komunikatu.</w:t>
      </w:r>
    </w:p>
    <w:p w:rsidR="00B35714" w:rsidRDefault="00B35714" w:rsidP="00B31393">
      <w:pPr>
        <w:pStyle w:val="ListParagraph"/>
        <w:numPr>
          <w:ilvl w:val="0"/>
          <w:numId w:val="18"/>
        </w:numPr>
        <w:rPr>
          <w:lang w:val="pl-PL"/>
        </w:rPr>
      </w:pPr>
      <w:r>
        <w:rPr>
          <w:lang w:val="pl-PL"/>
        </w:rPr>
        <w:t xml:space="preserve">Wywołanie synchroniczne – wypełniona strzałka </w:t>
      </w:r>
    </w:p>
    <w:p w:rsidR="00B35714" w:rsidRDefault="00B35714" w:rsidP="00B31393">
      <w:pPr>
        <w:pStyle w:val="ListParagraph"/>
        <w:numPr>
          <w:ilvl w:val="0"/>
          <w:numId w:val="18"/>
        </w:numPr>
        <w:rPr>
          <w:lang w:val="pl-PL"/>
        </w:rPr>
      </w:pPr>
      <w:r>
        <w:rPr>
          <w:lang w:val="pl-PL"/>
        </w:rPr>
        <w:t>Wywołanie asynchroniczne – ‘pusta’ strzałka</w:t>
      </w:r>
    </w:p>
    <w:p w:rsidR="00B35714" w:rsidRPr="00B35714" w:rsidRDefault="00B35714" w:rsidP="00B31393">
      <w:pPr>
        <w:pStyle w:val="ListParagraph"/>
        <w:numPr>
          <w:ilvl w:val="0"/>
          <w:numId w:val="18"/>
        </w:numPr>
        <w:rPr>
          <w:lang w:val="pl-PL"/>
        </w:rPr>
      </w:pPr>
      <w:r>
        <w:rPr>
          <w:lang w:val="pl-PL"/>
        </w:rPr>
        <w:t>Powrót z wywołania – strzałka przerywana</w:t>
      </w:r>
    </w:p>
    <w:p w:rsidR="00B35714" w:rsidRDefault="00B35714" w:rsidP="00B35714">
      <w:pPr>
        <w:rPr>
          <w:lang w:val="pl-PL"/>
        </w:rPr>
      </w:pPr>
    </w:p>
    <w:p w:rsidR="007517AF" w:rsidRDefault="007517AF" w:rsidP="00161596">
      <w:pPr>
        <w:pStyle w:val="Heading1"/>
        <w:rPr>
          <w:rFonts w:eastAsiaTheme="minorHAnsi"/>
        </w:rPr>
      </w:pPr>
      <w:r>
        <w:rPr>
          <w:rFonts w:eastAsiaTheme="minorHAnsi"/>
        </w:rPr>
        <w:t>KOMPILACJA, KONSOLIDACJA, BIBLIOTEKI</w:t>
      </w:r>
    </w:p>
    <w:p w:rsidR="007517AF" w:rsidRPr="007517AF" w:rsidRDefault="007517AF" w:rsidP="007517AF">
      <w:pPr>
        <w:rPr>
          <w:lang w:val="pl-PL"/>
        </w:rPr>
      </w:pPr>
      <w:r w:rsidRPr="007517AF">
        <w:rPr>
          <w:highlight w:val="yellow"/>
          <w:lang w:val="pl-PL"/>
        </w:rPr>
        <w:t>Kompilacja</w:t>
      </w:r>
      <w:r w:rsidRPr="007517AF">
        <w:rPr>
          <w:b/>
          <w:highlight w:val="yellow"/>
          <w:lang w:val="pl-PL"/>
        </w:rPr>
        <w:t xml:space="preserve"> </w:t>
      </w:r>
      <w:r w:rsidRPr="007517AF">
        <w:rPr>
          <w:highlight w:val="yellow"/>
          <w:lang w:val="pl-PL"/>
        </w:rPr>
        <w:t>to proces automatycznego tłumaczenia kodu napisanego w jednym języku (źródłowym) na równoważny kod w innym języku (wynikowym)</w:t>
      </w:r>
      <w:r w:rsidRPr="007517AF">
        <w:rPr>
          <w:lang w:val="pl-PL"/>
        </w:rPr>
        <w:t xml:space="preserve">. Proces ten jest przeprowadzany przez program zwany kompilatorem. Najczęściej kompilacja dotyczy tłumaczenia na język maszynowy. </w:t>
      </w:r>
    </w:p>
    <w:p w:rsidR="007517AF" w:rsidRPr="007517AF" w:rsidRDefault="007517AF" w:rsidP="007517AF">
      <w:pPr>
        <w:rPr>
          <w:lang w:val="pl-PL"/>
        </w:rPr>
      </w:pPr>
      <w:r w:rsidRPr="007517AF">
        <w:rPr>
          <w:lang w:val="pl-PL"/>
        </w:rPr>
        <w:t>Każda kompilacja jest procesem dwuetapowym:</w:t>
      </w:r>
    </w:p>
    <w:p w:rsidR="007517AF" w:rsidRPr="007517AF" w:rsidRDefault="007517AF" w:rsidP="00B31393">
      <w:pPr>
        <w:pStyle w:val="ListParagraph"/>
        <w:numPr>
          <w:ilvl w:val="0"/>
          <w:numId w:val="19"/>
        </w:numPr>
        <w:spacing w:after="0" w:line="240" w:lineRule="auto"/>
      </w:pPr>
      <w:r w:rsidRPr="007517AF">
        <w:rPr>
          <w:lang w:val="pl-PL"/>
        </w:rPr>
        <w:t xml:space="preserve">Analiza – program źródłowy rozkładany jest na części składowe i generowana jest jego reprezentacja pośrednia. Ważnym elementem tego etapu kompilacji jest wykrywanie i zgłaszanie użytkownikowi informacji o ewentualnych błędach w programie źródłowym. </w:t>
      </w:r>
      <w:proofErr w:type="spellStart"/>
      <w:r w:rsidRPr="007517AF">
        <w:t>Etap</w:t>
      </w:r>
      <w:proofErr w:type="spellEnd"/>
      <w:r w:rsidRPr="007517AF">
        <w:t xml:space="preserve"> </w:t>
      </w:r>
      <w:proofErr w:type="spellStart"/>
      <w:r w:rsidRPr="007517AF">
        <w:t>analizy</w:t>
      </w:r>
      <w:proofErr w:type="spellEnd"/>
      <w:r w:rsidRPr="007517AF">
        <w:t xml:space="preserve"> </w:t>
      </w:r>
      <w:proofErr w:type="spellStart"/>
      <w:r w:rsidRPr="007517AF">
        <w:t>obejmuje</w:t>
      </w:r>
      <w:proofErr w:type="spellEnd"/>
      <w:r w:rsidRPr="007517AF">
        <w:t>:</w:t>
      </w:r>
    </w:p>
    <w:p w:rsidR="007517AF" w:rsidRPr="007517AF" w:rsidRDefault="007517AF" w:rsidP="00B31393">
      <w:pPr>
        <w:pStyle w:val="ListParagraph"/>
        <w:numPr>
          <w:ilvl w:val="1"/>
          <w:numId w:val="19"/>
        </w:numPr>
        <w:spacing w:after="0" w:line="240" w:lineRule="auto"/>
      </w:pPr>
      <w:proofErr w:type="spellStart"/>
      <w:r w:rsidRPr="007517AF">
        <w:t>Analizę</w:t>
      </w:r>
      <w:proofErr w:type="spellEnd"/>
      <w:r w:rsidRPr="007517AF">
        <w:t xml:space="preserve"> </w:t>
      </w:r>
      <w:proofErr w:type="spellStart"/>
      <w:r w:rsidRPr="007517AF">
        <w:t>leksykalną</w:t>
      </w:r>
      <w:proofErr w:type="spellEnd"/>
    </w:p>
    <w:p w:rsidR="007517AF" w:rsidRPr="007517AF" w:rsidRDefault="007517AF" w:rsidP="00B31393">
      <w:pPr>
        <w:pStyle w:val="ListParagraph"/>
        <w:numPr>
          <w:ilvl w:val="1"/>
          <w:numId w:val="19"/>
        </w:numPr>
        <w:spacing w:after="0" w:line="240" w:lineRule="auto"/>
      </w:pPr>
      <w:proofErr w:type="spellStart"/>
      <w:r w:rsidRPr="007517AF">
        <w:t>Analizę</w:t>
      </w:r>
      <w:proofErr w:type="spellEnd"/>
      <w:r w:rsidRPr="007517AF">
        <w:t xml:space="preserve"> </w:t>
      </w:r>
      <w:proofErr w:type="spellStart"/>
      <w:r w:rsidRPr="007517AF">
        <w:t>składniową</w:t>
      </w:r>
      <w:proofErr w:type="spellEnd"/>
    </w:p>
    <w:p w:rsidR="007517AF" w:rsidRPr="007517AF" w:rsidRDefault="007517AF" w:rsidP="00B31393">
      <w:pPr>
        <w:pStyle w:val="ListParagraph"/>
        <w:numPr>
          <w:ilvl w:val="1"/>
          <w:numId w:val="19"/>
        </w:numPr>
        <w:spacing w:after="0" w:line="240" w:lineRule="auto"/>
      </w:pPr>
      <w:proofErr w:type="spellStart"/>
      <w:r w:rsidRPr="007517AF">
        <w:t>Analizę</w:t>
      </w:r>
      <w:proofErr w:type="spellEnd"/>
      <w:r w:rsidRPr="007517AF">
        <w:t xml:space="preserve"> </w:t>
      </w:r>
      <w:proofErr w:type="spellStart"/>
      <w:r w:rsidRPr="007517AF">
        <w:t>semantyczną</w:t>
      </w:r>
      <w:proofErr w:type="spellEnd"/>
    </w:p>
    <w:p w:rsidR="007517AF" w:rsidRPr="007517AF" w:rsidRDefault="007517AF" w:rsidP="00B31393">
      <w:pPr>
        <w:pStyle w:val="ListParagraph"/>
        <w:numPr>
          <w:ilvl w:val="0"/>
          <w:numId w:val="19"/>
        </w:numPr>
        <w:spacing w:after="0" w:line="240" w:lineRule="auto"/>
      </w:pPr>
      <w:r w:rsidRPr="007517AF">
        <w:rPr>
          <w:lang w:val="pl-PL"/>
        </w:rPr>
        <w:t xml:space="preserve">Synteza – na podstawie reprezentacji pośredniej generowany jest program wynikowy. </w:t>
      </w:r>
      <w:proofErr w:type="spellStart"/>
      <w:r w:rsidRPr="007517AF">
        <w:t>Etap</w:t>
      </w:r>
      <w:proofErr w:type="spellEnd"/>
      <w:r w:rsidRPr="007517AF">
        <w:t xml:space="preserve"> </w:t>
      </w:r>
      <w:proofErr w:type="spellStart"/>
      <w:r w:rsidRPr="007517AF">
        <w:t>syntezy</w:t>
      </w:r>
      <w:proofErr w:type="spellEnd"/>
      <w:r w:rsidRPr="007517AF">
        <w:t xml:space="preserve"> </w:t>
      </w:r>
      <w:proofErr w:type="spellStart"/>
      <w:r w:rsidRPr="007517AF">
        <w:t>obejmuje</w:t>
      </w:r>
      <w:proofErr w:type="spellEnd"/>
      <w:r w:rsidRPr="007517AF">
        <w:t>:</w:t>
      </w:r>
    </w:p>
    <w:p w:rsidR="007517AF" w:rsidRPr="007517AF" w:rsidRDefault="007517AF" w:rsidP="00B31393">
      <w:pPr>
        <w:pStyle w:val="ListParagraph"/>
        <w:numPr>
          <w:ilvl w:val="1"/>
          <w:numId w:val="19"/>
        </w:numPr>
        <w:spacing w:after="0" w:line="240" w:lineRule="auto"/>
      </w:pPr>
      <w:proofErr w:type="spellStart"/>
      <w:r w:rsidRPr="007517AF">
        <w:t>Generowanie</w:t>
      </w:r>
      <w:proofErr w:type="spellEnd"/>
      <w:r w:rsidRPr="007517AF">
        <w:t xml:space="preserve"> </w:t>
      </w:r>
      <w:proofErr w:type="spellStart"/>
      <w:r w:rsidRPr="007517AF">
        <w:t>kodu</w:t>
      </w:r>
      <w:proofErr w:type="spellEnd"/>
      <w:r w:rsidRPr="007517AF">
        <w:t xml:space="preserve"> </w:t>
      </w:r>
      <w:proofErr w:type="spellStart"/>
      <w:r w:rsidRPr="007517AF">
        <w:t>pośredniego</w:t>
      </w:r>
      <w:proofErr w:type="spellEnd"/>
    </w:p>
    <w:p w:rsidR="007517AF" w:rsidRPr="007517AF" w:rsidRDefault="007517AF" w:rsidP="00B31393">
      <w:pPr>
        <w:pStyle w:val="ListParagraph"/>
        <w:numPr>
          <w:ilvl w:val="1"/>
          <w:numId w:val="19"/>
        </w:numPr>
        <w:spacing w:after="0" w:line="240" w:lineRule="auto"/>
      </w:pPr>
      <w:proofErr w:type="spellStart"/>
      <w:r w:rsidRPr="007517AF">
        <w:t>Optymalizację</w:t>
      </w:r>
      <w:proofErr w:type="spellEnd"/>
      <w:r w:rsidRPr="007517AF">
        <w:t xml:space="preserve"> </w:t>
      </w:r>
      <w:proofErr w:type="spellStart"/>
      <w:r w:rsidRPr="007517AF">
        <w:t>kodu</w:t>
      </w:r>
      <w:proofErr w:type="spellEnd"/>
    </w:p>
    <w:p w:rsidR="007517AF" w:rsidRPr="007517AF" w:rsidRDefault="007517AF" w:rsidP="00B31393">
      <w:pPr>
        <w:pStyle w:val="ListParagraph"/>
        <w:numPr>
          <w:ilvl w:val="1"/>
          <w:numId w:val="19"/>
        </w:numPr>
        <w:spacing w:after="0" w:line="240" w:lineRule="auto"/>
      </w:pPr>
      <w:proofErr w:type="spellStart"/>
      <w:r w:rsidRPr="007517AF">
        <w:t>Generowanie</w:t>
      </w:r>
      <w:proofErr w:type="spellEnd"/>
      <w:r w:rsidRPr="007517AF">
        <w:t xml:space="preserve"> </w:t>
      </w:r>
      <w:proofErr w:type="spellStart"/>
      <w:r w:rsidRPr="007517AF">
        <w:t>kodu</w:t>
      </w:r>
      <w:proofErr w:type="spellEnd"/>
      <w:r w:rsidRPr="007517AF">
        <w:t xml:space="preserve"> </w:t>
      </w:r>
      <w:proofErr w:type="spellStart"/>
      <w:r w:rsidRPr="007517AF">
        <w:t>wynikowego</w:t>
      </w:r>
      <w:proofErr w:type="spellEnd"/>
    </w:p>
    <w:p w:rsidR="007517AF" w:rsidRPr="007517AF" w:rsidRDefault="007517AF" w:rsidP="007517AF">
      <w:pPr>
        <w:rPr>
          <w:lang w:val="pl-PL"/>
        </w:rPr>
      </w:pPr>
    </w:p>
    <w:p w:rsidR="007517AF" w:rsidRDefault="007517AF" w:rsidP="007517AF">
      <w:pPr>
        <w:rPr>
          <w:lang w:val="pl-PL"/>
        </w:rPr>
      </w:pPr>
      <w:r w:rsidRPr="007517AF">
        <w:rPr>
          <w:highlight w:val="yellow"/>
          <w:lang w:val="pl-PL"/>
        </w:rPr>
        <w:t>Konsolidacja</w:t>
      </w:r>
      <w:r w:rsidRPr="007517AF">
        <w:rPr>
          <w:b/>
          <w:highlight w:val="yellow"/>
          <w:lang w:val="pl-PL"/>
        </w:rPr>
        <w:t xml:space="preserve"> </w:t>
      </w:r>
      <w:r w:rsidRPr="007517AF">
        <w:rPr>
          <w:highlight w:val="yellow"/>
          <w:lang w:val="pl-PL"/>
        </w:rPr>
        <w:t>to proces, w którym łączy się wynikowe moduły przemieszczalne, powstałe na etapie kompilacji.</w:t>
      </w:r>
      <w:r>
        <w:rPr>
          <w:lang w:val="pl-PL"/>
        </w:rPr>
        <w:t xml:space="preserve"> Wyróżniamy konsolidację statyczną (na etapie tworzenia programu wykonywalnego) i dynamiczną (w czasie ładowania lub wykonania).</w:t>
      </w:r>
      <w:r w:rsidRPr="007517AF">
        <w:rPr>
          <w:lang w:val="pl-PL"/>
        </w:rPr>
        <w:t xml:space="preserve"> </w:t>
      </w:r>
    </w:p>
    <w:p w:rsidR="007517AF" w:rsidRPr="007517AF" w:rsidRDefault="007517AF" w:rsidP="007517AF">
      <w:pPr>
        <w:rPr>
          <w:lang w:val="pl-PL"/>
        </w:rPr>
      </w:pPr>
      <w:r>
        <w:rPr>
          <w:lang w:val="pl-PL"/>
        </w:rPr>
        <w:t xml:space="preserve">Konsolidacja statyczna – </w:t>
      </w:r>
      <w:r w:rsidRPr="007517AF">
        <w:rPr>
          <w:lang w:val="pl-PL"/>
        </w:rPr>
        <w:t>odniesienia do innych modułów zamieniane są na adresy w czasie tworzenia programu wykonywalnego.</w:t>
      </w:r>
    </w:p>
    <w:p w:rsidR="007517AF" w:rsidRPr="007517AF" w:rsidRDefault="007517AF" w:rsidP="007517AF">
      <w:proofErr w:type="spellStart"/>
      <w:r w:rsidRPr="007517AF">
        <w:t>Konsolidacja</w:t>
      </w:r>
      <w:proofErr w:type="spellEnd"/>
      <w:r w:rsidRPr="007517AF">
        <w:t xml:space="preserve"> </w:t>
      </w:r>
      <w:proofErr w:type="spellStart"/>
      <w:r w:rsidRPr="007517AF">
        <w:t>dynamiczna</w:t>
      </w:r>
      <w:proofErr w:type="spellEnd"/>
      <w:r>
        <w:t>:</w:t>
      </w:r>
    </w:p>
    <w:p w:rsidR="007517AF" w:rsidRPr="007517AF" w:rsidRDefault="007517AF" w:rsidP="00B31393">
      <w:pPr>
        <w:pStyle w:val="ListParagraph"/>
        <w:numPr>
          <w:ilvl w:val="0"/>
          <w:numId w:val="20"/>
        </w:numPr>
        <w:spacing w:after="0" w:line="240" w:lineRule="auto"/>
        <w:rPr>
          <w:lang w:val="pl-PL"/>
        </w:rPr>
      </w:pPr>
      <w:r w:rsidRPr="007517AF">
        <w:rPr>
          <w:lang w:val="pl-PL"/>
        </w:rPr>
        <w:lastRenderedPageBreak/>
        <w:t>W czasie ładowania – następuje załadowanie modułów bibliotecznych i związanie odpowiednich adresów</w:t>
      </w:r>
    </w:p>
    <w:p w:rsidR="007517AF" w:rsidRPr="007517AF" w:rsidRDefault="007517AF" w:rsidP="00B31393">
      <w:pPr>
        <w:pStyle w:val="ListParagraph"/>
        <w:numPr>
          <w:ilvl w:val="0"/>
          <w:numId w:val="20"/>
        </w:numPr>
        <w:spacing w:after="0" w:line="240" w:lineRule="auto"/>
        <w:rPr>
          <w:lang w:val="pl-PL"/>
        </w:rPr>
      </w:pPr>
      <w:r w:rsidRPr="007517AF">
        <w:rPr>
          <w:lang w:val="pl-PL"/>
        </w:rPr>
        <w:t>W czasie wykonania – załadowanie modułów bibliotecznych i związanie adresów następuje dopiero przy odwołaniu się do nich w czasie wykonywania programu</w:t>
      </w:r>
    </w:p>
    <w:p w:rsidR="007517AF" w:rsidRPr="002C1895" w:rsidRDefault="007517AF" w:rsidP="007517AF">
      <w:pPr>
        <w:rPr>
          <w:b/>
          <w:lang w:val="pl-PL"/>
        </w:rPr>
      </w:pPr>
    </w:p>
    <w:p w:rsidR="007517AF" w:rsidRPr="007517AF" w:rsidRDefault="007517AF" w:rsidP="007517AF">
      <w:pPr>
        <w:rPr>
          <w:lang w:val="pl-PL"/>
        </w:rPr>
      </w:pPr>
      <w:r w:rsidRPr="007517AF">
        <w:rPr>
          <w:lang w:val="pl-PL"/>
        </w:rPr>
        <w:t xml:space="preserve">Biblioteki statyczne – w całości włączane do kodu wynikowego kompilowanych z nimi programów, zwiększając tym samym objętość plików wynikowych. </w:t>
      </w:r>
    </w:p>
    <w:p w:rsidR="007517AF" w:rsidRDefault="007517AF" w:rsidP="007517AF">
      <w:pPr>
        <w:rPr>
          <w:lang w:val="pl-PL"/>
        </w:rPr>
      </w:pPr>
      <w:r w:rsidRPr="007517AF">
        <w:rPr>
          <w:lang w:val="pl-PL"/>
        </w:rPr>
        <w:t>Biblioteki dynamiczne – nazywane również bibliotekami współdzielonymi lub obiektami współdzielonymi, zapisyw</w:t>
      </w:r>
      <w:r>
        <w:rPr>
          <w:lang w:val="pl-PL"/>
        </w:rPr>
        <w:t>ane są w plikach wykonywalnych.</w:t>
      </w:r>
      <w:r w:rsidRPr="007517AF">
        <w:rPr>
          <w:lang w:val="pl-PL"/>
        </w:rPr>
        <w:t xml:space="preserve"> Biblioteki dynamiczne nie muszą być łączone z programem podczas kompilacji. Program może sam je załadować podczas wykonania. Takie rozwiązanie umożliwia tworzenie tzw. wtyczek (ang. plug-</w:t>
      </w:r>
      <w:proofErr w:type="spellStart"/>
      <w:r w:rsidRPr="007517AF">
        <w:rPr>
          <w:lang w:val="pl-PL"/>
        </w:rPr>
        <w:t>ins</w:t>
      </w:r>
      <w:proofErr w:type="spellEnd"/>
      <w:r w:rsidRPr="007517AF">
        <w:rPr>
          <w:lang w:val="pl-PL"/>
        </w:rPr>
        <w:t>).</w:t>
      </w:r>
    </w:p>
    <w:p w:rsidR="007517AF" w:rsidRDefault="007517AF" w:rsidP="007517AF">
      <w:pPr>
        <w:rPr>
          <w:lang w:val="pl-PL"/>
        </w:rPr>
      </w:pPr>
    </w:p>
    <w:p w:rsidR="00B234AD" w:rsidRDefault="00B234AD" w:rsidP="005A3A75">
      <w:pPr>
        <w:pStyle w:val="Heading1"/>
      </w:pPr>
      <w:r>
        <w:t>ALGORYTM RSA</w:t>
      </w:r>
    </w:p>
    <w:p w:rsidR="00B234AD" w:rsidRDefault="00B234AD" w:rsidP="00B234AD">
      <w:pPr>
        <w:rPr>
          <w:lang w:val="pl-PL"/>
        </w:rPr>
      </w:pPr>
      <w:r w:rsidRPr="00B234AD">
        <w:rPr>
          <w:highlight w:val="yellow"/>
          <w:lang w:val="pl-PL"/>
        </w:rPr>
        <w:t>Podpis cyfrowy</w:t>
      </w:r>
      <w:r>
        <w:rPr>
          <w:lang w:val="pl-PL"/>
        </w:rPr>
        <w:t xml:space="preserve"> – p</w:t>
      </w:r>
      <w:r w:rsidRPr="00B234AD">
        <w:rPr>
          <w:lang w:val="pl-PL"/>
        </w:rPr>
        <w:t>rzekształcenie kryptograficzne danych umożliwiające odbiorcy danych sprawdzenie autentyczności i integralności danych oraz zapewniające nadawcy ochronę przed sfałszowaniem danych przez odbiorcę.</w:t>
      </w:r>
    </w:p>
    <w:p w:rsidR="00B234AD" w:rsidRDefault="00B234AD" w:rsidP="00B234AD">
      <w:pPr>
        <w:rPr>
          <w:lang w:val="pl-PL"/>
        </w:rPr>
      </w:pPr>
      <w:r w:rsidRPr="00B234AD">
        <w:rPr>
          <w:lang w:val="pl-PL"/>
        </w:rPr>
        <w:t>Do podpisu cyfrowego potrzebny jest klucz asymetryczny (tzw. para kluczy publiczny/prywatny). Klucz prywatny jest znany tylko użytkownikowi i jego poufność jest jednym z najważniejszych elementów bezpieczeństwa podpisu. Klucz publiczny jest jawny, z jego użyciem zo</w:t>
      </w:r>
      <w:r>
        <w:rPr>
          <w:lang w:val="pl-PL"/>
        </w:rPr>
        <w:t>staje utworzony podpis cyfrowy.</w:t>
      </w:r>
    </w:p>
    <w:p w:rsidR="00B234AD" w:rsidRPr="00B234AD" w:rsidRDefault="00B234AD" w:rsidP="00B234AD">
      <w:pPr>
        <w:rPr>
          <w:lang w:val="pl-PL"/>
        </w:rPr>
      </w:pPr>
      <w:r>
        <w:rPr>
          <w:lang w:val="pl-PL"/>
        </w:rPr>
        <w:t>Szyfrowanie asymetryczne –</w:t>
      </w:r>
      <w:r w:rsidRPr="00B234AD">
        <w:rPr>
          <w:lang w:val="pl-PL"/>
        </w:rPr>
        <w:t xml:space="preserve"> nazywane również szyframi z kluczem publicznym i prywatnym. W swoim działaniu wykorzystują dwa klucze, jeden do szyfrowania wiadomości, a drugi do deszyfrowania.</w:t>
      </w:r>
    </w:p>
    <w:p w:rsidR="00B234AD" w:rsidRPr="00B234AD" w:rsidRDefault="00B234AD" w:rsidP="00B234AD">
      <w:pPr>
        <w:rPr>
          <w:lang w:val="pl-PL"/>
        </w:rPr>
      </w:pPr>
      <w:r w:rsidRPr="00B234AD">
        <w:rPr>
          <w:highlight w:val="yellow"/>
          <w:lang w:val="pl-PL"/>
        </w:rPr>
        <w:t xml:space="preserve">Klucz publiczny </w:t>
      </w:r>
      <w:r w:rsidRPr="00B234AD">
        <w:rPr>
          <w:lang w:val="pl-PL"/>
        </w:rPr>
        <w:t>jest znany powszechnie i może być używany przez wszystkich zainteresowanych do szyfrowania dowolnie wybranych danych. Idea szyfrów asymetrycznych polega na tym, że tylko posiadacz drugiego klucza z pary - </w:t>
      </w:r>
      <w:r w:rsidRPr="00B234AD">
        <w:rPr>
          <w:highlight w:val="yellow"/>
          <w:lang w:val="pl-PL"/>
        </w:rPr>
        <w:t xml:space="preserve">klucza prywatnego </w:t>
      </w:r>
      <w:r w:rsidRPr="00B234AD">
        <w:rPr>
          <w:lang w:val="pl-PL"/>
        </w:rPr>
        <w:t>(który nie jest publicznie znany), może rozszyfrować takie dane. Podobnie, dane zaszyfrowane za pomocą klucza prywatnego, mogą być odszyfrowane tylko przy użyciu odpowiadającego mu klucza publicznego.</w:t>
      </w:r>
    </w:p>
    <w:p w:rsidR="00B234AD" w:rsidRDefault="00B234AD" w:rsidP="00B234AD">
      <w:pPr>
        <w:rPr>
          <w:lang w:val="pl-PL"/>
        </w:rPr>
      </w:pPr>
      <w:r w:rsidRPr="00B234AD">
        <w:rPr>
          <w:lang w:val="pl-PL"/>
        </w:rPr>
        <w:t xml:space="preserve">RSA jest obecnie jednym z najpopularniejszych algorytmów szyfrowania </w:t>
      </w:r>
      <w:r>
        <w:rPr>
          <w:lang w:val="pl-PL"/>
        </w:rPr>
        <w:t>asymetrycznego</w:t>
      </w:r>
      <w:r w:rsidRPr="00B234AD">
        <w:rPr>
          <w:lang w:val="pl-PL"/>
        </w:rPr>
        <w:t>.</w:t>
      </w:r>
      <w:r>
        <w:rPr>
          <w:lang w:val="pl-PL"/>
        </w:rPr>
        <w:t xml:space="preserve"> Nazwa pochodzi od pierwszych liter nazwisk jego twórców - </w:t>
      </w:r>
      <w:r w:rsidR="008443DB">
        <w:rPr>
          <w:lang w:val="pl-PL"/>
        </w:rPr>
        <w:t>Ron</w:t>
      </w:r>
      <w:r w:rsidRPr="00B234AD">
        <w:rPr>
          <w:lang w:val="pl-PL"/>
        </w:rPr>
        <w:t xml:space="preserve">a </w:t>
      </w:r>
      <w:proofErr w:type="spellStart"/>
      <w:r w:rsidRPr="00B234AD">
        <w:rPr>
          <w:lang w:val="pl-PL"/>
        </w:rPr>
        <w:t>R</w:t>
      </w:r>
      <w:r w:rsidR="008443DB">
        <w:rPr>
          <w:lang w:val="pl-PL"/>
        </w:rPr>
        <w:t>ivesta</w:t>
      </w:r>
      <w:proofErr w:type="spellEnd"/>
      <w:r w:rsidR="008443DB">
        <w:rPr>
          <w:lang w:val="pl-PL"/>
        </w:rPr>
        <w:t xml:space="preserve">, </w:t>
      </w:r>
      <w:proofErr w:type="spellStart"/>
      <w:r w:rsidR="008443DB">
        <w:rPr>
          <w:lang w:val="pl-PL"/>
        </w:rPr>
        <w:t>Adi</w:t>
      </w:r>
      <w:proofErr w:type="spellEnd"/>
      <w:r w:rsidR="008443DB">
        <w:rPr>
          <w:lang w:val="pl-PL"/>
        </w:rPr>
        <w:t xml:space="preserve"> </w:t>
      </w:r>
      <w:proofErr w:type="spellStart"/>
      <w:r w:rsidR="008443DB">
        <w:rPr>
          <w:lang w:val="pl-PL"/>
        </w:rPr>
        <w:t>Shamira</w:t>
      </w:r>
      <w:proofErr w:type="spellEnd"/>
      <w:r w:rsidR="008443DB">
        <w:rPr>
          <w:lang w:val="pl-PL"/>
        </w:rPr>
        <w:t xml:space="preserve"> i Leonarda </w:t>
      </w:r>
      <w:proofErr w:type="spellStart"/>
      <w:r w:rsidR="008443DB">
        <w:rPr>
          <w:lang w:val="pl-PL"/>
        </w:rPr>
        <w:t>Adleman</w:t>
      </w:r>
      <w:r w:rsidRPr="00B234AD">
        <w:rPr>
          <w:lang w:val="pl-PL"/>
        </w:rPr>
        <w:t>a</w:t>
      </w:r>
      <w:proofErr w:type="spellEnd"/>
      <w:r>
        <w:rPr>
          <w:lang w:val="pl-PL"/>
        </w:rPr>
        <w:t xml:space="preserve">. </w:t>
      </w:r>
      <w:r w:rsidRPr="00B234AD">
        <w:rPr>
          <w:lang w:val="pl-PL"/>
        </w:rPr>
        <w:t>Bezpieczeństwo szyfrowania RSA opiera się na zagadnieniach faktoryzacji dużych liczb złożonych.</w:t>
      </w:r>
    </w:p>
    <w:p w:rsidR="009614E2" w:rsidRPr="00A61523" w:rsidRDefault="009614E2" w:rsidP="009614E2">
      <w:pPr>
        <w:rPr>
          <w:lang w:val="pl-PL"/>
        </w:rPr>
      </w:pPr>
      <w:r w:rsidRPr="00A61523">
        <w:rPr>
          <w:highlight w:val="yellow"/>
          <w:lang w:val="pl-PL"/>
        </w:rPr>
        <w:t>Algorytm RSA</w:t>
      </w:r>
      <w:r w:rsidRPr="00A61523">
        <w:rPr>
          <w:lang w:val="pl-PL"/>
        </w:rPr>
        <w:t xml:space="preserve"> składa się z trzech podstawowych kroków:</w:t>
      </w:r>
    </w:p>
    <w:p w:rsidR="009614E2" w:rsidRDefault="009614E2" w:rsidP="00B31393">
      <w:pPr>
        <w:pStyle w:val="ListParagraph"/>
        <w:numPr>
          <w:ilvl w:val="0"/>
          <w:numId w:val="30"/>
        </w:numPr>
        <w:rPr>
          <w:lang w:val="pl-PL"/>
        </w:rPr>
      </w:pPr>
      <w:r w:rsidRPr="00A61523">
        <w:rPr>
          <w:lang w:val="pl-PL"/>
        </w:rPr>
        <w:t>Generacja klucza publicznego i tajnego. Klucz publiczny jest przekazywany wszystkim zainteresowanym i umożliwia zaszyfrowanie danych. Klucz tajny umożliwia rozszyfrowanie danych zakodowanych kluczem publicznym. Jest trzymany w ścisłej tajemnicy.</w:t>
      </w:r>
    </w:p>
    <w:p w:rsidR="009614E2" w:rsidRDefault="009614E2" w:rsidP="00B31393">
      <w:pPr>
        <w:pStyle w:val="ListParagraph"/>
        <w:numPr>
          <w:ilvl w:val="0"/>
          <w:numId w:val="30"/>
        </w:numPr>
        <w:rPr>
          <w:lang w:val="pl-PL"/>
        </w:rPr>
      </w:pPr>
      <w:r w:rsidRPr="00A61523">
        <w:rPr>
          <w:lang w:val="pl-PL"/>
        </w:rPr>
        <w:t>Użytkownik po otrzymaniu klucza publicznego, np. poprzez sieć Internet, koduje za jego pomocą swoje dane i przesyła je w postaci szyfru RSA do adresata dysponującego kluczem tajnym, np. do banku, firmy komercyjnej, tajnych służb. Klucz publiczny nie musi być chroniony, ponieważ nie umożliwia on rozszyfrowania informacji – proces szyfrowania nie jest odwracalny przy pomocy tego klucza. Zatem nie ma potrzeby jego ochrony i może on być powierzany wszystkim zainteresowanym bez ryzyka złamania kodu.</w:t>
      </w:r>
    </w:p>
    <w:p w:rsidR="009614E2" w:rsidRDefault="009614E2" w:rsidP="00B31393">
      <w:pPr>
        <w:pStyle w:val="ListParagraph"/>
        <w:numPr>
          <w:ilvl w:val="0"/>
          <w:numId w:val="30"/>
        </w:numPr>
        <w:rPr>
          <w:lang w:val="pl-PL"/>
        </w:rPr>
      </w:pPr>
      <w:r w:rsidRPr="00A61523">
        <w:rPr>
          <w:lang w:val="pl-PL"/>
        </w:rPr>
        <w:t>Adresat po otrzymaniu zaszyfrowanej wiadomości rozszyfrowuje ją za pomocą klucza tajnego.</w:t>
      </w:r>
    </w:p>
    <w:p w:rsidR="009614E2" w:rsidRPr="009614E2" w:rsidRDefault="009614E2" w:rsidP="009614E2">
      <w:pPr>
        <w:pStyle w:val="ListParagraph"/>
        <w:rPr>
          <w:lang w:val="pl-PL"/>
        </w:rPr>
      </w:pPr>
    </w:p>
    <w:p w:rsidR="00B234AD" w:rsidRPr="00B234AD" w:rsidRDefault="00B234AD" w:rsidP="00B234AD">
      <w:pPr>
        <w:rPr>
          <w:lang w:val="pl-PL"/>
        </w:rPr>
      </w:pPr>
      <w:r w:rsidRPr="00B234AD">
        <w:rPr>
          <w:highlight w:val="yellow"/>
          <w:lang w:val="pl-PL"/>
        </w:rPr>
        <w:lastRenderedPageBreak/>
        <w:t>Generowanie kluczy RSA</w:t>
      </w:r>
      <w:r>
        <w:rPr>
          <w:lang w:val="pl-PL"/>
        </w:rPr>
        <w:t>:</w:t>
      </w:r>
    </w:p>
    <w:p w:rsidR="00B234AD" w:rsidRPr="00C42D70" w:rsidRDefault="00B234AD" w:rsidP="00B31393">
      <w:pPr>
        <w:pStyle w:val="ListParagraph"/>
        <w:numPr>
          <w:ilvl w:val="0"/>
          <w:numId w:val="29"/>
        </w:numPr>
        <w:contextualSpacing w:val="0"/>
        <w:rPr>
          <w:lang w:val="pl-PL"/>
        </w:rPr>
      </w:pPr>
      <w:r w:rsidRPr="00B234AD">
        <w:rPr>
          <w:lang w:val="pl-PL"/>
        </w:rPr>
        <w:t xml:space="preserve">Wybieramy dwie </w:t>
      </w:r>
      <w:r w:rsidR="008443DB">
        <w:rPr>
          <w:lang w:val="pl-PL"/>
        </w:rPr>
        <w:t>duż</w:t>
      </w:r>
      <w:r w:rsidR="008443DB" w:rsidRPr="00B234AD">
        <w:rPr>
          <w:lang w:val="pl-PL"/>
        </w:rPr>
        <w:t>e</w:t>
      </w:r>
      <w:r w:rsidRPr="00B234AD">
        <w:rPr>
          <w:lang w:val="pl-PL"/>
        </w:rPr>
        <w:t xml:space="preserve"> liczby pierwsze:</w:t>
      </w:r>
      <w:r>
        <w:rPr>
          <w:lang w:val="pl-PL"/>
        </w:rPr>
        <w:t xml:space="preserve"> </w:t>
      </w:r>
      <m:oMath>
        <m:r>
          <w:rPr>
            <w:rFonts w:ascii="Cambria Math" w:hAnsi="Cambria Math"/>
            <w:lang w:val="pl-PL"/>
          </w:rPr>
          <m:t>p</m:t>
        </m:r>
      </m:oMath>
      <w:r w:rsidR="00C42D70">
        <w:rPr>
          <w:rFonts w:eastAsiaTheme="minorEastAsia"/>
          <w:lang w:val="pl-PL"/>
        </w:rPr>
        <w:t xml:space="preserve">, </w:t>
      </w:r>
      <m:oMath>
        <m:r>
          <w:rPr>
            <w:rFonts w:ascii="Cambria Math" w:hAnsi="Cambria Math"/>
            <w:lang w:val="pl-PL"/>
          </w:rPr>
          <m:t>q</m:t>
        </m:r>
      </m:oMath>
    </w:p>
    <w:p w:rsidR="00C42D70" w:rsidRDefault="00C42D70" w:rsidP="00B31393">
      <w:pPr>
        <w:pStyle w:val="ListParagraph"/>
        <w:numPr>
          <w:ilvl w:val="0"/>
          <w:numId w:val="29"/>
        </w:numPr>
        <w:contextualSpacing w:val="0"/>
        <w:rPr>
          <w:lang w:val="pl-PL"/>
        </w:rPr>
      </w:pPr>
      <w:r w:rsidRPr="00C42D70">
        <w:rPr>
          <w:lang w:val="pl-PL"/>
        </w:rPr>
        <w:t>Obliczamy</w:t>
      </w:r>
      <w:r>
        <w:rPr>
          <w:lang w:val="pl-PL"/>
        </w:rPr>
        <w:t xml:space="preserve"> ich</w:t>
      </w:r>
      <w:r w:rsidRPr="00C42D70">
        <w:rPr>
          <w:lang w:val="pl-PL"/>
        </w:rPr>
        <w:t xml:space="preserve"> iloczyn</w:t>
      </w:r>
    </w:p>
    <w:p w:rsidR="00C42D70" w:rsidRPr="00C42D70" w:rsidRDefault="00C42D70" w:rsidP="008443DB">
      <w:pPr>
        <w:pStyle w:val="ListParagraph"/>
        <w:contextualSpacing w:val="0"/>
        <w:rPr>
          <w:lang w:val="pl-PL"/>
        </w:rPr>
      </w:pPr>
      <m:oMathPara>
        <m:oMath>
          <m:r>
            <w:rPr>
              <w:rFonts w:ascii="Cambria Math" w:hAnsi="Cambria Math"/>
              <w:lang w:val="pl-PL"/>
            </w:rPr>
            <m:t>n=pq</m:t>
          </m:r>
        </m:oMath>
      </m:oMathPara>
    </w:p>
    <w:p w:rsidR="00C42D70" w:rsidRDefault="00C42D70" w:rsidP="00B31393">
      <w:pPr>
        <w:pStyle w:val="ListParagraph"/>
        <w:numPr>
          <w:ilvl w:val="0"/>
          <w:numId w:val="29"/>
        </w:numPr>
        <w:contextualSpacing w:val="0"/>
        <w:rPr>
          <w:lang w:val="pl-PL"/>
        </w:rPr>
      </w:pPr>
      <w:r>
        <w:rPr>
          <w:lang w:val="pl-PL"/>
        </w:rPr>
        <w:t>Obliczamy wartość funkcji Eulera</w:t>
      </w:r>
    </w:p>
    <w:p w:rsidR="00C42D70" w:rsidRPr="00C42D70" w:rsidRDefault="00C42D70" w:rsidP="008443DB">
      <w:pPr>
        <w:pStyle w:val="ListParagraph"/>
        <w:contextualSpacing w:val="0"/>
        <w:rPr>
          <w:rFonts w:eastAsiaTheme="minorEastAsia"/>
          <w:lang w:val="pl-PL"/>
        </w:rPr>
      </w:pPr>
      <m:oMathPara>
        <m:oMath>
          <m:r>
            <w:rPr>
              <w:rFonts w:ascii="Cambria Math" w:hAnsi="Cambria Math"/>
              <w:lang w:val="pl-PL"/>
            </w:rPr>
            <m:t>φ=(p-1)(q-1)</m:t>
          </m:r>
        </m:oMath>
      </m:oMathPara>
    </w:p>
    <w:p w:rsidR="00107BFC" w:rsidRDefault="00C42D70" w:rsidP="00B31393">
      <w:pPr>
        <w:pStyle w:val="ListParagraph"/>
        <w:numPr>
          <w:ilvl w:val="0"/>
          <w:numId w:val="29"/>
        </w:numPr>
        <w:contextualSpacing w:val="0"/>
        <w:jc w:val="left"/>
        <w:rPr>
          <w:lang w:val="pl-PL"/>
        </w:rPr>
      </w:pPr>
      <w:r w:rsidRPr="00107BFC">
        <w:rPr>
          <w:lang w:val="pl-PL"/>
        </w:rPr>
        <w:t xml:space="preserve">Wybieramy losowo </w:t>
      </w:r>
      <w:r w:rsidR="008443DB" w:rsidRPr="00107BFC">
        <w:rPr>
          <w:lang w:val="pl-PL"/>
        </w:rPr>
        <w:t>liczbę</w:t>
      </w:r>
      <w:r w:rsidRPr="00107BFC">
        <w:rPr>
          <w:lang w:val="pl-PL"/>
        </w:rPr>
        <w:t xml:space="preserve"> </w:t>
      </w:r>
      <m:oMath>
        <m:r>
          <w:rPr>
            <w:rFonts w:ascii="Cambria Math" w:hAnsi="Cambria Math"/>
            <w:lang w:val="pl-PL"/>
          </w:rPr>
          <m:t>e &lt; n</m:t>
        </m:r>
      </m:oMath>
      <w:r w:rsidRPr="00107BFC">
        <w:rPr>
          <w:lang w:val="pl-PL"/>
        </w:rPr>
        <w:t xml:space="preserve">, względnie pierwszą z </w:t>
      </w:r>
      <w:r w:rsidR="008443DB" w:rsidRPr="00107BFC">
        <w:rPr>
          <w:lang w:val="pl-PL"/>
        </w:rPr>
        <w:t xml:space="preserve">wartością funkcji Eulera. </w:t>
      </w:r>
    </w:p>
    <w:p w:rsidR="008443DB" w:rsidRPr="00107BFC" w:rsidRDefault="008443DB" w:rsidP="00B31393">
      <w:pPr>
        <w:pStyle w:val="ListParagraph"/>
        <w:numPr>
          <w:ilvl w:val="0"/>
          <w:numId w:val="29"/>
        </w:numPr>
        <w:contextualSpacing w:val="0"/>
        <w:jc w:val="left"/>
        <w:rPr>
          <w:lang w:val="pl-PL"/>
        </w:rPr>
      </w:pPr>
      <w:r w:rsidRPr="00107BFC">
        <w:rPr>
          <w:lang w:val="pl-PL"/>
        </w:rPr>
        <w:t xml:space="preserve">Korzystając z rozszerzonego algorytmu Euklidesa znajdujemy liczbę  </w:t>
      </w:r>
      <m:oMath>
        <m:r>
          <w:rPr>
            <w:rFonts w:ascii="Cambria Math" w:hAnsi="Cambria Math"/>
            <w:lang w:val="pl-PL"/>
          </w:rPr>
          <m:t>d</m:t>
        </m:r>
      </m:oMath>
      <w:r w:rsidRPr="00107BFC">
        <w:rPr>
          <w:lang w:val="pl-PL"/>
        </w:rPr>
        <w:t xml:space="preserve"> taką, że:</w:t>
      </w:r>
    </w:p>
    <w:p w:rsidR="008443DB" w:rsidRPr="008443DB" w:rsidRDefault="008443DB" w:rsidP="008443DB">
      <w:pPr>
        <w:pStyle w:val="ListParagraph"/>
        <w:contextualSpacing w:val="0"/>
        <w:jc w:val="left"/>
        <w:rPr>
          <w:rFonts w:eastAsiaTheme="minorEastAsia"/>
          <w:lang w:val="pl-PL"/>
        </w:rPr>
      </w:pPr>
      <m:oMathPara>
        <m:oMath>
          <m:r>
            <w:rPr>
              <w:rFonts w:ascii="Cambria Math" w:hAnsi="Cambria Math"/>
              <w:lang w:val="pl-PL"/>
            </w:rPr>
            <m:t>d≡</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-1</m:t>
              </m:r>
            </m:sup>
          </m:sSup>
          <m:r>
            <w:rPr>
              <w:rFonts w:ascii="Cambria Math" w:hAnsi="Cambria Math"/>
              <w:lang w:val="pl-PL"/>
            </w:rPr>
            <m:t>(mod φ)</m:t>
          </m:r>
        </m:oMath>
      </m:oMathPara>
    </w:p>
    <w:p w:rsidR="008443DB" w:rsidRDefault="008443DB" w:rsidP="008443DB">
      <w:pPr>
        <w:pStyle w:val="ListParagraph"/>
        <w:contextualSpacing w:val="0"/>
        <w:rPr>
          <w:lang w:val="pl-PL"/>
        </w:rPr>
      </w:pPr>
      <w:r w:rsidRPr="008443DB">
        <w:rPr>
          <w:lang w:val="pl-PL"/>
        </w:rPr>
        <w:t xml:space="preserve">Liczby </w:t>
      </w:r>
      <m:oMath>
        <m:r>
          <w:rPr>
            <w:rFonts w:ascii="Cambria Math" w:hAnsi="Cambria Math"/>
            <w:lang w:val="pl-PL"/>
          </w:rPr>
          <m:t>d</m:t>
        </m:r>
      </m:oMath>
      <w:r>
        <w:rPr>
          <w:rFonts w:eastAsiaTheme="minorEastAsia"/>
          <w:lang w:val="pl-PL"/>
        </w:rPr>
        <w:t xml:space="preserve"> i </w:t>
      </w:r>
      <m:oMath>
        <m:r>
          <w:rPr>
            <w:rFonts w:ascii="Cambria Math" w:eastAsiaTheme="minorEastAsia" w:hAnsi="Cambria Math"/>
            <w:lang w:val="pl-PL"/>
          </w:rPr>
          <m:t>n</m:t>
        </m:r>
      </m:oMath>
      <w:r>
        <w:rPr>
          <w:lang w:val="pl-PL"/>
        </w:rPr>
        <w:t xml:space="preserve"> są także wzglę</w:t>
      </w:r>
      <w:r w:rsidRPr="008443DB">
        <w:rPr>
          <w:lang w:val="pl-PL"/>
        </w:rPr>
        <w:t>dnie pierwsze.</w:t>
      </w:r>
    </w:p>
    <w:p w:rsidR="008443DB" w:rsidRDefault="008443DB" w:rsidP="008443DB">
      <w:pPr>
        <w:pStyle w:val="ListParagraph"/>
        <w:contextualSpacing w:val="0"/>
        <w:rPr>
          <w:lang w:val="pl-PL"/>
        </w:rPr>
      </w:pPr>
    </w:p>
    <w:p w:rsidR="008443DB" w:rsidRPr="008443DB" w:rsidRDefault="008443DB" w:rsidP="008443DB">
      <w:pPr>
        <w:rPr>
          <w:lang w:val="pl-PL"/>
        </w:rPr>
      </w:pPr>
      <w:r w:rsidRPr="008443DB">
        <w:rPr>
          <w:lang w:val="pl-PL"/>
        </w:rPr>
        <w:t xml:space="preserve">Szyfrowanie dla bloku tekstu jawnego </w:t>
      </w:r>
      <m:oMath>
        <m:r>
          <w:rPr>
            <w:rFonts w:ascii="Cambria Math" w:hAnsi="Cambria Math"/>
            <w:lang w:val="pl-PL"/>
          </w:rPr>
          <m:t>m</m:t>
        </m:r>
      </m:oMath>
      <w:r w:rsidRPr="008443DB">
        <w:rPr>
          <w:i/>
          <w:iCs/>
          <w:lang w:val="pl-PL"/>
        </w:rPr>
        <w:t xml:space="preserve"> </w:t>
      </w:r>
      <w:r w:rsidRPr="008443DB">
        <w:rPr>
          <w:lang w:val="pl-PL"/>
        </w:rPr>
        <w:t xml:space="preserve">i zaszyfrowanego </w:t>
      </w:r>
      <m:oMath>
        <m:r>
          <w:rPr>
            <w:rFonts w:ascii="Cambria Math" w:hAnsi="Cambria Math"/>
            <w:lang w:val="pl-PL"/>
          </w:rPr>
          <m:t>c</m:t>
        </m:r>
      </m:oMath>
      <w:r w:rsidRPr="008443DB">
        <w:rPr>
          <w:i/>
          <w:iCs/>
          <w:lang w:val="pl-PL"/>
        </w:rPr>
        <w:t xml:space="preserve"> </w:t>
      </w:r>
      <w:r>
        <w:rPr>
          <w:lang w:val="pl-PL"/>
        </w:rPr>
        <w:t>ma następującą postać</w:t>
      </w:r>
      <w:r w:rsidRPr="008443DB">
        <w:rPr>
          <w:lang w:val="pl-PL"/>
        </w:rPr>
        <w:t xml:space="preserve">: </w:t>
      </w:r>
    </w:p>
    <w:p w:rsidR="008443DB" w:rsidRPr="008443DB" w:rsidRDefault="008443DB" w:rsidP="008443DB">
      <w:pPr>
        <w:rPr>
          <w:rFonts w:eastAsiaTheme="minorEastAsia"/>
          <w:lang w:val="pl-PL"/>
        </w:rPr>
      </w:pPr>
      <m:oMathPara>
        <m:oMath>
          <m:r>
            <w:rPr>
              <w:rFonts w:ascii="Cambria Math" w:hAnsi="Cambria Math"/>
              <w:lang w:val="pl-PL"/>
            </w:rPr>
            <m:t>c≡</m:t>
          </m:r>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e</m:t>
              </m:r>
            </m:sup>
          </m:sSup>
          <m:r>
            <w:rPr>
              <w:rFonts w:ascii="Cambria Math" w:hAnsi="Cambria Math"/>
              <w:lang w:val="pl-PL"/>
            </w:rPr>
            <m:t>(mod n)</m:t>
          </m:r>
        </m:oMath>
      </m:oMathPara>
    </w:p>
    <w:p w:rsidR="008443DB" w:rsidRPr="00107BFC" w:rsidRDefault="008443DB" w:rsidP="008443DB">
      <w:pPr>
        <w:rPr>
          <w:rFonts w:eastAsiaTheme="minorEastAsia"/>
          <w:lang w:val="pl-PL"/>
        </w:rPr>
      </w:pPr>
      <m:oMathPara>
        <m:oMath>
          <m:r>
            <w:rPr>
              <w:rFonts w:ascii="Cambria Math" w:hAnsi="Cambria Math"/>
              <w:lang w:val="pl-PL"/>
            </w:rPr>
            <m:t>m≡</m:t>
          </m:r>
          <m:sSup>
            <m:sSupPr>
              <m:ctrlPr>
                <w:rPr>
                  <w:rFonts w:ascii="Cambria Math" w:hAnsi="Cambria Math"/>
                  <w:i/>
                  <w:lang w:val="pl-PL"/>
                </w:rPr>
              </m:ctrlPr>
            </m:sSupPr>
            <m:e>
              <m:r>
                <w:rPr>
                  <w:rFonts w:ascii="Cambria Math" w:hAnsi="Cambria Math"/>
                  <w:lang w:val="pl-PL"/>
                </w:rPr>
                <m:t>c</m:t>
              </m:r>
            </m:e>
            <m:sup>
              <m:r>
                <w:rPr>
                  <w:rFonts w:ascii="Cambria Math" w:hAnsi="Cambria Math"/>
                  <w:lang w:val="pl-PL"/>
                </w:rPr>
                <m:t>d</m:t>
              </m:r>
            </m:sup>
          </m:sSup>
          <m:r>
            <w:rPr>
              <w:rFonts w:ascii="Cambria Math" w:hAnsi="Cambria Math"/>
              <w:lang w:val="pl-PL"/>
            </w:rPr>
            <m:t>(mod n)</m:t>
          </m:r>
        </m:oMath>
      </m:oMathPara>
    </w:p>
    <w:p w:rsidR="00107BFC" w:rsidRDefault="00107BFC" w:rsidP="00107BFC">
      <w:pPr>
        <w:rPr>
          <w:lang w:val="pl-PL"/>
        </w:rPr>
      </w:pPr>
      <w:r>
        <w:rPr>
          <w:lang w:val="pl-PL"/>
        </w:rPr>
        <w:t>L</w:t>
      </w:r>
      <w:r w:rsidRPr="00107BFC">
        <w:rPr>
          <w:lang w:val="pl-PL"/>
        </w:rPr>
        <w:t xml:space="preserve">iczby </w:t>
      </w:r>
      <m:oMath>
        <m:r>
          <w:rPr>
            <w:rFonts w:ascii="Cambria Math" w:hAnsi="Cambria Math"/>
            <w:lang w:val="pl-PL"/>
          </w:rPr>
          <m:t>{e,n}</m:t>
        </m:r>
      </m:oMath>
      <w:r w:rsidRPr="00107BFC">
        <w:rPr>
          <w:i/>
          <w:iCs/>
          <w:lang w:val="pl-PL"/>
        </w:rPr>
        <w:t xml:space="preserve"> </w:t>
      </w:r>
      <w:r w:rsidRPr="00107BFC">
        <w:rPr>
          <w:lang w:val="pl-PL"/>
        </w:rPr>
        <w:t>s</w:t>
      </w:r>
      <w:r>
        <w:rPr>
          <w:lang w:val="pl-PL"/>
        </w:rPr>
        <w:t>tanowią klucz publiczny, który ujawniamy, zaś</w:t>
      </w:r>
      <w:r w:rsidRPr="00107BFC">
        <w:rPr>
          <w:lang w:val="pl-PL"/>
        </w:rPr>
        <w:t xml:space="preserve"> liczby </w:t>
      </w:r>
      <m:oMath>
        <m:r>
          <w:rPr>
            <w:rFonts w:ascii="Cambria Math" w:hAnsi="Cambria Math"/>
            <w:lang w:val="pl-PL"/>
          </w:rPr>
          <m:t>{d,n}</m:t>
        </m:r>
      </m:oMath>
      <w:r w:rsidRPr="00107BFC">
        <w:rPr>
          <w:i/>
          <w:iCs/>
          <w:lang w:val="pl-PL"/>
        </w:rPr>
        <w:t xml:space="preserve"> </w:t>
      </w:r>
      <w:r>
        <w:rPr>
          <w:lang w:val="pl-PL"/>
        </w:rPr>
        <w:t>stanowią klucz prywatny.</w:t>
      </w:r>
    </w:p>
    <w:p w:rsidR="009614E2" w:rsidRDefault="009614E2" w:rsidP="00107BFC">
      <w:pPr>
        <w:rPr>
          <w:lang w:val="pl-PL"/>
        </w:rPr>
      </w:pPr>
    </w:p>
    <w:p w:rsidR="009614E2" w:rsidRPr="00107BFC" w:rsidRDefault="009614E2" w:rsidP="00107BFC">
      <w:pPr>
        <w:rPr>
          <w:lang w:val="pl-PL"/>
        </w:rPr>
      </w:pPr>
      <w:r w:rsidRPr="009614E2">
        <w:rPr>
          <w:highlight w:val="yellow"/>
          <w:lang w:val="pl-PL"/>
        </w:rPr>
        <w:t>Certyfikat cyfrowy</w:t>
      </w:r>
      <w:r w:rsidRPr="006F44C6">
        <w:rPr>
          <w:lang w:val="pl-PL"/>
        </w:rPr>
        <w:t xml:space="preserve"> - cyfrowy dokument, który pozwala zweryfikować, czy podpis elektroniczny należy do konkretnej osoby oraz potwierdza tożsamość instytucji lub osoby używającej określonego podpisu elektronicznego. Certyfikaty znajdują zastosowanie wszędzie tam, gdzie niezbędne jest potwierdzenie tożsamości instytucji lub osoby, a więc na przykład internetowe oddziały banków czy sklepy internetowe przyjmujące płatności kartami kredytowymi. Certyfikat pozwala sprawdzić, czy transakcję dokonujemy na właściwej stronie WWW i czy jest ona obsługiwana przez właściwą firmę. Zwiększa to wiarygodność operacji finansowych dokonywanych w Internecie. Certyfikaty cyfrowe wykorzystuje się także w poczcie e-mail. Dołączane do wiadomości e-mail pozwalają sprawdzić, czy wiadomość nie jest fałszywa lub zmodyfikowana. Certyfikaty cyfrowe wydawane są przez specjalne </w:t>
      </w:r>
      <w:r w:rsidRPr="006F44C6">
        <w:rPr>
          <w:highlight w:val="yellow"/>
          <w:lang w:val="pl-PL"/>
        </w:rPr>
        <w:t>urzędy certyfikacji</w:t>
      </w:r>
      <w:r w:rsidRPr="006F44C6">
        <w:rPr>
          <w:lang w:val="pl-PL"/>
        </w:rPr>
        <w:t>.</w:t>
      </w:r>
    </w:p>
    <w:p w:rsidR="00B234AD" w:rsidRPr="00B234AD" w:rsidRDefault="00B234AD" w:rsidP="00B234AD">
      <w:pPr>
        <w:rPr>
          <w:lang w:val="pl-PL"/>
        </w:rPr>
      </w:pPr>
    </w:p>
    <w:p w:rsidR="005A3A75" w:rsidRDefault="005A3A75" w:rsidP="005A3A75">
      <w:pPr>
        <w:pStyle w:val="Heading1"/>
      </w:pPr>
      <w:r>
        <w:t>METODY PROGRAMOWANIA</w:t>
      </w:r>
    </w:p>
    <w:p w:rsidR="005A3A75" w:rsidRDefault="005A3A75" w:rsidP="005A3A75">
      <w:pPr>
        <w:rPr>
          <w:lang w:val="pl-PL"/>
        </w:rPr>
      </w:pPr>
      <w:r w:rsidRPr="00840568">
        <w:rPr>
          <w:highlight w:val="yellow"/>
          <w:lang w:val="pl-PL"/>
        </w:rPr>
        <w:t>Metoda „dziel i zwyciężaj”</w:t>
      </w:r>
      <w:r>
        <w:rPr>
          <w:lang w:val="pl-PL"/>
        </w:rPr>
        <w:t xml:space="preserve"> – polega na podziale rozwiązywanego problemu na mniejsze podproblemy, które rozwiązujemy rekursywnie, a następnie scalamy, aby utworzyć rozwiązanie do początkowego problemu.</w:t>
      </w:r>
    </w:p>
    <w:p w:rsidR="005A3A75" w:rsidRDefault="005A3A75" w:rsidP="005A3A75">
      <w:pPr>
        <w:rPr>
          <w:lang w:val="pl-PL"/>
        </w:rPr>
      </w:pPr>
      <w:r>
        <w:rPr>
          <w:lang w:val="pl-PL"/>
        </w:rPr>
        <w:t>Fazy metody „dziel i zwyciężaj”:</w:t>
      </w:r>
    </w:p>
    <w:p w:rsidR="005A3A75" w:rsidRDefault="005A3A75" w:rsidP="00B31393">
      <w:pPr>
        <w:pStyle w:val="ListParagraph"/>
        <w:numPr>
          <w:ilvl w:val="0"/>
          <w:numId w:val="26"/>
        </w:numPr>
        <w:rPr>
          <w:lang w:val="pl-PL"/>
        </w:rPr>
      </w:pPr>
      <w:r>
        <w:rPr>
          <w:lang w:val="pl-PL"/>
        </w:rPr>
        <w:t>Dziel – podział na mniejsze problemy, łatwiejsze w rozwiązaniu</w:t>
      </w:r>
    </w:p>
    <w:p w:rsidR="005A3A75" w:rsidRDefault="005A3A75" w:rsidP="00B31393">
      <w:pPr>
        <w:pStyle w:val="ListParagraph"/>
        <w:numPr>
          <w:ilvl w:val="0"/>
          <w:numId w:val="26"/>
        </w:numPr>
        <w:rPr>
          <w:lang w:val="pl-PL"/>
        </w:rPr>
      </w:pPr>
      <w:r>
        <w:rPr>
          <w:lang w:val="pl-PL"/>
        </w:rPr>
        <w:t>Zwyciężaj – rozwiąż podproblemy, ewentualnie używając rekursji</w:t>
      </w:r>
    </w:p>
    <w:p w:rsidR="005A3A75" w:rsidRDefault="005A3A75" w:rsidP="00B31393">
      <w:pPr>
        <w:pStyle w:val="ListParagraph"/>
        <w:numPr>
          <w:ilvl w:val="0"/>
          <w:numId w:val="26"/>
        </w:numPr>
        <w:rPr>
          <w:lang w:val="pl-PL"/>
        </w:rPr>
      </w:pPr>
      <w:r>
        <w:rPr>
          <w:lang w:val="pl-PL"/>
        </w:rPr>
        <w:t>Łącz – połącz rozwiązania poszczególnych podproblemów w rozwiązanie oryginalnego problemu</w:t>
      </w:r>
    </w:p>
    <w:p w:rsidR="00840568" w:rsidRDefault="00840568" w:rsidP="00840568">
      <w:pPr>
        <w:rPr>
          <w:lang w:val="pl-PL"/>
        </w:rPr>
      </w:pPr>
      <w:r>
        <w:rPr>
          <w:lang w:val="pl-PL"/>
        </w:rPr>
        <w:lastRenderedPageBreak/>
        <w:t>Typowym przykładem zastosowania metody „dziel i zwyciężaj” jest sortowanie przez scalanie.</w:t>
      </w:r>
    </w:p>
    <w:p w:rsidR="00840568" w:rsidRDefault="00840568" w:rsidP="00840568">
      <w:pPr>
        <w:rPr>
          <w:lang w:val="pl-PL"/>
        </w:rPr>
      </w:pPr>
      <w:r>
        <w:rPr>
          <w:lang w:val="pl-PL"/>
        </w:rPr>
        <w:t>Zalety:</w:t>
      </w:r>
    </w:p>
    <w:p w:rsidR="00840568" w:rsidRDefault="00840568" w:rsidP="00B31393">
      <w:pPr>
        <w:pStyle w:val="ListParagraph"/>
        <w:numPr>
          <w:ilvl w:val="0"/>
          <w:numId w:val="27"/>
        </w:numPr>
        <w:rPr>
          <w:lang w:val="pl-PL"/>
        </w:rPr>
      </w:pPr>
      <w:r>
        <w:rPr>
          <w:lang w:val="pl-PL"/>
        </w:rPr>
        <w:t>Proste rozwiązanie skomplikowanych problemów</w:t>
      </w:r>
    </w:p>
    <w:p w:rsidR="00840568" w:rsidRDefault="00840568" w:rsidP="00B31393">
      <w:pPr>
        <w:pStyle w:val="ListParagraph"/>
        <w:numPr>
          <w:ilvl w:val="0"/>
          <w:numId w:val="27"/>
        </w:numPr>
        <w:rPr>
          <w:lang w:val="pl-PL"/>
        </w:rPr>
      </w:pPr>
      <w:r>
        <w:rPr>
          <w:lang w:val="pl-PL"/>
        </w:rPr>
        <w:t>Dostosowane do obliczeń na wielu wątkach</w:t>
      </w:r>
    </w:p>
    <w:p w:rsidR="00840568" w:rsidRDefault="00840568" w:rsidP="00B31393">
      <w:pPr>
        <w:pStyle w:val="ListParagraph"/>
        <w:numPr>
          <w:ilvl w:val="0"/>
          <w:numId w:val="27"/>
        </w:numPr>
        <w:rPr>
          <w:lang w:val="pl-PL"/>
        </w:rPr>
      </w:pPr>
      <w:r>
        <w:rPr>
          <w:lang w:val="pl-PL"/>
        </w:rPr>
        <w:t>Wydajne, gdy podproblemy nie powtarzają się</w:t>
      </w:r>
    </w:p>
    <w:p w:rsidR="00840568" w:rsidRDefault="00840568" w:rsidP="00840568">
      <w:pPr>
        <w:rPr>
          <w:lang w:val="pl-PL"/>
        </w:rPr>
      </w:pPr>
      <w:r>
        <w:rPr>
          <w:lang w:val="pl-PL"/>
        </w:rPr>
        <w:t>Wady</w:t>
      </w:r>
    </w:p>
    <w:p w:rsidR="00840568" w:rsidRDefault="00840568" w:rsidP="00B31393">
      <w:pPr>
        <w:pStyle w:val="ListParagraph"/>
        <w:numPr>
          <w:ilvl w:val="0"/>
          <w:numId w:val="28"/>
        </w:numPr>
        <w:rPr>
          <w:lang w:val="pl-PL"/>
        </w:rPr>
      </w:pPr>
      <w:r>
        <w:rPr>
          <w:lang w:val="pl-PL"/>
        </w:rPr>
        <w:t>Narzut pamięciowy wywołany rekursją</w:t>
      </w:r>
    </w:p>
    <w:p w:rsidR="00840568" w:rsidRDefault="00840568" w:rsidP="00B31393">
      <w:pPr>
        <w:pStyle w:val="ListParagraph"/>
        <w:numPr>
          <w:ilvl w:val="0"/>
          <w:numId w:val="28"/>
        </w:numPr>
        <w:rPr>
          <w:lang w:val="pl-PL"/>
        </w:rPr>
      </w:pPr>
      <w:r>
        <w:rPr>
          <w:lang w:val="pl-PL"/>
        </w:rPr>
        <w:t>Niewydajne, gdy podproblemy powtarzają się i są rozwiązywane ciągle na nowo</w:t>
      </w:r>
    </w:p>
    <w:p w:rsidR="00840568" w:rsidRDefault="00840568" w:rsidP="00840568">
      <w:pPr>
        <w:rPr>
          <w:lang w:val="pl-PL"/>
        </w:rPr>
      </w:pPr>
    </w:p>
    <w:p w:rsidR="00840568" w:rsidRDefault="00840568" w:rsidP="00840568">
      <w:pPr>
        <w:rPr>
          <w:lang w:val="pl-PL"/>
        </w:rPr>
      </w:pPr>
      <w:r w:rsidRPr="00840568">
        <w:rPr>
          <w:highlight w:val="yellow"/>
          <w:lang w:val="pl-PL"/>
        </w:rPr>
        <w:t>Metoda zachłanna</w:t>
      </w:r>
      <w:r>
        <w:rPr>
          <w:lang w:val="pl-PL"/>
        </w:rPr>
        <w:t xml:space="preserve"> – algorytm na każdym kroku podejmuje decyzję lokalnie optymalną, tj. najbardziej opłacalną w danym momencie, nie uwzględniając dalszych skutków.</w:t>
      </w:r>
    </w:p>
    <w:p w:rsidR="00840568" w:rsidRDefault="00840568" w:rsidP="00840568">
      <w:pPr>
        <w:rPr>
          <w:lang w:val="pl-PL"/>
        </w:rPr>
      </w:pPr>
      <w:r>
        <w:rPr>
          <w:lang w:val="pl-PL"/>
        </w:rPr>
        <w:t>Algorytmy zachłanne zwykle nie znajdują rozwiązania optymalnego globalnie, ale są proste w implementacji i mogą przybliżyć rozwiązanie optymalne globalnie w zadowalającym stopniu.</w:t>
      </w:r>
    </w:p>
    <w:p w:rsidR="00840568" w:rsidRDefault="00890D51" w:rsidP="00840568">
      <w:pPr>
        <w:rPr>
          <w:lang w:val="pl-PL"/>
        </w:rPr>
      </w:pPr>
      <w:r>
        <w:rPr>
          <w:lang w:val="pl-PL"/>
        </w:rPr>
        <w:t xml:space="preserve">Algorytmy zachłanne nie są dobrym wyborem przy rozwiązywaniu problemów optymalizacyjnych, w których kolejność podejmowanych wyborów ma znaczenie. </w:t>
      </w:r>
      <w:r w:rsidR="00840568">
        <w:rPr>
          <w:lang w:val="pl-PL"/>
        </w:rPr>
        <w:t xml:space="preserve">Istnieją </w:t>
      </w:r>
      <w:r>
        <w:rPr>
          <w:lang w:val="pl-PL"/>
        </w:rPr>
        <w:t xml:space="preserve">również </w:t>
      </w:r>
      <w:r w:rsidR="00840568">
        <w:rPr>
          <w:lang w:val="pl-PL"/>
        </w:rPr>
        <w:t xml:space="preserve">problemy, dla których algorytm zachłanny nie tylko nie znajdzie rozwiązania optymalnego globalnie, ale znajdzie rozwiązanie najgorsze z możliwych. Przykładem takiego problemu jest </w:t>
      </w:r>
      <w:r w:rsidR="00840568" w:rsidRPr="00890D51">
        <w:rPr>
          <w:highlight w:val="yellow"/>
          <w:lang w:val="pl-PL"/>
        </w:rPr>
        <w:t>problem komiwojażera</w:t>
      </w:r>
      <w:r w:rsidR="00840568">
        <w:rPr>
          <w:lang w:val="pl-PL"/>
        </w:rPr>
        <w:t>.</w:t>
      </w:r>
    </w:p>
    <w:p w:rsidR="00890D51" w:rsidRDefault="00890D51" w:rsidP="00840568">
      <w:pPr>
        <w:rPr>
          <w:lang w:val="pl-PL"/>
        </w:rPr>
      </w:pPr>
      <w:r>
        <w:rPr>
          <w:lang w:val="pl-PL"/>
        </w:rPr>
        <w:t xml:space="preserve">Typowym przykładem algorytmu zachłannego jest </w:t>
      </w:r>
      <w:r w:rsidRPr="00890D51">
        <w:rPr>
          <w:highlight w:val="yellow"/>
          <w:lang w:val="pl-PL"/>
        </w:rPr>
        <w:t>algorytm Dijkstry</w:t>
      </w:r>
      <w:r>
        <w:rPr>
          <w:lang w:val="pl-PL"/>
        </w:rPr>
        <w:t xml:space="preserve"> służący do znajdowania najkrótszej ścieżki w grafie.</w:t>
      </w:r>
    </w:p>
    <w:p w:rsidR="00840568" w:rsidRDefault="00840568" w:rsidP="00840568">
      <w:pPr>
        <w:rPr>
          <w:lang w:val="pl-PL"/>
        </w:rPr>
      </w:pPr>
    </w:p>
    <w:p w:rsidR="00840568" w:rsidRDefault="00840568" w:rsidP="00840568">
      <w:pPr>
        <w:rPr>
          <w:lang w:val="pl-PL"/>
        </w:rPr>
      </w:pPr>
      <w:r w:rsidRPr="00840568">
        <w:rPr>
          <w:highlight w:val="yellow"/>
          <w:lang w:val="pl-PL"/>
        </w:rPr>
        <w:t>Programowanie dynamiczne</w:t>
      </w:r>
      <w:r>
        <w:rPr>
          <w:lang w:val="pl-PL"/>
        </w:rPr>
        <w:t xml:space="preserve"> – jeśli problem można rozbić na podproblemy i liczba wszystkich potencjalnych podproblemów jest wielomianowa to zamiast korzystać z rekursji możemy obliczyć wartości wszystkich podproblemów stosując kolejność od „najmniejszych” do „największych”. Programowanie dynamiczne ma zastosowanie, gdy podproblemy na siebie „zachodzą”, tzn. zawierają takie same podproblemy (własność optymalnej podstruktury). </w:t>
      </w:r>
    </w:p>
    <w:p w:rsidR="00840568" w:rsidRPr="00840568" w:rsidRDefault="00840568" w:rsidP="00840568">
      <w:pPr>
        <w:rPr>
          <w:lang w:val="pl-PL"/>
        </w:rPr>
      </w:pPr>
      <w:r>
        <w:rPr>
          <w:lang w:val="pl-PL"/>
        </w:rPr>
        <w:t>Algorytmy programowania dynamicznego mają zastosowanie np. w problemach plecakowych (</w:t>
      </w:r>
      <w:proofErr w:type="spellStart"/>
      <w:r w:rsidRPr="00840568">
        <w:rPr>
          <w:i/>
          <w:lang w:val="pl-PL"/>
        </w:rPr>
        <w:t>Knapsack</w:t>
      </w:r>
      <w:proofErr w:type="spellEnd"/>
      <w:r w:rsidRPr="00840568">
        <w:rPr>
          <w:i/>
          <w:lang w:val="pl-PL"/>
        </w:rPr>
        <w:t xml:space="preserve"> problem</w:t>
      </w:r>
      <w:r>
        <w:rPr>
          <w:lang w:val="pl-PL"/>
        </w:rPr>
        <w:t>) lub problemie komiwojażera.</w:t>
      </w:r>
    </w:p>
    <w:p w:rsidR="007517AF" w:rsidRPr="007517AF" w:rsidRDefault="007517AF" w:rsidP="007517AF">
      <w:pPr>
        <w:rPr>
          <w:lang w:val="pl-PL"/>
        </w:rPr>
      </w:pPr>
    </w:p>
    <w:p w:rsidR="00F6646F" w:rsidRDefault="00161596" w:rsidP="00161596">
      <w:pPr>
        <w:pStyle w:val="Heading1"/>
        <w:rPr>
          <w:rFonts w:eastAsiaTheme="minorHAnsi"/>
        </w:rPr>
      </w:pPr>
      <w:r>
        <w:rPr>
          <w:rFonts w:eastAsiaTheme="minorHAnsi"/>
        </w:rPr>
        <w:t>WZORCE PROJEKTOWE</w:t>
      </w:r>
    </w:p>
    <w:p w:rsidR="007517AF" w:rsidRPr="007517AF" w:rsidRDefault="007517AF" w:rsidP="007517AF">
      <w:pPr>
        <w:rPr>
          <w:lang w:val="pl-PL"/>
        </w:rPr>
      </w:pPr>
      <w:r w:rsidRPr="007517AF">
        <w:rPr>
          <w:highlight w:val="yellow"/>
          <w:lang w:val="pl-PL"/>
        </w:rPr>
        <w:t>Wzorzec projektowy to uniwersalne, sprawdzone w praktyce rozwiązanie często pojawiających się, powtarzalnych problemów projektowych</w:t>
      </w:r>
      <w:r w:rsidRPr="007517AF">
        <w:rPr>
          <w:lang w:val="pl-PL"/>
        </w:rPr>
        <w:t>. okazuje powiązania i zależności pomiędzy klasami oraz obiektami i ułatwia tworzenie, modyfikację oraz pielęgnację kodu źródłowego. Wzorce projektowe stosowane są w projektach wykorzystujących programowanie obiektowe.</w:t>
      </w:r>
      <w:r>
        <w:rPr>
          <w:lang w:val="pl-PL"/>
        </w:rPr>
        <w:t xml:space="preserve"> </w:t>
      </w:r>
      <w:r w:rsidRPr="007517AF">
        <w:rPr>
          <w:lang w:val="pl-PL"/>
        </w:rPr>
        <w:t>Zamiast skupiać się na funkcjonowaniu poszczególnych elementów, wzorce projektowe stanowią abstrakcyjny opis zależności pomiędzy klasami.</w:t>
      </w:r>
    </w:p>
    <w:p w:rsidR="007517AF" w:rsidRPr="007517AF" w:rsidRDefault="007517AF" w:rsidP="007517AF">
      <w:pPr>
        <w:rPr>
          <w:lang w:val="pl-PL"/>
        </w:rPr>
      </w:pPr>
    </w:p>
    <w:p w:rsidR="007517AF" w:rsidRDefault="007517AF" w:rsidP="007517AF">
      <w:pPr>
        <w:rPr>
          <w:lang w:val="pl-PL"/>
        </w:rPr>
      </w:pPr>
      <w:r>
        <w:rPr>
          <w:lang w:val="pl-PL"/>
        </w:rPr>
        <w:t>Podział wzorców projektowych:</w:t>
      </w:r>
    </w:p>
    <w:p w:rsidR="007517AF" w:rsidRDefault="007517AF" w:rsidP="00B31393">
      <w:pPr>
        <w:pStyle w:val="ListParagraph"/>
        <w:numPr>
          <w:ilvl w:val="0"/>
          <w:numId w:val="21"/>
        </w:numPr>
        <w:spacing w:after="0" w:line="240" w:lineRule="auto"/>
        <w:ind w:left="1276"/>
        <w:rPr>
          <w:lang w:val="pl-PL"/>
        </w:rPr>
      </w:pPr>
      <w:r w:rsidRPr="007517AF">
        <w:rPr>
          <w:highlight w:val="yellow"/>
          <w:lang w:val="pl-PL"/>
        </w:rPr>
        <w:lastRenderedPageBreak/>
        <w:t xml:space="preserve">wzorce kreacyjne </w:t>
      </w:r>
      <w:r w:rsidRPr="007517AF">
        <w:rPr>
          <w:lang w:val="pl-PL"/>
        </w:rPr>
        <w:t xml:space="preserve">– </w:t>
      </w:r>
      <w:r w:rsidR="003F112F">
        <w:rPr>
          <w:lang w:val="pl-PL"/>
        </w:rPr>
        <w:t>pozwalają ująć w abstrakcyjnej formie proces tworzenia egzemplarzy klas, pomagają zachować niezależność systemu od sposobu tworzenia, składania i reprezentowania obiektów. Klasowe wzorce konstrukcyjne są oparte na dziedziczeniu i służą do modyfikowania klas, których egzemplarze są tworzone. W obiektowych wzorcach konstrukcyjnych tworzenie egzemplarzy jest delegowane do innego obiektu.</w:t>
      </w:r>
    </w:p>
    <w:p w:rsidR="003F112F" w:rsidRDefault="003F112F" w:rsidP="003F112F">
      <w:pPr>
        <w:spacing w:after="0" w:line="240" w:lineRule="auto"/>
        <w:rPr>
          <w:lang w:val="pl-PL"/>
        </w:rPr>
      </w:pPr>
    </w:p>
    <w:p w:rsidR="003F112F" w:rsidRDefault="003F112F" w:rsidP="003F112F">
      <w:pPr>
        <w:spacing w:after="0" w:line="240" w:lineRule="auto"/>
        <w:ind w:left="1276"/>
        <w:rPr>
          <w:lang w:val="pl-PL"/>
        </w:rPr>
      </w:pPr>
      <w:r>
        <w:rPr>
          <w:lang w:val="pl-PL"/>
        </w:rPr>
        <w:t>Wzorce konstrukcyjne kapsułkują informacje o tym, z których klas konkretnych korzysta system oraz ukrywają proces tworzenia i składania egzemplarzy tych klas. System zna tylko interfejsy obiektów zdefiniowane w klasach abstrakcyjnych.</w:t>
      </w:r>
    </w:p>
    <w:p w:rsidR="00307383" w:rsidRDefault="00307383" w:rsidP="003F112F">
      <w:pPr>
        <w:spacing w:after="0" w:line="240" w:lineRule="auto"/>
        <w:ind w:left="1276"/>
        <w:rPr>
          <w:lang w:val="pl-PL"/>
        </w:rPr>
      </w:pPr>
    </w:p>
    <w:p w:rsidR="00307383" w:rsidRDefault="00307383" w:rsidP="003F112F">
      <w:pPr>
        <w:spacing w:after="0" w:line="240" w:lineRule="auto"/>
        <w:ind w:left="1276"/>
        <w:rPr>
          <w:lang w:val="pl-PL"/>
        </w:rPr>
      </w:pPr>
      <w:r>
        <w:rPr>
          <w:lang w:val="pl-PL"/>
        </w:rPr>
        <w:t>Przykłady: Singleton, Metoda wytwórcza, Prototyp</w:t>
      </w:r>
    </w:p>
    <w:p w:rsidR="003F112F" w:rsidRPr="003F112F" w:rsidRDefault="003F112F" w:rsidP="003F112F">
      <w:pPr>
        <w:spacing w:after="0" w:line="240" w:lineRule="auto"/>
        <w:ind w:left="1276"/>
        <w:rPr>
          <w:lang w:val="pl-PL"/>
        </w:rPr>
      </w:pPr>
    </w:p>
    <w:p w:rsidR="00307383" w:rsidRDefault="007517AF" w:rsidP="00B31393">
      <w:pPr>
        <w:pStyle w:val="ListParagraph"/>
        <w:numPr>
          <w:ilvl w:val="0"/>
          <w:numId w:val="21"/>
        </w:numPr>
        <w:spacing w:after="0" w:line="240" w:lineRule="auto"/>
        <w:ind w:left="1276"/>
        <w:rPr>
          <w:lang w:val="pl-PL"/>
        </w:rPr>
      </w:pPr>
      <w:r w:rsidRPr="007517AF">
        <w:rPr>
          <w:highlight w:val="yellow"/>
          <w:lang w:val="pl-PL"/>
        </w:rPr>
        <w:t xml:space="preserve">wzorce strukturalne </w:t>
      </w:r>
      <w:r w:rsidR="00307383">
        <w:rPr>
          <w:lang w:val="pl-PL"/>
        </w:rPr>
        <w:t xml:space="preserve">dotyczą składania klas i obiektów w większe struktury. </w:t>
      </w:r>
    </w:p>
    <w:p w:rsidR="00307383" w:rsidRDefault="00307383" w:rsidP="00307383">
      <w:pPr>
        <w:pStyle w:val="ListParagraph"/>
        <w:spacing w:after="0" w:line="240" w:lineRule="auto"/>
        <w:ind w:left="1276"/>
        <w:rPr>
          <w:lang w:val="pl-PL"/>
        </w:rPr>
      </w:pPr>
    </w:p>
    <w:p w:rsidR="007517AF" w:rsidRDefault="00307383" w:rsidP="00307383">
      <w:pPr>
        <w:pStyle w:val="ListParagraph"/>
        <w:spacing w:after="0" w:line="240" w:lineRule="auto"/>
        <w:ind w:left="1276"/>
        <w:rPr>
          <w:lang w:val="pl-PL"/>
        </w:rPr>
      </w:pPr>
      <w:r w:rsidRPr="00307383">
        <w:rPr>
          <w:lang w:val="pl-PL"/>
        </w:rPr>
        <w:t>Przykłady: Kompozyt, Pyłek, Adapter</w:t>
      </w:r>
    </w:p>
    <w:p w:rsidR="00307383" w:rsidRPr="00307383" w:rsidRDefault="00307383" w:rsidP="00307383">
      <w:pPr>
        <w:pStyle w:val="ListParagraph"/>
        <w:spacing w:after="0" w:line="240" w:lineRule="auto"/>
        <w:ind w:left="1276"/>
        <w:rPr>
          <w:lang w:val="pl-PL"/>
        </w:rPr>
      </w:pPr>
    </w:p>
    <w:p w:rsidR="007517AF" w:rsidRPr="007517AF" w:rsidRDefault="007517AF" w:rsidP="00B31393">
      <w:pPr>
        <w:pStyle w:val="ListParagraph"/>
        <w:numPr>
          <w:ilvl w:val="0"/>
          <w:numId w:val="21"/>
        </w:numPr>
        <w:spacing w:after="0" w:line="240" w:lineRule="auto"/>
        <w:ind w:left="1276"/>
        <w:rPr>
          <w:lang w:val="pl-PL"/>
        </w:rPr>
      </w:pPr>
      <w:r w:rsidRPr="007517AF">
        <w:rPr>
          <w:highlight w:val="yellow"/>
          <w:lang w:val="pl-PL"/>
        </w:rPr>
        <w:t xml:space="preserve">wzorce behawioralne </w:t>
      </w:r>
      <w:r w:rsidRPr="007517AF">
        <w:rPr>
          <w:lang w:val="pl-PL"/>
        </w:rPr>
        <w:t>– opis algorytmów, podział odpowiedzialności pomiędzy obiekty oraz charakterystyka interakcji pomiędzy nimi</w:t>
      </w:r>
    </w:p>
    <w:p w:rsidR="007517AF" w:rsidRPr="007517AF" w:rsidRDefault="007517AF" w:rsidP="007517AF">
      <w:pPr>
        <w:rPr>
          <w:lang w:val="pl-PL"/>
        </w:rPr>
      </w:pPr>
    </w:p>
    <w:p w:rsidR="00161596" w:rsidRDefault="003F112F" w:rsidP="00161596">
      <w:pPr>
        <w:rPr>
          <w:lang w:val="pl-PL"/>
        </w:rPr>
      </w:pPr>
      <w:r>
        <w:rPr>
          <w:lang w:val="pl-PL"/>
        </w:rPr>
        <w:t>Przykłady:</w:t>
      </w:r>
    </w:p>
    <w:p w:rsidR="003F112F" w:rsidRDefault="00DF780C" w:rsidP="00B31393">
      <w:pPr>
        <w:pStyle w:val="ListParagraph"/>
        <w:numPr>
          <w:ilvl w:val="0"/>
          <w:numId w:val="22"/>
        </w:numPr>
        <w:rPr>
          <w:lang w:val="pl-PL"/>
        </w:rPr>
      </w:pPr>
      <w:r w:rsidRPr="00DF780C">
        <w:rPr>
          <w:highlight w:val="yellow"/>
          <w:lang w:val="pl-PL"/>
        </w:rPr>
        <w:t>SINGLETON</w:t>
      </w:r>
      <w:r w:rsidR="003F112F" w:rsidRPr="003F112F">
        <w:rPr>
          <w:lang w:val="pl-PL"/>
        </w:rPr>
        <w:t xml:space="preserve"> – wzorzec konstrukcyjny – </w:t>
      </w:r>
      <w:r>
        <w:rPr>
          <w:lang w:val="pl-PL"/>
        </w:rPr>
        <w:t>gwarantuje, że klasa będzie miała tylko jeden egzemplarz i zapewnia globalny dostęp do niego.</w:t>
      </w:r>
    </w:p>
    <w:p w:rsidR="00DF780C" w:rsidRDefault="00E74E3A" w:rsidP="00DF780C">
      <w:pPr>
        <w:ind w:left="720"/>
        <w:rPr>
          <w:lang w:val="pl-PL"/>
        </w:rPr>
      </w:pPr>
      <w:r>
        <w:rPr>
          <w:lang w:val="pl-PL"/>
        </w:rPr>
        <w:t>Singleton definiuje operację </w:t>
      </w:r>
      <w:proofErr w:type="spellStart"/>
      <w:r>
        <w:rPr>
          <w:lang w:val="pl-PL"/>
        </w:rPr>
        <w:t>Instance</w:t>
      </w:r>
      <w:proofErr w:type="spellEnd"/>
      <w:r>
        <w:rPr>
          <w:lang w:val="pl-PL"/>
        </w:rPr>
        <w:t xml:space="preserve"> umożliwiającą klientom dostęp do niepowtarzalnego egzemplarza klasy. </w:t>
      </w:r>
      <w:proofErr w:type="spellStart"/>
      <w:r>
        <w:rPr>
          <w:lang w:val="pl-PL"/>
        </w:rPr>
        <w:t>Instance</w:t>
      </w:r>
      <w:proofErr w:type="spellEnd"/>
      <w:r>
        <w:rPr>
          <w:lang w:val="pl-PL"/>
        </w:rPr>
        <w:t xml:space="preserve"> to operacja statyczna. Singleton może odpowiadać za tworzenie własnego niepowtarzalnego egzemplarza. </w:t>
      </w:r>
      <w:proofErr w:type="spellStart"/>
      <w:r>
        <w:rPr>
          <w:lang w:val="pl-PL"/>
        </w:rPr>
        <w:t>Klienty</w:t>
      </w:r>
      <w:proofErr w:type="spellEnd"/>
      <w:r>
        <w:rPr>
          <w:lang w:val="pl-PL"/>
        </w:rPr>
        <w:t xml:space="preserve"> mogą uzyskać dostęp do egzemplarza klasy Singleton wyłącznie poprzez operację </w:t>
      </w:r>
      <w:proofErr w:type="spellStart"/>
      <w:r>
        <w:rPr>
          <w:lang w:val="pl-PL"/>
        </w:rPr>
        <w:t>Instance</w:t>
      </w:r>
      <w:proofErr w:type="spellEnd"/>
      <w:r>
        <w:rPr>
          <w:lang w:val="pl-PL"/>
        </w:rPr>
        <w:t xml:space="preserve"> z tej klasy.</w:t>
      </w:r>
    </w:p>
    <w:p w:rsidR="00E74E3A" w:rsidRDefault="00E74E3A" w:rsidP="00DF780C">
      <w:pPr>
        <w:ind w:left="720"/>
        <w:rPr>
          <w:lang w:val="pl-PL"/>
        </w:rPr>
      </w:pPr>
      <w:r>
        <w:rPr>
          <w:lang w:val="pl-PL"/>
        </w:rPr>
        <w:t>We wzorcu Singleton jedyny egzemplarz jest zwykłym egzemplarzem klasy, jednak jest ona napisana tak, aby można było utworzyć tylko ten egzemplarz. Standardowe rozwiązanie polega na ukryciu operacji tworzącej egzemplarz w operacji statycznej, która gwarantuje, że może powstać tylko jeden egzemplarz danej klasy. Ta operacja ma dostęp do zmiennej przechowującej ów egzemplarz, a zanim zwróci jej wartość, upewnia się, że zmienna została zainicjowana za pomocą niepowtarzalnego egzemplarza. To podejście gwarantuje, że singleton zostanie utworzony i zainicjowany przed jego pierwszym użyciem.</w:t>
      </w:r>
    </w:p>
    <w:p w:rsidR="00E74E3A" w:rsidRDefault="00307383" w:rsidP="00B31393">
      <w:pPr>
        <w:pStyle w:val="ListParagraph"/>
        <w:numPr>
          <w:ilvl w:val="0"/>
          <w:numId w:val="22"/>
        </w:numPr>
        <w:rPr>
          <w:lang w:val="pl-PL"/>
        </w:rPr>
      </w:pPr>
      <w:r w:rsidRPr="00307383">
        <w:rPr>
          <w:highlight w:val="yellow"/>
          <w:lang w:val="pl-PL"/>
        </w:rPr>
        <w:t>ADAPTER</w:t>
      </w:r>
      <w:r>
        <w:rPr>
          <w:lang w:val="pl-PL"/>
        </w:rPr>
        <w:t xml:space="preserve"> – wzorzec strukturalny – przekształca interfejs klasy na inny, oczekiwany przez klienta. Adapter umożliwia współdziałanie klasom, które z uwagi na niezgodne interfejsy standardowo nie mogą współpracować ze sobą.</w:t>
      </w:r>
    </w:p>
    <w:p w:rsidR="00307383" w:rsidRDefault="00307383" w:rsidP="00307383">
      <w:pPr>
        <w:pStyle w:val="ListParagraph"/>
        <w:rPr>
          <w:lang w:val="pl-PL"/>
        </w:rPr>
      </w:pPr>
    </w:p>
    <w:p w:rsidR="00307383" w:rsidRDefault="00307383" w:rsidP="00307383">
      <w:pPr>
        <w:pStyle w:val="ListParagraph"/>
        <w:rPr>
          <w:lang w:val="pl-PL"/>
        </w:rPr>
      </w:pPr>
      <w:r>
        <w:rPr>
          <w:lang w:val="pl-PL"/>
        </w:rPr>
        <w:t>Wzorzec Adapter składa się z 4 podstawowych elementów (klas):</w:t>
      </w:r>
    </w:p>
    <w:p w:rsidR="00307383" w:rsidRDefault="00307383" w:rsidP="00B31393">
      <w:pPr>
        <w:pStyle w:val="ListParagraph"/>
        <w:numPr>
          <w:ilvl w:val="0"/>
          <w:numId w:val="23"/>
        </w:numPr>
        <w:rPr>
          <w:lang w:val="pl-PL"/>
        </w:rPr>
      </w:pPr>
      <w:r>
        <w:rPr>
          <w:lang w:val="pl-PL"/>
        </w:rPr>
        <w:t>Target – element docelowy – definiuje specyficzny dla dziedziny interfejs używany przez klienta</w:t>
      </w:r>
    </w:p>
    <w:p w:rsidR="00307383" w:rsidRDefault="00307383" w:rsidP="00B31393">
      <w:pPr>
        <w:pStyle w:val="ListParagraph"/>
        <w:numPr>
          <w:ilvl w:val="0"/>
          <w:numId w:val="23"/>
        </w:numPr>
        <w:rPr>
          <w:lang w:val="pl-PL"/>
        </w:rPr>
      </w:pPr>
      <w:r>
        <w:rPr>
          <w:lang w:val="pl-PL"/>
        </w:rPr>
        <w:t xml:space="preserve">Client – </w:t>
      </w:r>
      <w:proofErr w:type="spellStart"/>
      <w:r>
        <w:rPr>
          <w:lang w:val="pl-PL"/>
        </w:rPr>
        <w:t>wspódziała</w:t>
      </w:r>
      <w:proofErr w:type="spellEnd"/>
      <w:r>
        <w:rPr>
          <w:lang w:val="pl-PL"/>
        </w:rPr>
        <w:t xml:space="preserve"> z obiektami zgodnymi z interfejsem klasy Target</w:t>
      </w:r>
    </w:p>
    <w:p w:rsidR="00656F89" w:rsidRDefault="00656F89" w:rsidP="00B31393">
      <w:pPr>
        <w:pStyle w:val="ListParagraph"/>
        <w:numPr>
          <w:ilvl w:val="0"/>
          <w:numId w:val="23"/>
        </w:numPr>
        <w:rPr>
          <w:lang w:val="pl-PL"/>
        </w:rPr>
      </w:pPr>
      <w:proofErr w:type="spellStart"/>
      <w:r>
        <w:rPr>
          <w:lang w:val="pl-PL"/>
        </w:rPr>
        <w:t>Adaptee</w:t>
      </w:r>
      <w:proofErr w:type="spellEnd"/>
      <w:r>
        <w:rPr>
          <w:lang w:val="pl-PL"/>
        </w:rPr>
        <w:t xml:space="preserve"> – element dostosowywany (adaptowany) – definiuje istniejący interfejs, który trzeba dostosować</w:t>
      </w:r>
    </w:p>
    <w:p w:rsidR="00656F89" w:rsidRDefault="00656F89" w:rsidP="00B31393">
      <w:pPr>
        <w:pStyle w:val="ListParagraph"/>
        <w:numPr>
          <w:ilvl w:val="0"/>
          <w:numId w:val="23"/>
        </w:numPr>
        <w:rPr>
          <w:lang w:val="pl-PL"/>
        </w:rPr>
      </w:pPr>
      <w:r>
        <w:rPr>
          <w:lang w:val="pl-PL"/>
        </w:rPr>
        <w:t xml:space="preserve">Adapter – dostosowuje interfejs klasy </w:t>
      </w:r>
      <w:proofErr w:type="spellStart"/>
      <w:r>
        <w:rPr>
          <w:lang w:val="pl-PL"/>
        </w:rPr>
        <w:t>Adaptee</w:t>
      </w:r>
      <w:proofErr w:type="spellEnd"/>
      <w:r>
        <w:rPr>
          <w:lang w:val="pl-PL"/>
        </w:rPr>
        <w:t xml:space="preserve"> do interfejsu klasy Target</w:t>
      </w:r>
    </w:p>
    <w:p w:rsidR="00656F89" w:rsidRDefault="004472CD" w:rsidP="00B31393">
      <w:pPr>
        <w:pStyle w:val="ListParagraph"/>
        <w:numPr>
          <w:ilvl w:val="0"/>
          <w:numId w:val="22"/>
        </w:numPr>
        <w:rPr>
          <w:lang w:val="pl-PL"/>
        </w:rPr>
      </w:pPr>
      <w:r w:rsidRPr="004472CD">
        <w:rPr>
          <w:highlight w:val="yellow"/>
          <w:lang w:val="pl-PL"/>
        </w:rPr>
        <w:lastRenderedPageBreak/>
        <w:t>KOMPOZYT</w:t>
      </w:r>
      <w:r>
        <w:rPr>
          <w:lang w:val="pl-PL"/>
        </w:rPr>
        <w:t xml:space="preserve"> – wzorzec strukturalny – składa obiekty w struktury drzewiaste odzwierciedlające hierarchię typu całość-część. Wzorzec ten umożliwia klientom traktowanie poszczególnych obiektów i ich złożeń w taki sam sposób.</w:t>
      </w:r>
    </w:p>
    <w:p w:rsidR="004472CD" w:rsidRDefault="004472CD" w:rsidP="004472CD">
      <w:pPr>
        <w:ind w:left="720"/>
        <w:rPr>
          <w:lang w:val="pl-PL"/>
        </w:rPr>
      </w:pPr>
      <w:r>
        <w:rPr>
          <w:lang w:val="pl-PL"/>
        </w:rPr>
        <w:t>Kluczowym elementem wzorca Kompozyt jest klasa abstrakcyjna reprezentująca zarówno typy proste, jak i zawierające kontenery</w:t>
      </w:r>
      <w:r w:rsidR="00CD2604">
        <w:rPr>
          <w:lang w:val="pl-PL"/>
        </w:rPr>
        <w:t xml:space="preserve">. </w:t>
      </w:r>
    </w:p>
    <w:p w:rsidR="00CD2604" w:rsidRDefault="00CD2604" w:rsidP="004472CD">
      <w:pPr>
        <w:ind w:left="720"/>
        <w:rPr>
          <w:lang w:val="pl-PL"/>
        </w:rPr>
      </w:pPr>
      <w:r>
        <w:rPr>
          <w:lang w:val="pl-PL"/>
        </w:rPr>
        <w:t>Elementami wzorca Kompozyt są:</w:t>
      </w:r>
    </w:p>
    <w:p w:rsidR="00CD2604" w:rsidRDefault="00CD2604" w:rsidP="00B31393">
      <w:pPr>
        <w:pStyle w:val="ListParagraph"/>
        <w:numPr>
          <w:ilvl w:val="0"/>
          <w:numId w:val="24"/>
        </w:numPr>
        <w:rPr>
          <w:lang w:val="pl-PL"/>
        </w:rPr>
      </w:pPr>
      <w:r>
        <w:rPr>
          <w:lang w:val="pl-PL"/>
        </w:rPr>
        <w:t>Component – obejmuje deklarację interfejsu składanych obiektów, implementację domyślnego zachowania na potrzeby interfejsu wspólnego dla wszystkich klas, interfejsu umożliwiającego dostęp do komponentów podrzędnych i zarządzania nimi</w:t>
      </w:r>
    </w:p>
    <w:p w:rsidR="00CD2604" w:rsidRDefault="00CD2604" w:rsidP="00B31393">
      <w:pPr>
        <w:pStyle w:val="ListParagraph"/>
        <w:numPr>
          <w:ilvl w:val="0"/>
          <w:numId w:val="24"/>
        </w:numPr>
        <w:rPr>
          <w:lang w:val="pl-PL"/>
        </w:rPr>
      </w:pPr>
      <w:proofErr w:type="spellStart"/>
      <w:r>
        <w:rPr>
          <w:lang w:val="pl-PL"/>
        </w:rPr>
        <w:t>Leaf</w:t>
      </w:r>
      <w:proofErr w:type="spellEnd"/>
      <w:r>
        <w:rPr>
          <w:lang w:val="pl-PL"/>
        </w:rPr>
        <w:t xml:space="preserve"> – reprezentuje liście w złożeniu (obiekty bez elementów podrzędnych) i ich zachowanie</w:t>
      </w:r>
    </w:p>
    <w:p w:rsidR="00CD2604" w:rsidRDefault="00CD2604" w:rsidP="00B31393">
      <w:pPr>
        <w:pStyle w:val="ListParagraph"/>
        <w:numPr>
          <w:ilvl w:val="0"/>
          <w:numId w:val="24"/>
        </w:numPr>
        <w:rPr>
          <w:lang w:val="pl-PL"/>
        </w:rPr>
      </w:pPr>
      <w:proofErr w:type="spellStart"/>
      <w:r>
        <w:rPr>
          <w:lang w:val="pl-PL"/>
        </w:rPr>
        <w:t>Composite</w:t>
      </w:r>
      <w:proofErr w:type="spellEnd"/>
      <w:r>
        <w:rPr>
          <w:lang w:val="pl-PL"/>
        </w:rPr>
        <w:t xml:space="preserve"> – definiuje zachowanie komponentów mających elementy podrzędne, przechowuje elementy podrzędne </w:t>
      </w:r>
    </w:p>
    <w:p w:rsidR="00CD2604" w:rsidRDefault="00CD2604" w:rsidP="00B31393">
      <w:pPr>
        <w:pStyle w:val="ListParagraph"/>
        <w:numPr>
          <w:ilvl w:val="0"/>
          <w:numId w:val="24"/>
        </w:numPr>
        <w:rPr>
          <w:lang w:val="pl-PL"/>
        </w:rPr>
      </w:pPr>
      <w:r>
        <w:rPr>
          <w:lang w:val="pl-PL"/>
        </w:rPr>
        <w:t>Client – manipuluje obiektami w złożeniu poprzez int</w:t>
      </w:r>
      <w:r w:rsidR="005A3A75">
        <w:rPr>
          <w:lang w:val="pl-PL"/>
        </w:rPr>
        <w:t>erfejs klasy Component</w:t>
      </w:r>
    </w:p>
    <w:p w:rsidR="005A3A75" w:rsidRPr="00CD2604" w:rsidRDefault="005A3A75" w:rsidP="005A3A75">
      <w:pPr>
        <w:pStyle w:val="ListParagraph"/>
        <w:ind w:left="1440"/>
        <w:rPr>
          <w:lang w:val="pl-PL"/>
        </w:rPr>
      </w:pPr>
    </w:p>
    <w:p w:rsidR="00CD2604" w:rsidRDefault="005A3A75" w:rsidP="00B31393">
      <w:pPr>
        <w:pStyle w:val="ListParagraph"/>
        <w:numPr>
          <w:ilvl w:val="0"/>
          <w:numId w:val="22"/>
        </w:numPr>
        <w:rPr>
          <w:lang w:val="pl-PL"/>
        </w:rPr>
      </w:pPr>
      <w:r w:rsidRPr="005A3A75">
        <w:rPr>
          <w:highlight w:val="yellow"/>
          <w:lang w:val="pl-PL"/>
        </w:rPr>
        <w:t>PAMIĄTKA</w:t>
      </w:r>
      <w:r>
        <w:rPr>
          <w:lang w:val="pl-PL"/>
        </w:rPr>
        <w:t xml:space="preserve"> – wzorzec operacyjny – bez naruszania kapsułkowania rejestruje i zapisuje w zewnętrznej jednostce wewnętrzny stan obiektu, co umożliwia późniejsze przywrócenie obiektu do zapamiętanego stanu.</w:t>
      </w:r>
    </w:p>
    <w:p w:rsidR="005A3A75" w:rsidRDefault="005A3A75" w:rsidP="005A3A75">
      <w:pPr>
        <w:ind w:left="720"/>
        <w:rPr>
          <w:lang w:val="pl-PL"/>
        </w:rPr>
      </w:pPr>
      <w:r>
        <w:rPr>
          <w:lang w:val="pl-PL"/>
        </w:rPr>
        <w:t>Elementami wzorca Pamiątka są:</w:t>
      </w:r>
    </w:p>
    <w:p w:rsidR="005A3A75" w:rsidRDefault="005A3A75" w:rsidP="00B31393">
      <w:pPr>
        <w:pStyle w:val="ListParagraph"/>
        <w:numPr>
          <w:ilvl w:val="0"/>
          <w:numId w:val="25"/>
        </w:numPr>
        <w:rPr>
          <w:lang w:val="pl-PL"/>
        </w:rPr>
      </w:pPr>
      <w:r>
        <w:rPr>
          <w:lang w:val="pl-PL"/>
        </w:rPr>
        <w:t xml:space="preserve">Memento – pamiątka – przechowuje wewnętrzny stan obiektu </w:t>
      </w:r>
      <w:proofErr w:type="spellStart"/>
      <w:r>
        <w:rPr>
          <w:lang w:val="pl-PL"/>
        </w:rPr>
        <w:t>Originator</w:t>
      </w:r>
      <w:proofErr w:type="spellEnd"/>
      <w:r>
        <w:rPr>
          <w:lang w:val="pl-PL"/>
        </w:rPr>
        <w:t>. Pamiątka może obejmować dowolną określana przez źródło część jego wewnętrznego stanu. Dostęp do wewnętrznego stanu pamiątki ma tylko źródło, które ją utworzyło.</w:t>
      </w:r>
    </w:p>
    <w:p w:rsidR="005A3A75" w:rsidRDefault="005A3A75" w:rsidP="00B31393">
      <w:pPr>
        <w:pStyle w:val="ListParagraph"/>
        <w:numPr>
          <w:ilvl w:val="0"/>
          <w:numId w:val="25"/>
        </w:numPr>
        <w:rPr>
          <w:lang w:val="pl-PL"/>
        </w:rPr>
      </w:pPr>
      <w:proofErr w:type="spellStart"/>
      <w:r>
        <w:rPr>
          <w:lang w:val="pl-PL"/>
        </w:rPr>
        <w:t>Originator</w:t>
      </w:r>
      <w:proofErr w:type="spellEnd"/>
      <w:r>
        <w:rPr>
          <w:lang w:val="pl-PL"/>
        </w:rPr>
        <w:t xml:space="preserve"> – źródło – tworzy pamiątkę obejmującą zapis wewnętrznego stanu źródła, korzysta z pamiątki do przywrócenia swojego stanu</w:t>
      </w:r>
    </w:p>
    <w:p w:rsidR="005A3A75" w:rsidRPr="005A3A75" w:rsidRDefault="005A3A75" w:rsidP="00B31393">
      <w:pPr>
        <w:pStyle w:val="ListParagraph"/>
        <w:numPr>
          <w:ilvl w:val="0"/>
          <w:numId w:val="25"/>
        </w:numPr>
        <w:rPr>
          <w:lang w:val="pl-PL"/>
        </w:rPr>
      </w:pPr>
      <w:proofErr w:type="spellStart"/>
      <w:r>
        <w:rPr>
          <w:lang w:val="pl-PL"/>
        </w:rPr>
        <w:t>Caretaker</w:t>
      </w:r>
      <w:proofErr w:type="spellEnd"/>
      <w:r>
        <w:rPr>
          <w:lang w:val="pl-PL"/>
        </w:rPr>
        <w:t xml:space="preserve"> – zarządca – odpowiada za zarządzanie pamiątką, nigdy nie manipuluje jej zawartością ani jej nie sprawdza</w:t>
      </w:r>
    </w:p>
    <w:p w:rsidR="003F112F" w:rsidRPr="003F112F" w:rsidRDefault="003F112F" w:rsidP="005A3A75">
      <w:pPr>
        <w:rPr>
          <w:lang w:val="pl-PL"/>
        </w:rPr>
      </w:pPr>
    </w:p>
    <w:p w:rsidR="003F112F" w:rsidRPr="00161596" w:rsidRDefault="003F112F" w:rsidP="00161596">
      <w:pPr>
        <w:rPr>
          <w:lang w:val="pl-PL"/>
        </w:rPr>
      </w:pPr>
    </w:p>
    <w:sectPr w:rsidR="003F112F" w:rsidRPr="00161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393" w:rsidRDefault="00B31393" w:rsidP="00AE5458">
      <w:pPr>
        <w:spacing w:after="0" w:line="240" w:lineRule="auto"/>
      </w:pPr>
      <w:r>
        <w:separator/>
      </w:r>
    </w:p>
  </w:endnote>
  <w:endnote w:type="continuationSeparator" w:id="0">
    <w:p w:rsidR="00B31393" w:rsidRDefault="00B31393" w:rsidP="00AE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A00002EF" w:usb1="4000207B" w:usb2="00000000" w:usb3="00000000" w:csb0="0000009F" w:csb1="00000000"/>
  </w:font>
  <w:font w:name="Times New Roman (Body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U Concrete Roman">
    <w:panose1 w:val="02000603000000000000"/>
    <w:charset w:val="00"/>
    <w:family w:val="auto"/>
    <w:pitch w:val="variable"/>
    <w:sig w:usb0="E10002FF" w:usb1="5201E9EB" w:usb2="00020004" w:usb3="00000000" w:csb0="000001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393" w:rsidRDefault="00B31393" w:rsidP="00AE5458">
      <w:pPr>
        <w:spacing w:after="0" w:line="240" w:lineRule="auto"/>
      </w:pPr>
      <w:r>
        <w:separator/>
      </w:r>
    </w:p>
  </w:footnote>
  <w:footnote w:type="continuationSeparator" w:id="0">
    <w:p w:rsidR="00B31393" w:rsidRDefault="00B31393" w:rsidP="00AE5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20D5"/>
    <w:multiLevelType w:val="hybridMultilevel"/>
    <w:tmpl w:val="6826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8E"/>
    <w:multiLevelType w:val="hybridMultilevel"/>
    <w:tmpl w:val="531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E6942"/>
    <w:multiLevelType w:val="hybridMultilevel"/>
    <w:tmpl w:val="8B0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623B"/>
    <w:multiLevelType w:val="hybridMultilevel"/>
    <w:tmpl w:val="5E48562A"/>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C3D1F"/>
    <w:multiLevelType w:val="hybridMultilevel"/>
    <w:tmpl w:val="034A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21656"/>
    <w:multiLevelType w:val="hybridMultilevel"/>
    <w:tmpl w:val="0EA6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233C7"/>
    <w:multiLevelType w:val="hybridMultilevel"/>
    <w:tmpl w:val="2D04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665AC"/>
    <w:multiLevelType w:val="hybridMultilevel"/>
    <w:tmpl w:val="7056EC1E"/>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D740F"/>
    <w:multiLevelType w:val="hybridMultilevel"/>
    <w:tmpl w:val="ABC89E2E"/>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BF628BE"/>
    <w:multiLevelType w:val="hybridMultilevel"/>
    <w:tmpl w:val="9922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35750"/>
    <w:multiLevelType w:val="hybridMultilevel"/>
    <w:tmpl w:val="B1407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D0579"/>
    <w:multiLevelType w:val="hybridMultilevel"/>
    <w:tmpl w:val="1FF6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663D5"/>
    <w:multiLevelType w:val="hybridMultilevel"/>
    <w:tmpl w:val="5428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1779A"/>
    <w:multiLevelType w:val="hybridMultilevel"/>
    <w:tmpl w:val="206C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72B21"/>
    <w:multiLevelType w:val="hybridMultilevel"/>
    <w:tmpl w:val="AAE0E4EA"/>
    <w:lvl w:ilvl="0" w:tplc="04090001">
      <w:start w:val="1"/>
      <w:numFmt w:val="bullet"/>
      <w:lvlText w:val=""/>
      <w:lvlJc w:val="left"/>
      <w:pPr>
        <w:ind w:left="436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5D83FC0"/>
    <w:multiLevelType w:val="hybridMultilevel"/>
    <w:tmpl w:val="B052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03D7A"/>
    <w:multiLevelType w:val="hybridMultilevel"/>
    <w:tmpl w:val="8616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B134F"/>
    <w:multiLevelType w:val="hybridMultilevel"/>
    <w:tmpl w:val="CD70C22C"/>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4E7B2E"/>
    <w:multiLevelType w:val="hybridMultilevel"/>
    <w:tmpl w:val="A7C2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F42DA"/>
    <w:multiLevelType w:val="hybridMultilevel"/>
    <w:tmpl w:val="B48A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3EA1"/>
    <w:multiLevelType w:val="hybridMultilevel"/>
    <w:tmpl w:val="CE80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16035"/>
    <w:multiLevelType w:val="hybridMultilevel"/>
    <w:tmpl w:val="2C18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A7841"/>
    <w:multiLevelType w:val="hybridMultilevel"/>
    <w:tmpl w:val="58C6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A0916"/>
    <w:multiLevelType w:val="hybridMultilevel"/>
    <w:tmpl w:val="A5EA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17984"/>
    <w:multiLevelType w:val="hybridMultilevel"/>
    <w:tmpl w:val="2216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F105F"/>
    <w:multiLevelType w:val="hybridMultilevel"/>
    <w:tmpl w:val="6BF0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52071"/>
    <w:multiLevelType w:val="hybridMultilevel"/>
    <w:tmpl w:val="574E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AB5B8E"/>
    <w:multiLevelType w:val="hybridMultilevel"/>
    <w:tmpl w:val="3B743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F7F0D"/>
    <w:multiLevelType w:val="hybridMultilevel"/>
    <w:tmpl w:val="E5A4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94216"/>
    <w:multiLevelType w:val="hybridMultilevel"/>
    <w:tmpl w:val="EA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32E16"/>
    <w:multiLevelType w:val="hybridMultilevel"/>
    <w:tmpl w:val="A12C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87830"/>
    <w:multiLevelType w:val="hybridMultilevel"/>
    <w:tmpl w:val="4030EBD8"/>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B2591"/>
    <w:multiLevelType w:val="hybridMultilevel"/>
    <w:tmpl w:val="C12C4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0E1DFB"/>
    <w:multiLevelType w:val="hybridMultilevel"/>
    <w:tmpl w:val="CAC4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B22285"/>
    <w:multiLevelType w:val="hybridMultilevel"/>
    <w:tmpl w:val="2F62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404D78"/>
    <w:multiLevelType w:val="hybridMultilevel"/>
    <w:tmpl w:val="7550F72C"/>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071346"/>
    <w:multiLevelType w:val="hybridMultilevel"/>
    <w:tmpl w:val="3D64A3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E1B2201"/>
    <w:multiLevelType w:val="hybridMultilevel"/>
    <w:tmpl w:val="977E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7"/>
  </w:num>
  <w:num w:numId="3">
    <w:abstractNumId w:val="11"/>
  </w:num>
  <w:num w:numId="4">
    <w:abstractNumId w:val="3"/>
  </w:num>
  <w:num w:numId="5">
    <w:abstractNumId w:val="20"/>
  </w:num>
  <w:num w:numId="6">
    <w:abstractNumId w:val="26"/>
  </w:num>
  <w:num w:numId="7">
    <w:abstractNumId w:val="31"/>
  </w:num>
  <w:num w:numId="8">
    <w:abstractNumId w:val="27"/>
  </w:num>
  <w:num w:numId="9">
    <w:abstractNumId w:val="28"/>
  </w:num>
  <w:num w:numId="10">
    <w:abstractNumId w:val="8"/>
  </w:num>
  <w:num w:numId="11">
    <w:abstractNumId w:val="13"/>
  </w:num>
  <w:num w:numId="12">
    <w:abstractNumId w:val="2"/>
  </w:num>
  <w:num w:numId="13">
    <w:abstractNumId w:val="23"/>
  </w:num>
  <w:num w:numId="14">
    <w:abstractNumId w:val="5"/>
  </w:num>
  <w:num w:numId="15">
    <w:abstractNumId w:val="15"/>
  </w:num>
  <w:num w:numId="16">
    <w:abstractNumId w:val="16"/>
  </w:num>
  <w:num w:numId="17">
    <w:abstractNumId w:val="19"/>
  </w:num>
  <w:num w:numId="18">
    <w:abstractNumId w:val="25"/>
  </w:num>
  <w:num w:numId="19">
    <w:abstractNumId w:val="10"/>
  </w:num>
  <w:num w:numId="20">
    <w:abstractNumId w:val="12"/>
  </w:num>
  <w:num w:numId="21">
    <w:abstractNumId w:val="14"/>
  </w:num>
  <w:num w:numId="22">
    <w:abstractNumId w:val="34"/>
  </w:num>
  <w:num w:numId="23">
    <w:abstractNumId w:val="35"/>
  </w:num>
  <w:num w:numId="24">
    <w:abstractNumId w:val="7"/>
  </w:num>
  <w:num w:numId="25">
    <w:abstractNumId w:val="17"/>
  </w:num>
  <w:num w:numId="26">
    <w:abstractNumId w:val="32"/>
  </w:num>
  <w:num w:numId="27">
    <w:abstractNumId w:val="9"/>
  </w:num>
  <w:num w:numId="28">
    <w:abstractNumId w:val="29"/>
  </w:num>
  <w:num w:numId="29">
    <w:abstractNumId w:val="24"/>
  </w:num>
  <w:num w:numId="30">
    <w:abstractNumId w:val="1"/>
  </w:num>
  <w:num w:numId="31">
    <w:abstractNumId w:val="33"/>
  </w:num>
  <w:num w:numId="32">
    <w:abstractNumId w:val="30"/>
  </w:num>
  <w:num w:numId="33">
    <w:abstractNumId w:val="21"/>
  </w:num>
  <w:num w:numId="34">
    <w:abstractNumId w:val="18"/>
  </w:num>
  <w:num w:numId="35">
    <w:abstractNumId w:val="22"/>
  </w:num>
  <w:num w:numId="36">
    <w:abstractNumId w:val="36"/>
  </w:num>
  <w:num w:numId="37">
    <w:abstractNumId w:val="0"/>
  </w:num>
  <w:num w:numId="38">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58"/>
    <w:rsid w:val="00091135"/>
    <w:rsid w:val="00107BFC"/>
    <w:rsid w:val="00161596"/>
    <w:rsid w:val="001C4E4D"/>
    <w:rsid w:val="001D17C0"/>
    <w:rsid w:val="001E463C"/>
    <w:rsid w:val="00210C88"/>
    <w:rsid w:val="00297088"/>
    <w:rsid w:val="002A6674"/>
    <w:rsid w:val="002B25BB"/>
    <w:rsid w:val="002C1895"/>
    <w:rsid w:val="00307383"/>
    <w:rsid w:val="00342313"/>
    <w:rsid w:val="003F112F"/>
    <w:rsid w:val="00420064"/>
    <w:rsid w:val="004472CD"/>
    <w:rsid w:val="004965C2"/>
    <w:rsid w:val="005615DE"/>
    <w:rsid w:val="00590BE8"/>
    <w:rsid w:val="005A3A75"/>
    <w:rsid w:val="005D664C"/>
    <w:rsid w:val="00656F89"/>
    <w:rsid w:val="006909BA"/>
    <w:rsid w:val="006A7DD3"/>
    <w:rsid w:val="006F44C6"/>
    <w:rsid w:val="00727FD4"/>
    <w:rsid w:val="007517AF"/>
    <w:rsid w:val="007D6617"/>
    <w:rsid w:val="007F1BBA"/>
    <w:rsid w:val="00830808"/>
    <w:rsid w:val="00840568"/>
    <w:rsid w:val="008443DB"/>
    <w:rsid w:val="008675E4"/>
    <w:rsid w:val="00885B06"/>
    <w:rsid w:val="00890D51"/>
    <w:rsid w:val="008A538A"/>
    <w:rsid w:val="008B3029"/>
    <w:rsid w:val="008C71F1"/>
    <w:rsid w:val="008D0AFA"/>
    <w:rsid w:val="008E6B6A"/>
    <w:rsid w:val="0094253A"/>
    <w:rsid w:val="009614E2"/>
    <w:rsid w:val="009658F2"/>
    <w:rsid w:val="00A61523"/>
    <w:rsid w:val="00A9593C"/>
    <w:rsid w:val="00AA2EA0"/>
    <w:rsid w:val="00AE5458"/>
    <w:rsid w:val="00B21F10"/>
    <w:rsid w:val="00B234AD"/>
    <w:rsid w:val="00B31393"/>
    <w:rsid w:val="00B35714"/>
    <w:rsid w:val="00B601BA"/>
    <w:rsid w:val="00BA39E0"/>
    <w:rsid w:val="00BA78C5"/>
    <w:rsid w:val="00C207E0"/>
    <w:rsid w:val="00C42D70"/>
    <w:rsid w:val="00C9021C"/>
    <w:rsid w:val="00CB417C"/>
    <w:rsid w:val="00CC0BD0"/>
    <w:rsid w:val="00CD2604"/>
    <w:rsid w:val="00CD3153"/>
    <w:rsid w:val="00CF654E"/>
    <w:rsid w:val="00D07673"/>
    <w:rsid w:val="00D349C6"/>
    <w:rsid w:val="00D61F1B"/>
    <w:rsid w:val="00DC11B4"/>
    <w:rsid w:val="00DE3C4E"/>
    <w:rsid w:val="00DF112A"/>
    <w:rsid w:val="00DF7351"/>
    <w:rsid w:val="00DF780C"/>
    <w:rsid w:val="00E74E3A"/>
    <w:rsid w:val="00E925E6"/>
    <w:rsid w:val="00F6646F"/>
    <w:rsid w:val="00FE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B1FE1"/>
  <w15:chartTrackingRefBased/>
  <w15:docId w15:val="{8A1077DA-F657-4DB9-86E7-5DF0980E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7AF"/>
    <w:pPr>
      <w:jc w:val="both"/>
    </w:pPr>
    <w:rPr>
      <w:rFonts w:ascii="Times New Roman" w:hAnsi="Times New Roman" w:cs="Times New Roman (Body CS)"/>
      <w:color w:val="000000" w:themeColor="text1"/>
    </w:rPr>
  </w:style>
  <w:style w:type="paragraph" w:styleId="Heading1">
    <w:name w:val="heading 1"/>
    <w:basedOn w:val="Normal"/>
    <w:next w:val="Normal"/>
    <w:link w:val="Heading1Char"/>
    <w:uiPriority w:val="9"/>
    <w:qFormat/>
    <w:rsid w:val="00C207E0"/>
    <w:pPr>
      <w:outlineLvl w:val="0"/>
    </w:pPr>
    <w:rPr>
      <w:rFonts w:eastAsiaTheme="minorEastAsia"/>
      <w:b/>
      <w:caps/>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58"/>
    <w:pPr>
      <w:ind w:left="720"/>
      <w:contextualSpacing/>
    </w:pPr>
  </w:style>
  <w:style w:type="character" w:styleId="PlaceholderText">
    <w:name w:val="Placeholder Text"/>
    <w:basedOn w:val="DefaultParagraphFont"/>
    <w:uiPriority w:val="99"/>
    <w:semiHidden/>
    <w:rsid w:val="00727FD4"/>
    <w:rPr>
      <w:color w:val="808080"/>
    </w:rPr>
  </w:style>
  <w:style w:type="table" w:styleId="TableGrid">
    <w:name w:val="Table Grid"/>
    <w:basedOn w:val="TableNormal"/>
    <w:uiPriority w:val="39"/>
    <w:rsid w:val="00DF112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07E0"/>
    <w:rPr>
      <w:rFonts w:ascii="Times New Roman" w:eastAsiaTheme="minorEastAsia" w:hAnsi="Times New Roman" w:cs="Times New Roman (Body CS)"/>
      <w:b/>
      <w:caps/>
      <w:color w:val="000000" w:themeColor="text1"/>
      <w:lang w:val="pl-PL"/>
    </w:rPr>
  </w:style>
  <w:style w:type="paragraph" w:styleId="FootnoteText">
    <w:name w:val="footnote text"/>
    <w:basedOn w:val="Normal"/>
    <w:link w:val="FootnoteTextChar"/>
    <w:uiPriority w:val="99"/>
    <w:unhideWhenUsed/>
    <w:rsid w:val="00C207E0"/>
    <w:pPr>
      <w:spacing w:after="0" w:line="240" w:lineRule="auto"/>
      <w:ind w:left="709"/>
    </w:pPr>
    <w:rPr>
      <w:rFonts w:ascii="Calibri Light" w:hAnsi="Calibri Light" w:cstheme="minorBidi"/>
      <w:color w:val="auto"/>
      <w:sz w:val="24"/>
      <w:szCs w:val="24"/>
      <w:lang w:val="pl-PL"/>
    </w:rPr>
  </w:style>
  <w:style w:type="character" w:customStyle="1" w:styleId="FootnoteTextChar">
    <w:name w:val="Footnote Text Char"/>
    <w:basedOn w:val="DefaultParagraphFont"/>
    <w:link w:val="FootnoteText"/>
    <w:uiPriority w:val="99"/>
    <w:rsid w:val="00C207E0"/>
    <w:rPr>
      <w:rFonts w:ascii="Calibri Light" w:hAnsi="Calibri Light"/>
      <w:sz w:val="24"/>
      <w:szCs w:val="24"/>
      <w:lang w:val="pl-PL"/>
    </w:rPr>
  </w:style>
  <w:style w:type="character" w:styleId="FootnoteReference">
    <w:name w:val="footnote reference"/>
    <w:basedOn w:val="DefaultParagraphFont"/>
    <w:uiPriority w:val="99"/>
    <w:unhideWhenUsed/>
    <w:rsid w:val="00C207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8370">
      <w:bodyDiv w:val="1"/>
      <w:marLeft w:val="0"/>
      <w:marRight w:val="0"/>
      <w:marTop w:val="0"/>
      <w:marBottom w:val="0"/>
      <w:divBdr>
        <w:top w:val="none" w:sz="0" w:space="0" w:color="auto"/>
        <w:left w:val="none" w:sz="0" w:space="0" w:color="auto"/>
        <w:bottom w:val="none" w:sz="0" w:space="0" w:color="auto"/>
        <w:right w:val="none" w:sz="0" w:space="0" w:color="auto"/>
      </w:divBdr>
      <w:divsChild>
        <w:div w:id="1246038737">
          <w:marLeft w:val="0"/>
          <w:marRight w:val="0"/>
          <w:marTop w:val="0"/>
          <w:marBottom w:val="0"/>
          <w:divBdr>
            <w:top w:val="none" w:sz="0" w:space="0" w:color="auto"/>
            <w:left w:val="none" w:sz="0" w:space="0" w:color="auto"/>
            <w:bottom w:val="none" w:sz="0" w:space="0" w:color="auto"/>
            <w:right w:val="none" w:sz="0" w:space="0" w:color="auto"/>
          </w:divBdr>
          <w:divsChild>
            <w:div w:id="522982310">
              <w:marLeft w:val="0"/>
              <w:marRight w:val="0"/>
              <w:marTop w:val="0"/>
              <w:marBottom w:val="0"/>
              <w:divBdr>
                <w:top w:val="none" w:sz="0" w:space="0" w:color="auto"/>
                <w:left w:val="none" w:sz="0" w:space="0" w:color="auto"/>
                <w:bottom w:val="none" w:sz="0" w:space="0" w:color="auto"/>
                <w:right w:val="none" w:sz="0" w:space="0" w:color="auto"/>
              </w:divBdr>
              <w:divsChild>
                <w:div w:id="17456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9980">
      <w:bodyDiv w:val="1"/>
      <w:marLeft w:val="0"/>
      <w:marRight w:val="0"/>
      <w:marTop w:val="0"/>
      <w:marBottom w:val="0"/>
      <w:divBdr>
        <w:top w:val="none" w:sz="0" w:space="0" w:color="auto"/>
        <w:left w:val="none" w:sz="0" w:space="0" w:color="auto"/>
        <w:bottom w:val="none" w:sz="0" w:space="0" w:color="auto"/>
        <w:right w:val="none" w:sz="0" w:space="0" w:color="auto"/>
      </w:divBdr>
      <w:divsChild>
        <w:div w:id="251665637">
          <w:marLeft w:val="0"/>
          <w:marRight w:val="0"/>
          <w:marTop w:val="0"/>
          <w:marBottom w:val="0"/>
          <w:divBdr>
            <w:top w:val="none" w:sz="0" w:space="0" w:color="auto"/>
            <w:left w:val="none" w:sz="0" w:space="0" w:color="auto"/>
            <w:bottom w:val="none" w:sz="0" w:space="0" w:color="auto"/>
            <w:right w:val="none" w:sz="0" w:space="0" w:color="auto"/>
          </w:divBdr>
          <w:divsChild>
            <w:div w:id="525951020">
              <w:marLeft w:val="0"/>
              <w:marRight w:val="0"/>
              <w:marTop w:val="0"/>
              <w:marBottom w:val="0"/>
              <w:divBdr>
                <w:top w:val="none" w:sz="0" w:space="0" w:color="auto"/>
                <w:left w:val="none" w:sz="0" w:space="0" w:color="auto"/>
                <w:bottom w:val="none" w:sz="0" w:space="0" w:color="auto"/>
                <w:right w:val="none" w:sz="0" w:space="0" w:color="auto"/>
              </w:divBdr>
              <w:divsChild>
                <w:div w:id="10178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7150">
      <w:bodyDiv w:val="1"/>
      <w:marLeft w:val="0"/>
      <w:marRight w:val="0"/>
      <w:marTop w:val="0"/>
      <w:marBottom w:val="0"/>
      <w:divBdr>
        <w:top w:val="none" w:sz="0" w:space="0" w:color="auto"/>
        <w:left w:val="none" w:sz="0" w:space="0" w:color="auto"/>
        <w:bottom w:val="none" w:sz="0" w:space="0" w:color="auto"/>
        <w:right w:val="none" w:sz="0" w:space="0" w:color="auto"/>
      </w:divBdr>
    </w:div>
    <w:div w:id="127824527">
      <w:bodyDiv w:val="1"/>
      <w:marLeft w:val="0"/>
      <w:marRight w:val="0"/>
      <w:marTop w:val="0"/>
      <w:marBottom w:val="0"/>
      <w:divBdr>
        <w:top w:val="none" w:sz="0" w:space="0" w:color="auto"/>
        <w:left w:val="none" w:sz="0" w:space="0" w:color="auto"/>
        <w:bottom w:val="none" w:sz="0" w:space="0" w:color="auto"/>
        <w:right w:val="none" w:sz="0" w:space="0" w:color="auto"/>
      </w:divBdr>
    </w:div>
    <w:div w:id="129518683">
      <w:bodyDiv w:val="1"/>
      <w:marLeft w:val="0"/>
      <w:marRight w:val="0"/>
      <w:marTop w:val="0"/>
      <w:marBottom w:val="0"/>
      <w:divBdr>
        <w:top w:val="none" w:sz="0" w:space="0" w:color="auto"/>
        <w:left w:val="none" w:sz="0" w:space="0" w:color="auto"/>
        <w:bottom w:val="none" w:sz="0" w:space="0" w:color="auto"/>
        <w:right w:val="none" w:sz="0" w:space="0" w:color="auto"/>
      </w:divBdr>
    </w:div>
    <w:div w:id="150995133">
      <w:bodyDiv w:val="1"/>
      <w:marLeft w:val="0"/>
      <w:marRight w:val="0"/>
      <w:marTop w:val="0"/>
      <w:marBottom w:val="0"/>
      <w:divBdr>
        <w:top w:val="none" w:sz="0" w:space="0" w:color="auto"/>
        <w:left w:val="none" w:sz="0" w:space="0" w:color="auto"/>
        <w:bottom w:val="none" w:sz="0" w:space="0" w:color="auto"/>
        <w:right w:val="none" w:sz="0" w:space="0" w:color="auto"/>
      </w:divBdr>
      <w:divsChild>
        <w:div w:id="59796925">
          <w:marLeft w:val="0"/>
          <w:marRight w:val="0"/>
          <w:marTop w:val="0"/>
          <w:marBottom w:val="0"/>
          <w:divBdr>
            <w:top w:val="none" w:sz="0" w:space="0" w:color="auto"/>
            <w:left w:val="none" w:sz="0" w:space="0" w:color="auto"/>
            <w:bottom w:val="none" w:sz="0" w:space="0" w:color="auto"/>
            <w:right w:val="none" w:sz="0" w:space="0" w:color="auto"/>
          </w:divBdr>
          <w:divsChild>
            <w:div w:id="813765783">
              <w:marLeft w:val="0"/>
              <w:marRight w:val="0"/>
              <w:marTop w:val="0"/>
              <w:marBottom w:val="0"/>
              <w:divBdr>
                <w:top w:val="none" w:sz="0" w:space="0" w:color="auto"/>
                <w:left w:val="none" w:sz="0" w:space="0" w:color="auto"/>
                <w:bottom w:val="none" w:sz="0" w:space="0" w:color="auto"/>
                <w:right w:val="none" w:sz="0" w:space="0" w:color="auto"/>
              </w:divBdr>
              <w:divsChild>
                <w:div w:id="119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34643">
      <w:bodyDiv w:val="1"/>
      <w:marLeft w:val="0"/>
      <w:marRight w:val="0"/>
      <w:marTop w:val="0"/>
      <w:marBottom w:val="0"/>
      <w:divBdr>
        <w:top w:val="none" w:sz="0" w:space="0" w:color="auto"/>
        <w:left w:val="none" w:sz="0" w:space="0" w:color="auto"/>
        <w:bottom w:val="none" w:sz="0" w:space="0" w:color="auto"/>
        <w:right w:val="none" w:sz="0" w:space="0" w:color="auto"/>
      </w:divBdr>
    </w:div>
    <w:div w:id="268242807">
      <w:bodyDiv w:val="1"/>
      <w:marLeft w:val="0"/>
      <w:marRight w:val="0"/>
      <w:marTop w:val="0"/>
      <w:marBottom w:val="0"/>
      <w:divBdr>
        <w:top w:val="none" w:sz="0" w:space="0" w:color="auto"/>
        <w:left w:val="none" w:sz="0" w:space="0" w:color="auto"/>
        <w:bottom w:val="none" w:sz="0" w:space="0" w:color="auto"/>
        <w:right w:val="none" w:sz="0" w:space="0" w:color="auto"/>
      </w:divBdr>
    </w:div>
    <w:div w:id="350109420">
      <w:bodyDiv w:val="1"/>
      <w:marLeft w:val="0"/>
      <w:marRight w:val="0"/>
      <w:marTop w:val="0"/>
      <w:marBottom w:val="0"/>
      <w:divBdr>
        <w:top w:val="none" w:sz="0" w:space="0" w:color="auto"/>
        <w:left w:val="none" w:sz="0" w:space="0" w:color="auto"/>
        <w:bottom w:val="none" w:sz="0" w:space="0" w:color="auto"/>
        <w:right w:val="none" w:sz="0" w:space="0" w:color="auto"/>
      </w:divBdr>
    </w:div>
    <w:div w:id="381095647">
      <w:bodyDiv w:val="1"/>
      <w:marLeft w:val="0"/>
      <w:marRight w:val="0"/>
      <w:marTop w:val="0"/>
      <w:marBottom w:val="0"/>
      <w:divBdr>
        <w:top w:val="none" w:sz="0" w:space="0" w:color="auto"/>
        <w:left w:val="none" w:sz="0" w:space="0" w:color="auto"/>
        <w:bottom w:val="none" w:sz="0" w:space="0" w:color="auto"/>
        <w:right w:val="none" w:sz="0" w:space="0" w:color="auto"/>
      </w:divBdr>
      <w:divsChild>
        <w:div w:id="165437470">
          <w:marLeft w:val="0"/>
          <w:marRight w:val="0"/>
          <w:marTop w:val="0"/>
          <w:marBottom w:val="0"/>
          <w:divBdr>
            <w:top w:val="none" w:sz="0" w:space="0" w:color="auto"/>
            <w:left w:val="none" w:sz="0" w:space="0" w:color="auto"/>
            <w:bottom w:val="none" w:sz="0" w:space="0" w:color="auto"/>
            <w:right w:val="none" w:sz="0" w:space="0" w:color="auto"/>
          </w:divBdr>
          <w:divsChild>
            <w:div w:id="542326301">
              <w:marLeft w:val="0"/>
              <w:marRight w:val="0"/>
              <w:marTop w:val="0"/>
              <w:marBottom w:val="0"/>
              <w:divBdr>
                <w:top w:val="none" w:sz="0" w:space="0" w:color="auto"/>
                <w:left w:val="none" w:sz="0" w:space="0" w:color="auto"/>
                <w:bottom w:val="none" w:sz="0" w:space="0" w:color="auto"/>
                <w:right w:val="none" w:sz="0" w:space="0" w:color="auto"/>
              </w:divBdr>
              <w:divsChild>
                <w:div w:id="8220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7346">
      <w:bodyDiv w:val="1"/>
      <w:marLeft w:val="0"/>
      <w:marRight w:val="0"/>
      <w:marTop w:val="0"/>
      <w:marBottom w:val="0"/>
      <w:divBdr>
        <w:top w:val="none" w:sz="0" w:space="0" w:color="auto"/>
        <w:left w:val="none" w:sz="0" w:space="0" w:color="auto"/>
        <w:bottom w:val="none" w:sz="0" w:space="0" w:color="auto"/>
        <w:right w:val="none" w:sz="0" w:space="0" w:color="auto"/>
      </w:divBdr>
    </w:div>
    <w:div w:id="4113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046003">
          <w:marLeft w:val="0"/>
          <w:marRight w:val="0"/>
          <w:marTop w:val="0"/>
          <w:marBottom w:val="0"/>
          <w:divBdr>
            <w:top w:val="none" w:sz="0" w:space="0" w:color="auto"/>
            <w:left w:val="none" w:sz="0" w:space="0" w:color="auto"/>
            <w:bottom w:val="none" w:sz="0" w:space="0" w:color="auto"/>
            <w:right w:val="none" w:sz="0" w:space="0" w:color="auto"/>
          </w:divBdr>
          <w:divsChild>
            <w:div w:id="63332294">
              <w:marLeft w:val="0"/>
              <w:marRight w:val="0"/>
              <w:marTop w:val="0"/>
              <w:marBottom w:val="0"/>
              <w:divBdr>
                <w:top w:val="none" w:sz="0" w:space="0" w:color="auto"/>
                <w:left w:val="none" w:sz="0" w:space="0" w:color="auto"/>
                <w:bottom w:val="none" w:sz="0" w:space="0" w:color="auto"/>
                <w:right w:val="none" w:sz="0" w:space="0" w:color="auto"/>
              </w:divBdr>
              <w:divsChild>
                <w:div w:id="1206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7324">
      <w:bodyDiv w:val="1"/>
      <w:marLeft w:val="0"/>
      <w:marRight w:val="0"/>
      <w:marTop w:val="0"/>
      <w:marBottom w:val="0"/>
      <w:divBdr>
        <w:top w:val="none" w:sz="0" w:space="0" w:color="auto"/>
        <w:left w:val="none" w:sz="0" w:space="0" w:color="auto"/>
        <w:bottom w:val="none" w:sz="0" w:space="0" w:color="auto"/>
        <w:right w:val="none" w:sz="0" w:space="0" w:color="auto"/>
      </w:divBdr>
      <w:divsChild>
        <w:div w:id="1601643553">
          <w:marLeft w:val="0"/>
          <w:marRight w:val="0"/>
          <w:marTop w:val="0"/>
          <w:marBottom w:val="0"/>
          <w:divBdr>
            <w:top w:val="none" w:sz="0" w:space="0" w:color="auto"/>
            <w:left w:val="none" w:sz="0" w:space="0" w:color="auto"/>
            <w:bottom w:val="none" w:sz="0" w:space="0" w:color="auto"/>
            <w:right w:val="none" w:sz="0" w:space="0" w:color="auto"/>
          </w:divBdr>
          <w:divsChild>
            <w:div w:id="1001280020">
              <w:marLeft w:val="0"/>
              <w:marRight w:val="0"/>
              <w:marTop w:val="0"/>
              <w:marBottom w:val="0"/>
              <w:divBdr>
                <w:top w:val="none" w:sz="0" w:space="0" w:color="auto"/>
                <w:left w:val="none" w:sz="0" w:space="0" w:color="auto"/>
                <w:bottom w:val="none" w:sz="0" w:space="0" w:color="auto"/>
                <w:right w:val="none" w:sz="0" w:space="0" w:color="auto"/>
              </w:divBdr>
              <w:divsChild>
                <w:div w:id="20759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80415">
      <w:bodyDiv w:val="1"/>
      <w:marLeft w:val="0"/>
      <w:marRight w:val="0"/>
      <w:marTop w:val="0"/>
      <w:marBottom w:val="0"/>
      <w:divBdr>
        <w:top w:val="none" w:sz="0" w:space="0" w:color="auto"/>
        <w:left w:val="none" w:sz="0" w:space="0" w:color="auto"/>
        <w:bottom w:val="none" w:sz="0" w:space="0" w:color="auto"/>
        <w:right w:val="none" w:sz="0" w:space="0" w:color="auto"/>
      </w:divBdr>
    </w:div>
    <w:div w:id="495649213">
      <w:bodyDiv w:val="1"/>
      <w:marLeft w:val="0"/>
      <w:marRight w:val="0"/>
      <w:marTop w:val="0"/>
      <w:marBottom w:val="0"/>
      <w:divBdr>
        <w:top w:val="none" w:sz="0" w:space="0" w:color="auto"/>
        <w:left w:val="none" w:sz="0" w:space="0" w:color="auto"/>
        <w:bottom w:val="none" w:sz="0" w:space="0" w:color="auto"/>
        <w:right w:val="none" w:sz="0" w:space="0" w:color="auto"/>
      </w:divBdr>
    </w:div>
    <w:div w:id="558327029">
      <w:bodyDiv w:val="1"/>
      <w:marLeft w:val="0"/>
      <w:marRight w:val="0"/>
      <w:marTop w:val="0"/>
      <w:marBottom w:val="0"/>
      <w:divBdr>
        <w:top w:val="none" w:sz="0" w:space="0" w:color="auto"/>
        <w:left w:val="none" w:sz="0" w:space="0" w:color="auto"/>
        <w:bottom w:val="none" w:sz="0" w:space="0" w:color="auto"/>
        <w:right w:val="none" w:sz="0" w:space="0" w:color="auto"/>
      </w:divBdr>
    </w:div>
    <w:div w:id="688991862">
      <w:bodyDiv w:val="1"/>
      <w:marLeft w:val="0"/>
      <w:marRight w:val="0"/>
      <w:marTop w:val="0"/>
      <w:marBottom w:val="0"/>
      <w:divBdr>
        <w:top w:val="none" w:sz="0" w:space="0" w:color="auto"/>
        <w:left w:val="none" w:sz="0" w:space="0" w:color="auto"/>
        <w:bottom w:val="none" w:sz="0" w:space="0" w:color="auto"/>
        <w:right w:val="none" w:sz="0" w:space="0" w:color="auto"/>
      </w:divBdr>
      <w:divsChild>
        <w:div w:id="281503869">
          <w:marLeft w:val="0"/>
          <w:marRight w:val="0"/>
          <w:marTop w:val="0"/>
          <w:marBottom w:val="0"/>
          <w:divBdr>
            <w:top w:val="none" w:sz="0" w:space="0" w:color="auto"/>
            <w:left w:val="none" w:sz="0" w:space="0" w:color="auto"/>
            <w:bottom w:val="none" w:sz="0" w:space="0" w:color="auto"/>
            <w:right w:val="none" w:sz="0" w:space="0" w:color="auto"/>
          </w:divBdr>
          <w:divsChild>
            <w:div w:id="460803541">
              <w:marLeft w:val="0"/>
              <w:marRight w:val="0"/>
              <w:marTop w:val="0"/>
              <w:marBottom w:val="0"/>
              <w:divBdr>
                <w:top w:val="none" w:sz="0" w:space="0" w:color="auto"/>
                <w:left w:val="none" w:sz="0" w:space="0" w:color="auto"/>
                <w:bottom w:val="none" w:sz="0" w:space="0" w:color="auto"/>
                <w:right w:val="none" w:sz="0" w:space="0" w:color="auto"/>
              </w:divBdr>
              <w:divsChild>
                <w:div w:id="16446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8165">
      <w:bodyDiv w:val="1"/>
      <w:marLeft w:val="0"/>
      <w:marRight w:val="0"/>
      <w:marTop w:val="0"/>
      <w:marBottom w:val="0"/>
      <w:divBdr>
        <w:top w:val="none" w:sz="0" w:space="0" w:color="auto"/>
        <w:left w:val="none" w:sz="0" w:space="0" w:color="auto"/>
        <w:bottom w:val="none" w:sz="0" w:space="0" w:color="auto"/>
        <w:right w:val="none" w:sz="0" w:space="0" w:color="auto"/>
      </w:divBdr>
    </w:div>
    <w:div w:id="745304533">
      <w:bodyDiv w:val="1"/>
      <w:marLeft w:val="0"/>
      <w:marRight w:val="0"/>
      <w:marTop w:val="0"/>
      <w:marBottom w:val="0"/>
      <w:divBdr>
        <w:top w:val="none" w:sz="0" w:space="0" w:color="auto"/>
        <w:left w:val="none" w:sz="0" w:space="0" w:color="auto"/>
        <w:bottom w:val="none" w:sz="0" w:space="0" w:color="auto"/>
        <w:right w:val="none" w:sz="0" w:space="0" w:color="auto"/>
      </w:divBdr>
    </w:div>
    <w:div w:id="755127026">
      <w:bodyDiv w:val="1"/>
      <w:marLeft w:val="0"/>
      <w:marRight w:val="0"/>
      <w:marTop w:val="0"/>
      <w:marBottom w:val="0"/>
      <w:divBdr>
        <w:top w:val="none" w:sz="0" w:space="0" w:color="auto"/>
        <w:left w:val="none" w:sz="0" w:space="0" w:color="auto"/>
        <w:bottom w:val="none" w:sz="0" w:space="0" w:color="auto"/>
        <w:right w:val="none" w:sz="0" w:space="0" w:color="auto"/>
      </w:divBdr>
    </w:div>
    <w:div w:id="786506086">
      <w:bodyDiv w:val="1"/>
      <w:marLeft w:val="0"/>
      <w:marRight w:val="0"/>
      <w:marTop w:val="0"/>
      <w:marBottom w:val="0"/>
      <w:divBdr>
        <w:top w:val="none" w:sz="0" w:space="0" w:color="auto"/>
        <w:left w:val="none" w:sz="0" w:space="0" w:color="auto"/>
        <w:bottom w:val="none" w:sz="0" w:space="0" w:color="auto"/>
        <w:right w:val="none" w:sz="0" w:space="0" w:color="auto"/>
      </w:divBdr>
    </w:div>
    <w:div w:id="827407787">
      <w:bodyDiv w:val="1"/>
      <w:marLeft w:val="0"/>
      <w:marRight w:val="0"/>
      <w:marTop w:val="0"/>
      <w:marBottom w:val="0"/>
      <w:divBdr>
        <w:top w:val="none" w:sz="0" w:space="0" w:color="auto"/>
        <w:left w:val="none" w:sz="0" w:space="0" w:color="auto"/>
        <w:bottom w:val="none" w:sz="0" w:space="0" w:color="auto"/>
        <w:right w:val="none" w:sz="0" w:space="0" w:color="auto"/>
      </w:divBdr>
    </w:div>
    <w:div w:id="852114778">
      <w:bodyDiv w:val="1"/>
      <w:marLeft w:val="0"/>
      <w:marRight w:val="0"/>
      <w:marTop w:val="0"/>
      <w:marBottom w:val="0"/>
      <w:divBdr>
        <w:top w:val="none" w:sz="0" w:space="0" w:color="auto"/>
        <w:left w:val="none" w:sz="0" w:space="0" w:color="auto"/>
        <w:bottom w:val="none" w:sz="0" w:space="0" w:color="auto"/>
        <w:right w:val="none" w:sz="0" w:space="0" w:color="auto"/>
      </w:divBdr>
    </w:div>
    <w:div w:id="863634077">
      <w:bodyDiv w:val="1"/>
      <w:marLeft w:val="0"/>
      <w:marRight w:val="0"/>
      <w:marTop w:val="0"/>
      <w:marBottom w:val="0"/>
      <w:divBdr>
        <w:top w:val="none" w:sz="0" w:space="0" w:color="auto"/>
        <w:left w:val="none" w:sz="0" w:space="0" w:color="auto"/>
        <w:bottom w:val="none" w:sz="0" w:space="0" w:color="auto"/>
        <w:right w:val="none" w:sz="0" w:space="0" w:color="auto"/>
      </w:divBdr>
      <w:divsChild>
        <w:div w:id="1412577729">
          <w:marLeft w:val="0"/>
          <w:marRight w:val="0"/>
          <w:marTop w:val="0"/>
          <w:marBottom w:val="0"/>
          <w:divBdr>
            <w:top w:val="none" w:sz="0" w:space="0" w:color="auto"/>
            <w:left w:val="none" w:sz="0" w:space="0" w:color="auto"/>
            <w:bottom w:val="none" w:sz="0" w:space="0" w:color="auto"/>
            <w:right w:val="none" w:sz="0" w:space="0" w:color="auto"/>
          </w:divBdr>
          <w:divsChild>
            <w:div w:id="1448281214">
              <w:marLeft w:val="0"/>
              <w:marRight w:val="0"/>
              <w:marTop w:val="0"/>
              <w:marBottom w:val="0"/>
              <w:divBdr>
                <w:top w:val="none" w:sz="0" w:space="0" w:color="auto"/>
                <w:left w:val="none" w:sz="0" w:space="0" w:color="auto"/>
                <w:bottom w:val="none" w:sz="0" w:space="0" w:color="auto"/>
                <w:right w:val="none" w:sz="0" w:space="0" w:color="auto"/>
              </w:divBdr>
              <w:divsChild>
                <w:div w:id="11036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3088">
      <w:bodyDiv w:val="1"/>
      <w:marLeft w:val="0"/>
      <w:marRight w:val="0"/>
      <w:marTop w:val="0"/>
      <w:marBottom w:val="0"/>
      <w:divBdr>
        <w:top w:val="none" w:sz="0" w:space="0" w:color="auto"/>
        <w:left w:val="none" w:sz="0" w:space="0" w:color="auto"/>
        <w:bottom w:val="none" w:sz="0" w:space="0" w:color="auto"/>
        <w:right w:val="none" w:sz="0" w:space="0" w:color="auto"/>
      </w:divBdr>
    </w:div>
    <w:div w:id="948124441">
      <w:bodyDiv w:val="1"/>
      <w:marLeft w:val="0"/>
      <w:marRight w:val="0"/>
      <w:marTop w:val="0"/>
      <w:marBottom w:val="0"/>
      <w:divBdr>
        <w:top w:val="none" w:sz="0" w:space="0" w:color="auto"/>
        <w:left w:val="none" w:sz="0" w:space="0" w:color="auto"/>
        <w:bottom w:val="none" w:sz="0" w:space="0" w:color="auto"/>
        <w:right w:val="none" w:sz="0" w:space="0" w:color="auto"/>
      </w:divBdr>
      <w:divsChild>
        <w:div w:id="1756433207">
          <w:marLeft w:val="0"/>
          <w:marRight w:val="0"/>
          <w:marTop w:val="0"/>
          <w:marBottom w:val="0"/>
          <w:divBdr>
            <w:top w:val="none" w:sz="0" w:space="0" w:color="auto"/>
            <w:left w:val="none" w:sz="0" w:space="0" w:color="auto"/>
            <w:bottom w:val="none" w:sz="0" w:space="0" w:color="auto"/>
            <w:right w:val="none" w:sz="0" w:space="0" w:color="auto"/>
          </w:divBdr>
          <w:divsChild>
            <w:div w:id="1369452260">
              <w:marLeft w:val="0"/>
              <w:marRight w:val="0"/>
              <w:marTop w:val="0"/>
              <w:marBottom w:val="0"/>
              <w:divBdr>
                <w:top w:val="none" w:sz="0" w:space="0" w:color="auto"/>
                <w:left w:val="none" w:sz="0" w:space="0" w:color="auto"/>
                <w:bottom w:val="none" w:sz="0" w:space="0" w:color="auto"/>
                <w:right w:val="none" w:sz="0" w:space="0" w:color="auto"/>
              </w:divBdr>
              <w:divsChild>
                <w:div w:id="1139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7200">
      <w:bodyDiv w:val="1"/>
      <w:marLeft w:val="0"/>
      <w:marRight w:val="0"/>
      <w:marTop w:val="0"/>
      <w:marBottom w:val="0"/>
      <w:divBdr>
        <w:top w:val="none" w:sz="0" w:space="0" w:color="auto"/>
        <w:left w:val="none" w:sz="0" w:space="0" w:color="auto"/>
        <w:bottom w:val="none" w:sz="0" w:space="0" w:color="auto"/>
        <w:right w:val="none" w:sz="0" w:space="0" w:color="auto"/>
      </w:divBdr>
    </w:div>
    <w:div w:id="953440371">
      <w:bodyDiv w:val="1"/>
      <w:marLeft w:val="0"/>
      <w:marRight w:val="0"/>
      <w:marTop w:val="0"/>
      <w:marBottom w:val="0"/>
      <w:divBdr>
        <w:top w:val="none" w:sz="0" w:space="0" w:color="auto"/>
        <w:left w:val="none" w:sz="0" w:space="0" w:color="auto"/>
        <w:bottom w:val="none" w:sz="0" w:space="0" w:color="auto"/>
        <w:right w:val="none" w:sz="0" w:space="0" w:color="auto"/>
      </w:divBdr>
    </w:div>
    <w:div w:id="957296148">
      <w:bodyDiv w:val="1"/>
      <w:marLeft w:val="0"/>
      <w:marRight w:val="0"/>
      <w:marTop w:val="0"/>
      <w:marBottom w:val="0"/>
      <w:divBdr>
        <w:top w:val="none" w:sz="0" w:space="0" w:color="auto"/>
        <w:left w:val="none" w:sz="0" w:space="0" w:color="auto"/>
        <w:bottom w:val="none" w:sz="0" w:space="0" w:color="auto"/>
        <w:right w:val="none" w:sz="0" w:space="0" w:color="auto"/>
      </w:divBdr>
      <w:divsChild>
        <w:div w:id="1956787669">
          <w:marLeft w:val="0"/>
          <w:marRight w:val="0"/>
          <w:marTop w:val="0"/>
          <w:marBottom w:val="0"/>
          <w:divBdr>
            <w:top w:val="none" w:sz="0" w:space="0" w:color="auto"/>
            <w:left w:val="none" w:sz="0" w:space="0" w:color="auto"/>
            <w:bottom w:val="none" w:sz="0" w:space="0" w:color="auto"/>
            <w:right w:val="none" w:sz="0" w:space="0" w:color="auto"/>
          </w:divBdr>
          <w:divsChild>
            <w:div w:id="101608976">
              <w:marLeft w:val="0"/>
              <w:marRight w:val="0"/>
              <w:marTop w:val="0"/>
              <w:marBottom w:val="0"/>
              <w:divBdr>
                <w:top w:val="none" w:sz="0" w:space="0" w:color="auto"/>
                <w:left w:val="none" w:sz="0" w:space="0" w:color="auto"/>
                <w:bottom w:val="none" w:sz="0" w:space="0" w:color="auto"/>
                <w:right w:val="none" w:sz="0" w:space="0" w:color="auto"/>
              </w:divBdr>
              <w:divsChild>
                <w:div w:id="15510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447">
      <w:bodyDiv w:val="1"/>
      <w:marLeft w:val="0"/>
      <w:marRight w:val="0"/>
      <w:marTop w:val="0"/>
      <w:marBottom w:val="0"/>
      <w:divBdr>
        <w:top w:val="none" w:sz="0" w:space="0" w:color="auto"/>
        <w:left w:val="none" w:sz="0" w:space="0" w:color="auto"/>
        <w:bottom w:val="none" w:sz="0" w:space="0" w:color="auto"/>
        <w:right w:val="none" w:sz="0" w:space="0" w:color="auto"/>
      </w:divBdr>
    </w:div>
    <w:div w:id="971864902">
      <w:bodyDiv w:val="1"/>
      <w:marLeft w:val="0"/>
      <w:marRight w:val="0"/>
      <w:marTop w:val="0"/>
      <w:marBottom w:val="0"/>
      <w:divBdr>
        <w:top w:val="none" w:sz="0" w:space="0" w:color="auto"/>
        <w:left w:val="none" w:sz="0" w:space="0" w:color="auto"/>
        <w:bottom w:val="none" w:sz="0" w:space="0" w:color="auto"/>
        <w:right w:val="none" w:sz="0" w:space="0" w:color="auto"/>
      </w:divBdr>
    </w:div>
    <w:div w:id="1039354004">
      <w:bodyDiv w:val="1"/>
      <w:marLeft w:val="0"/>
      <w:marRight w:val="0"/>
      <w:marTop w:val="0"/>
      <w:marBottom w:val="0"/>
      <w:divBdr>
        <w:top w:val="none" w:sz="0" w:space="0" w:color="auto"/>
        <w:left w:val="none" w:sz="0" w:space="0" w:color="auto"/>
        <w:bottom w:val="none" w:sz="0" w:space="0" w:color="auto"/>
        <w:right w:val="none" w:sz="0" w:space="0" w:color="auto"/>
      </w:divBdr>
    </w:div>
    <w:div w:id="1070006504">
      <w:bodyDiv w:val="1"/>
      <w:marLeft w:val="0"/>
      <w:marRight w:val="0"/>
      <w:marTop w:val="0"/>
      <w:marBottom w:val="0"/>
      <w:divBdr>
        <w:top w:val="none" w:sz="0" w:space="0" w:color="auto"/>
        <w:left w:val="none" w:sz="0" w:space="0" w:color="auto"/>
        <w:bottom w:val="none" w:sz="0" w:space="0" w:color="auto"/>
        <w:right w:val="none" w:sz="0" w:space="0" w:color="auto"/>
      </w:divBdr>
    </w:div>
    <w:div w:id="1212425071">
      <w:bodyDiv w:val="1"/>
      <w:marLeft w:val="0"/>
      <w:marRight w:val="0"/>
      <w:marTop w:val="0"/>
      <w:marBottom w:val="0"/>
      <w:divBdr>
        <w:top w:val="none" w:sz="0" w:space="0" w:color="auto"/>
        <w:left w:val="none" w:sz="0" w:space="0" w:color="auto"/>
        <w:bottom w:val="none" w:sz="0" w:space="0" w:color="auto"/>
        <w:right w:val="none" w:sz="0" w:space="0" w:color="auto"/>
      </w:divBdr>
    </w:div>
    <w:div w:id="1219318445">
      <w:bodyDiv w:val="1"/>
      <w:marLeft w:val="0"/>
      <w:marRight w:val="0"/>
      <w:marTop w:val="0"/>
      <w:marBottom w:val="0"/>
      <w:divBdr>
        <w:top w:val="none" w:sz="0" w:space="0" w:color="auto"/>
        <w:left w:val="none" w:sz="0" w:space="0" w:color="auto"/>
        <w:bottom w:val="none" w:sz="0" w:space="0" w:color="auto"/>
        <w:right w:val="none" w:sz="0" w:space="0" w:color="auto"/>
      </w:divBdr>
    </w:div>
    <w:div w:id="1229223916">
      <w:bodyDiv w:val="1"/>
      <w:marLeft w:val="0"/>
      <w:marRight w:val="0"/>
      <w:marTop w:val="0"/>
      <w:marBottom w:val="0"/>
      <w:divBdr>
        <w:top w:val="none" w:sz="0" w:space="0" w:color="auto"/>
        <w:left w:val="none" w:sz="0" w:space="0" w:color="auto"/>
        <w:bottom w:val="none" w:sz="0" w:space="0" w:color="auto"/>
        <w:right w:val="none" w:sz="0" w:space="0" w:color="auto"/>
      </w:divBdr>
    </w:div>
    <w:div w:id="1266842259">
      <w:bodyDiv w:val="1"/>
      <w:marLeft w:val="0"/>
      <w:marRight w:val="0"/>
      <w:marTop w:val="0"/>
      <w:marBottom w:val="0"/>
      <w:divBdr>
        <w:top w:val="none" w:sz="0" w:space="0" w:color="auto"/>
        <w:left w:val="none" w:sz="0" w:space="0" w:color="auto"/>
        <w:bottom w:val="none" w:sz="0" w:space="0" w:color="auto"/>
        <w:right w:val="none" w:sz="0" w:space="0" w:color="auto"/>
      </w:divBdr>
    </w:div>
    <w:div w:id="1268612964">
      <w:bodyDiv w:val="1"/>
      <w:marLeft w:val="0"/>
      <w:marRight w:val="0"/>
      <w:marTop w:val="0"/>
      <w:marBottom w:val="0"/>
      <w:divBdr>
        <w:top w:val="none" w:sz="0" w:space="0" w:color="auto"/>
        <w:left w:val="none" w:sz="0" w:space="0" w:color="auto"/>
        <w:bottom w:val="none" w:sz="0" w:space="0" w:color="auto"/>
        <w:right w:val="none" w:sz="0" w:space="0" w:color="auto"/>
      </w:divBdr>
    </w:div>
    <w:div w:id="1329751298">
      <w:bodyDiv w:val="1"/>
      <w:marLeft w:val="0"/>
      <w:marRight w:val="0"/>
      <w:marTop w:val="0"/>
      <w:marBottom w:val="0"/>
      <w:divBdr>
        <w:top w:val="none" w:sz="0" w:space="0" w:color="auto"/>
        <w:left w:val="none" w:sz="0" w:space="0" w:color="auto"/>
        <w:bottom w:val="none" w:sz="0" w:space="0" w:color="auto"/>
        <w:right w:val="none" w:sz="0" w:space="0" w:color="auto"/>
      </w:divBdr>
    </w:div>
    <w:div w:id="1350718631">
      <w:bodyDiv w:val="1"/>
      <w:marLeft w:val="0"/>
      <w:marRight w:val="0"/>
      <w:marTop w:val="0"/>
      <w:marBottom w:val="0"/>
      <w:divBdr>
        <w:top w:val="none" w:sz="0" w:space="0" w:color="auto"/>
        <w:left w:val="none" w:sz="0" w:space="0" w:color="auto"/>
        <w:bottom w:val="none" w:sz="0" w:space="0" w:color="auto"/>
        <w:right w:val="none" w:sz="0" w:space="0" w:color="auto"/>
      </w:divBdr>
      <w:divsChild>
        <w:div w:id="914582527">
          <w:marLeft w:val="0"/>
          <w:marRight w:val="0"/>
          <w:marTop w:val="0"/>
          <w:marBottom w:val="0"/>
          <w:divBdr>
            <w:top w:val="none" w:sz="0" w:space="0" w:color="auto"/>
            <w:left w:val="none" w:sz="0" w:space="0" w:color="auto"/>
            <w:bottom w:val="none" w:sz="0" w:space="0" w:color="auto"/>
            <w:right w:val="none" w:sz="0" w:space="0" w:color="auto"/>
          </w:divBdr>
          <w:divsChild>
            <w:div w:id="1513758033">
              <w:marLeft w:val="0"/>
              <w:marRight w:val="0"/>
              <w:marTop w:val="0"/>
              <w:marBottom w:val="0"/>
              <w:divBdr>
                <w:top w:val="none" w:sz="0" w:space="0" w:color="auto"/>
                <w:left w:val="none" w:sz="0" w:space="0" w:color="auto"/>
                <w:bottom w:val="none" w:sz="0" w:space="0" w:color="auto"/>
                <w:right w:val="none" w:sz="0" w:space="0" w:color="auto"/>
              </w:divBdr>
              <w:divsChild>
                <w:div w:id="12656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2934">
      <w:bodyDiv w:val="1"/>
      <w:marLeft w:val="0"/>
      <w:marRight w:val="0"/>
      <w:marTop w:val="0"/>
      <w:marBottom w:val="0"/>
      <w:divBdr>
        <w:top w:val="none" w:sz="0" w:space="0" w:color="auto"/>
        <w:left w:val="none" w:sz="0" w:space="0" w:color="auto"/>
        <w:bottom w:val="none" w:sz="0" w:space="0" w:color="auto"/>
        <w:right w:val="none" w:sz="0" w:space="0" w:color="auto"/>
      </w:divBdr>
    </w:div>
    <w:div w:id="1375423695">
      <w:bodyDiv w:val="1"/>
      <w:marLeft w:val="0"/>
      <w:marRight w:val="0"/>
      <w:marTop w:val="0"/>
      <w:marBottom w:val="0"/>
      <w:divBdr>
        <w:top w:val="none" w:sz="0" w:space="0" w:color="auto"/>
        <w:left w:val="none" w:sz="0" w:space="0" w:color="auto"/>
        <w:bottom w:val="none" w:sz="0" w:space="0" w:color="auto"/>
        <w:right w:val="none" w:sz="0" w:space="0" w:color="auto"/>
      </w:divBdr>
    </w:div>
    <w:div w:id="1412392246">
      <w:bodyDiv w:val="1"/>
      <w:marLeft w:val="0"/>
      <w:marRight w:val="0"/>
      <w:marTop w:val="0"/>
      <w:marBottom w:val="0"/>
      <w:divBdr>
        <w:top w:val="none" w:sz="0" w:space="0" w:color="auto"/>
        <w:left w:val="none" w:sz="0" w:space="0" w:color="auto"/>
        <w:bottom w:val="none" w:sz="0" w:space="0" w:color="auto"/>
        <w:right w:val="none" w:sz="0" w:space="0" w:color="auto"/>
      </w:divBdr>
    </w:div>
    <w:div w:id="1422333311">
      <w:bodyDiv w:val="1"/>
      <w:marLeft w:val="0"/>
      <w:marRight w:val="0"/>
      <w:marTop w:val="0"/>
      <w:marBottom w:val="0"/>
      <w:divBdr>
        <w:top w:val="none" w:sz="0" w:space="0" w:color="auto"/>
        <w:left w:val="none" w:sz="0" w:space="0" w:color="auto"/>
        <w:bottom w:val="none" w:sz="0" w:space="0" w:color="auto"/>
        <w:right w:val="none" w:sz="0" w:space="0" w:color="auto"/>
      </w:divBdr>
      <w:divsChild>
        <w:div w:id="922881084">
          <w:marLeft w:val="0"/>
          <w:marRight w:val="0"/>
          <w:marTop w:val="0"/>
          <w:marBottom w:val="0"/>
          <w:divBdr>
            <w:top w:val="none" w:sz="0" w:space="0" w:color="auto"/>
            <w:left w:val="none" w:sz="0" w:space="0" w:color="auto"/>
            <w:bottom w:val="none" w:sz="0" w:space="0" w:color="auto"/>
            <w:right w:val="none" w:sz="0" w:space="0" w:color="auto"/>
          </w:divBdr>
          <w:divsChild>
            <w:div w:id="396442726">
              <w:marLeft w:val="0"/>
              <w:marRight w:val="0"/>
              <w:marTop w:val="0"/>
              <w:marBottom w:val="0"/>
              <w:divBdr>
                <w:top w:val="none" w:sz="0" w:space="0" w:color="auto"/>
                <w:left w:val="none" w:sz="0" w:space="0" w:color="auto"/>
                <w:bottom w:val="none" w:sz="0" w:space="0" w:color="auto"/>
                <w:right w:val="none" w:sz="0" w:space="0" w:color="auto"/>
              </w:divBdr>
              <w:divsChild>
                <w:div w:id="18906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38607">
      <w:bodyDiv w:val="1"/>
      <w:marLeft w:val="0"/>
      <w:marRight w:val="0"/>
      <w:marTop w:val="0"/>
      <w:marBottom w:val="0"/>
      <w:divBdr>
        <w:top w:val="none" w:sz="0" w:space="0" w:color="auto"/>
        <w:left w:val="none" w:sz="0" w:space="0" w:color="auto"/>
        <w:bottom w:val="none" w:sz="0" w:space="0" w:color="auto"/>
        <w:right w:val="none" w:sz="0" w:space="0" w:color="auto"/>
      </w:divBdr>
    </w:div>
    <w:div w:id="1474366981">
      <w:bodyDiv w:val="1"/>
      <w:marLeft w:val="0"/>
      <w:marRight w:val="0"/>
      <w:marTop w:val="0"/>
      <w:marBottom w:val="0"/>
      <w:divBdr>
        <w:top w:val="none" w:sz="0" w:space="0" w:color="auto"/>
        <w:left w:val="none" w:sz="0" w:space="0" w:color="auto"/>
        <w:bottom w:val="none" w:sz="0" w:space="0" w:color="auto"/>
        <w:right w:val="none" w:sz="0" w:space="0" w:color="auto"/>
      </w:divBdr>
    </w:div>
    <w:div w:id="1536888262">
      <w:bodyDiv w:val="1"/>
      <w:marLeft w:val="0"/>
      <w:marRight w:val="0"/>
      <w:marTop w:val="0"/>
      <w:marBottom w:val="0"/>
      <w:divBdr>
        <w:top w:val="none" w:sz="0" w:space="0" w:color="auto"/>
        <w:left w:val="none" w:sz="0" w:space="0" w:color="auto"/>
        <w:bottom w:val="none" w:sz="0" w:space="0" w:color="auto"/>
        <w:right w:val="none" w:sz="0" w:space="0" w:color="auto"/>
      </w:divBdr>
    </w:div>
    <w:div w:id="1584216583">
      <w:bodyDiv w:val="1"/>
      <w:marLeft w:val="0"/>
      <w:marRight w:val="0"/>
      <w:marTop w:val="0"/>
      <w:marBottom w:val="0"/>
      <w:divBdr>
        <w:top w:val="none" w:sz="0" w:space="0" w:color="auto"/>
        <w:left w:val="none" w:sz="0" w:space="0" w:color="auto"/>
        <w:bottom w:val="none" w:sz="0" w:space="0" w:color="auto"/>
        <w:right w:val="none" w:sz="0" w:space="0" w:color="auto"/>
      </w:divBdr>
    </w:div>
    <w:div w:id="1664698190">
      <w:bodyDiv w:val="1"/>
      <w:marLeft w:val="0"/>
      <w:marRight w:val="0"/>
      <w:marTop w:val="0"/>
      <w:marBottom w:val="0"/>
      <w:divBdr>
        <w:top w:val="none" w:sz="0" w:space="0" w:color="auto"/>
        <w:left w:val="none" w:sz="0" w:space="0" w:color="auto"/>
        <w:bottom w:val="none" w:sz="0" w:space="0" w:color="auto"/>
        <w:right w:val="none" w:sz="0" w:space="0" w:color="auto"/>
      </w:divBdr>
    </w:div>
    <w:div w:id="1733000266">
      <w:bodyDiv w:val="1"/>
      <w:marLeft w:val="0"/>
      <w:marRight w:val="0"/>
      <w:marTop w:val="0"/>
      <w:marBottom w:val="0"/>
      <w:divBdr>
        <w:top w:val="none" w:sz="0" w:space="0" w:color="auto"/>
        <w:left w:val="none" w:sz="0" w:space="0" w:color="auto"/>
        <w:bottom w:val="none" w:sz="0" w:space="0" w:color="auto"/>
        <w:right w:val="none" w:sz="0" w:space="0" w:color="auto"/>
      </w:divBdr>
      <w:divsChild>
        <w:div w:id="757100351">
          <w:marLeft w:val="0"/>
          <w:marRight w:val="0"/>
          <w:marTop w:val="0"/>
          <w:marBottom w:val="0"/>
          <w:divBdr>
            <w:top w:val="none" w:sz="0" w:space="0" w:color="auto"/>
            <w:left w:val="none" w:sz="0" w:space="0" w:color="auto"/>
            <w:bottom w:val="none" w:sz="0" w:space="0" w:color="auto"/>
            <w:right w:val="none" w:sz="0" w:space="0" w:color="auto"/>
          </w:divBdr>
          <w:divsChild>
            <w:div w:id="1121386640">
              <w:marLeft w:val="0"/>
              <w:marRight w:val="0"/>
              <w:marTop w:val="0"/>
              <w:marBottom w:val="0"/>
              <w:divBdr>
                <w:top w:val="none" w:sz="0" w:space="0" w:color="auto"/>
                <w:left w:val="none" w:sz="0" w:space="0" w:color="auto"/>
                <w:bottom w:val="none" w:sz="0" w:space="0" w:color="auto"/>
                <w:right w:val="none" w:sz="0" w:space="0" w:color="auto"/>
              </w:divBdr>
              <w:divsChild>
                <w:div w:id="7751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6932">
      <w:bodyDiv w:val="1"/>
      <w:marLeft w:val="0"/>
      <w:marRight w:val="0"/>
      <w:marTop w:val="0"/>
      <w:marBottom w:val="0"/>
      <w:divBdr>
        <w:top w:val="none" w:sz="0" w:space="0" w:color="auto"/>
        <w:left w:val="none" w:sz="0" w:space="0" w:color="auto"/>
        <w:bottom w:val="none" w:sz="0" w:space="0" w:color="auto"/>
        <w:right w:val="none" w:sz="0" w:space="0" w:color="auto"/>
      </w:divBdr>
    </w:div>
    <w:div w:id="1763254421">
      <w:bodyDiv w:val="1"/>
      <w:marLeft w:val="0"/>
      <w:marRight w:val="0"/>
      <w:marTop w:val="0"/>
      <w:marBottom w:val="0"/>
      <w:divBdr>
        <w:top w:val="none" w:sz="0" w:space="0" w:color="auto"/>
        <w:left w:val="none" w:sz="0" w:space="0" w:color="auto"/>
        <w:bottom w:val="none" w:sz="0" w:space="0" w:color="auto"/>
        <w:right w:val="none" w:sz="0" w:space="0" w:color="auto"/>
      </w:divBdr>
    </w:div>
    <w:div w:id="1794202285">
      <w:bodyDiv w:val="1"/>
      <w:marLeft w:val="0"/>
      <w:marRight w:val="0"/>
      <w:marTop w:val="0"/>
      <w:marBottom w:val="0"/>
      <w:divBdr>
        <w:top w:val="none" w:sz="0" w:space="0" w:color="auto"/>
        <w:left w:val="none" w:sz="0" w:space="0" w:color="auto"/>
        <w:bottom w:val="none" w:sz="0" w:space="0" w:color="auto"/>
        <w:right w:val="none" w:sz="0" w:space="0" w:color="auto"/>
      </w:divBdr>
    </w:div>
    <w:div w:id="1826117587">
      <w:bodyDiv w:val="1"/>
      <w:marLeft w:val="0"/>
      <w:marRight w:val="0"/>
      <w:marTop w:val="0"/>
      <w:marBottom w:val="0"/>
      <w:divBdr>
        <w:top w:val="none" w:sz="0" w:space="0" w:color="auto"/>
        <w:left w:val="none" w:sz="0" w:space="0" w:color="auto"/>
        <w:bottom w:val="none" w:sz="0" w:space="0" w:color="auto"/>
        <w:right w:val="none" w:sz="0" w:space="0" w:color="auto"/>
      </w:divBdr>
    </w:div>
    <w:div w:id="1851216260">
      <w:bodyDiv w:val="1"/>
      <w:marLeft w:val="0"/>
      <w:marRight w:val="0"/>
      <w:marTop w:val="0"/>
      <w:marBottom w:val="0"/>
      <w:divBdr>
        <w:top w:val="none" w:sz="0" w:space="0" w:color="auto"/>
        <w:left w:val="none" w:sz="0" w:space="0" w:color="auto"/>
        <w:bottom w:val="none" w:sz="0" w:space="0" w:color="auto"/>
        <w:right w:val="none" w:sz="0" w:space="0" w:color="auto"/>
      </w:divBdr>
      <w:divsChild>
        <w:div w:id="1582104999">
          <w:marLeft w:val="0"/>
          <w:marRight w:val="0"/>
          <w:marTop w:val="0"/>
          <w:marBottom w:val="0"/>
          <w:divBdr>
            <w:top w:val="none" w:sz="0" w:space="0" w:color="auto"/>
            <w:left w:val="none" w:sz="0" w:space="0" w:color="auto"/>
            <w:bottom w:val="none" w:sz="0" w:space="0" w:color="auto"/>
            <w:right w:val="none" w:sz="0" w:space="0" w:color="auto"/>
          </w:divBdr>
          <w:divsChild>
            <w:div w:id="1708600305">
              <w:marLeft w:val="0"/>
              <w:marRight w:val="0"/>
              <w:marTop w:val="0"/>
              <w:marBottom w:val="0"/>
              <w:divBdr>
                <w:top w:val="none" w:sz="0" w:space="0" w:color="auto"/>
                <w:left w:val="none" w:sz="0" w:space="0" w:color="auto"/>
                <w:bottom w:val="none" w:sz="0" w:space="0" w:color="auto"/>
                <w:right w:val="none" w:sz="0" w:space="0" w:color="auto"/>
              </w:divBdr>
              <w:divsChild>
                <w:div w:id="602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5766">
      <w:bodyDiv w:val="1"/>
      <w:marLeft w:val="0"/>
      <w:marRight w:val="0"/>
      <w:marTop w:val="0"/>
      <w:marBottom w:val="0"/>
      <w:divBdr>
        <w:top w:val="none" w:sz="0" w:space="0" w:color="auto"/>
        <w:left w:val="none" w:sz="0" w:space="0" w:color="auto"/>
        <w:bottom w:val="none" w:sz="0" w:space="0" w:color="auto"/>
        <w:right w:val="none" w:sz="0" w:space="0" w:color="auto"/>
      </w:divBdr>
      <w:divsChild>
        <w:div w:id="566652308">
          <w:marLeft w:val="0"/>
          <w:marRight w:val="0"/>
          <w:marTop w:val="0"/>
          <w:marBottom w:val="0"/>
          <w:divBdr>
            <w:top w:val="none" w:sz="0" w:space="0" w:color="auto"/>
            <w:left w:val="none" w:sz="0" w:space="0" w:color="auto"/>
            <w:bottom w:val="none" w:sz="0" w:space="0" w:color="auto"/>
            <w:right w:val="none" w:sz="0" w:space="0" w:color="auto"/>
          </w:divBdr>
          <w:divsChild>
            <w:div w:id="1163545506">
              <w:marLeft w:val="0"/>
              <w:marRight w:val="0"/>
              <w:marTop w:val="0"/>
              <w:marBottom w:val="0"/>
              <w:divBdr>
                <w:top w:val="none" w:sz="0" w:space="0" w:color="auto"/>
                <w:left w:val="none" w:sz="0" w:space="0" w:color="auto"/>
                <w:bottom w:val="none" w:sz="0" w:space="0" w:color="auto"/>
                <w:right w:val="none" w:sz="0" w:space="0" w:color="auto"/>
              </w:divBdr>
              <w:divsChild>
                <w:div w:id="52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8859">
      <w:bodyDiv w:val="1"/>
      <w:marLeft w:val="0"/>
      <w:marRight w:val="0"/>
      <w:marTop w:val="0"/>
      <w:marBottom w:val="0"/>
      <w:divBdr>
        <w:top w:val="none" w:sz="0" w:space="0" w:color="auto"/>
        <w:left w:val="none" w:sz="0" w:space="0" w:color="auto"/>
        <w:bottom w:val="none" w:sz="0" w:space="0" w:color="auto"/>
        <w:right w:val="none" w:sz="0" w:space="0" w:color="auto"/>
      </w:divBdr>
    </w:div>
    <w:div w:id="2019185982">
      <w:bodyDiv w:val="1"/>
      <w:marLeft w:val="0"/>
      <w:marRight w:val="0"/>
      <w:marTop w:val="0"/>
      <w:marBottom w:val="0"/>
      <w:divBdr>
        <w:top w:val="none" w:sz="0" w:space="0" w:color="auto"/>
        <w:left w:val="none" w:sz="0" w:space="0" w:color="auto"/>
        <w:bottom w:val="none" w:sz="0" w:space="0" w:color="auto"/>
        <w:right w:val="none" w:sz="0" w:space="0" w:color="auto"/>
      </w:divBdr>
    </w:div>
    <w:div w:id="2135099215">
      <w:bodyDiv w:val="1"/>
      <w:marLeft w:val="0"/>
      <w:marRight w:val="0"/>
      <w:marTop w:val="0"/>
      <w:marBottom w:val="0"/>
      <w:divBdr>
        <w:top w:val="none" w:sz="0" w:space="0" w:color="auto"/>
        <w:left w:val="none" w:sz="0" w:space="0" w:color="auto"/>
        <w:bottom w:val="none" w:sz="0" w:space="0" w:color="auto"/>
        <w:right w:val="none" w:sz="0" w:space="0" w:color="auto"/>
      </w:divBdr>
    </w:div>
    <w:div w:id="2143957370">
      <w:bodyDiv w:val="1"/>
      <w:marLeft w:val="0"/>
      <w:marRight w:val="0"/>
      <w:marTop w:val="0"/>
      <w:marBottom w:val="0"/>
      <w:divBdr>
        <w:top w:val="none" w:sz="0" w:space="0" w:color="auto"/>
        <w:left w:val="none" w:sz="0" w:space="0" w:color="auto"/>
        <w:bottom w:val="none" w:sz="0" w:space="0" w:color="auto"/>
        <w:right w:val="none" w:sz="0" w:space="0" w:color="auto"/>
      </w:divBdr>
      <w:divsChild>
        <w:div w:id="570164935">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19</Pages>
  <Words>6437</Words>
  <Characters>36694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Koziak, Wiktor</dc:creator>
  <cp:keywords/>
  <dc:description/>
  <cp:lastModifiedBy>Microsoft Office User</cp:lastModifiedBy>
  <cp:revision>22</cp:revision>
  <dcterms:created xsi:type="dcterms:W3CDTF">2018-07-06T12:49:00Z</dcterms:created>
  <dcterms:modified xsi:type="dcterms:W3CDTF">2018-07-12T23:18:00Z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161541-c8d9-47eb-8fdd-dd31d0d63df9_Enabled">
    <vt:lpwstr>True</vt:lpwstr>
  </property>
  <property fmtid="{D5CDD505-2E9C-101B-9397-08002B2CF9AE}" pid="3" name="MSIP_Label_b7161541-c8d9-47eb-8fdd-dd31d0d63df9_SiteId">
    <vt:lpwstr>4b2d1e6a-fefc-41f2-896b-ad5ac594ebe9</vt:lpwstr>
  </property>
  <property fmtid="{D5CDD505-2E9C-101B-9397-08002B2CF9AE}" pid="4" name="MSIP_Label_b7161541-c8d9-47eb-8fdd-dd31d0d63df9_Ref">
    <vt:lpwstr>https://api.informationprotection.azure.com/api/4b2d1e6a-fefc-41f2-896b-ad5ac594ebe9</vt:lpwstr>
  </property>
  <property fmtid="{D5CDD505-2E9C-101B-9397-08002B2CF9AE}" pid="5" name="MSIP_Label_b7161541-c8d9-47eb-8fdd-dd31d0d63df9_Owner">
    <vt:lpwstr>wiktor.koziak@bbh.com</vt:lpwstr>
  </property>
  <property fmtid="{D5CDD505-2E9C-101B-9397-08002B2CF9AE}" pid="6" name="MSIP_Label_b7161541-c8d9-47eb-8fdd-dd31d0d63df9_SetDate">
    <vt:lpwstr>2018-07-06T15:08:25.5754500+02:00</vt:lpwstr>
  </property>
  <property fmtid="{D5CDD505-2E9C-101B-9397-08002B2CF9AE}" pid="7" name="MSIP_Label_b7161541-c8d9-47eb-8fdd-dd31d0d63df9_Name">
    <vt:lpwstr>External</vt:lpwstr>
  </property>
  <property fmtid="{D5CDD505-2E9C-101B-9397-08002B2CF9AE}" pid="8" name="MSIP_Label_b7161541-c8d9-47eb-8fdd-dd31d0d63df9_Application">
    <vt:lpwstr>Microsoft Azure Information Protection</vt:lpwstr>
  </property>
  <property fmtid="{D5CDD505-2E9C-101B-9397-08002B2CF9AE}" pid="9" name="MSIP_Label_b7161541-c8d9-47eb-8fdd-dd31d0d63df9_Extended_MSFT_Method">
    <vt:lpwstr>Manual</vt:lpwstr>
  </property>
  <property fmtid="{D5CDD505-2E9C-101B-9397-08002B2CF9AE}" pid="10" name="Sensitivity">
    <vt:lpwstr>External</vt:lpwstr>
  </property>
</Properties>
</file>