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4C" w:rsidRPr="00AE5458" w:rsidRDefault="00AE5458">
      <w:pPr>
        <w:rPr>
          <w:rFonts w:cs="Times New Roman"/>
          <w:b/>
          <w:lang w:val="pl-PL"/>
        </w:rPr>
      </w:pPr>
      <w:r w:rsidRPr="00AE5458">
        <w:rPr>
          <w:rFonts w:cs="Times New Roman"/>
          <w:b/>
          <w:lang w:val="pl-PL"/>
        </w:rPr>
        <w:t>ZŁOŻONOŚĆ OBLICZENIOWA</w:t>
      </w:r>
    </w:p>
    <w:p w:rsidR="00AE5458" w:rsidRPr="00AA2EA0" w:rsidRDefault="00AE5458" w:rsidP="00AE5458">
      <w:pPr>
        <w:jc w:val="both"/>
        <w:rPr>
          <w:lang w:val="pl-PL"/>
        </w:rPr>
      </w:pPr>
      <w:r w:rsidRPr="00AA2EA0">
        <w:rPr>
          <w:shd w:val="clear" w:color="auto" w:fill="FFFF00"/>
          <w:lang w:val="pl-PL"/>
        </w:rPr>
        <w:t>Złożoność obliczeniowa to ilość zasobów komputerowych koniecznych do wykonania programu realizującego algorytm.</w:t>
      </w:r>
      <w:r w:rsidRPr="00AA2EA0">
        <w:rPr>
          <w:lang w:val="pl-PL"/>
        </w:rPr>
        <w:t xml:space="preserve"> Przedstawiamy ją jako funkcję pewnego parametru, określającego rozmiar rozwiązywanego zadania. </w:t>
      </w:r>
      <w:r w:rsidRPr="00AA2EA0">
        <w:rPr>
          <w:lang w:val="pl-PL"/>
        </w:rPr>
        <w:t>W</w:t>
      </w:r>
      <w:r w:rsidRPr="00AA2EA0">
        <w:rPr>
          <w:lang w:val="pl-PL"/>
        </w:rPr>
        <w:t>yróżniamy złożoność pamięciową i czasową.</w:t>
      </w:r>
    </w:p>
    <w:p w:rsidR="00AE5458" w:rsidRDefault="00AE5458" w:rsidP="00AE5458">
      <w:pPr>
        <w:jc w:val="both"/>
      </w:pPr>
      <w:r w:rsidRPr="00AA2EA0">
        <w:rPr>
          <w:lang w:val="pl-PL"/>
        </w:rPr>
        <w:t>Złożoność pamięciowa to ilość pamięci wykorzystanej w celu realizacji algorytmu, wyrażana w liczbie bajtów lub liczbie zmiennych typów elementarnych. Złożoność czasowa j</w:t>
      </w:r>
      <w:r w:rsidRPr="00AA2EA0">
        <w:rPr>
          <w:lang w:val="pl-PL"/>
        </w:rPr>
        <w:t xml:space="preserve">est to czas wykonania algorytmu. </w:t>
      </w:r>
      <w:r w:rsidRPr="00AA2EA0">
        <w:rPr>
          <w:lang w:val="pl-PL"/>
        </w:rPr>
        <w:t xml:space="preserve">Złożoności czasowej nie wyrażamy w standardowych jednostkach czasu, gdyż w zależności od tego, jaką maszyną dysponujemy, algorytm będzie wykonywał się na różnych maszynach w różnym czasie. </w:t>
      </w:r>
      <w:r>
        <w:t xml:space="preserve">Dlatego </w:t>
      </w:r>
      <w:r w:rsidRPr="00AE5458">
        <w:rPr>
          <w:shd w:val="clear" w:color="auto" w:fill="FFFF00"/>
        </w:rPr>
        <w:t>złożoność obliczeniową czasową wyrażamy w ilości operacji dominujących</w:t>
      </w:r>
      <w:r>
        <w:t>.</w:t>
      </w:r>
    </w:p>
    <w:p w:rsidR="00AE5458" w:rsidRPr="00AA2EA0" w:rsidRDefault="00AE5458" w:rsidP="00AE5458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AA2EA0">
        <w:rPr>
          <w:lang w:val="pl-PL"/>
        </w:rPr>
        <w:t>Złożoność optymistyczna określa zużycie zasobów dla najk</w:t>
      </w:r>
      <w:r w:rsidRPr="00AA2EA0">
        <w:rPr>
          <w:lang w:val="pl-PL"/>
        </w:rPr>
        <w:t>orzystniejszego zestawu danych.</w:t>
      </w:r>
    </w:p>
    <w:p w:rsidR="00AE5458" w:rsidRPr="00AA2EA0" w:rsidRDefault="00AE5458" w:rsidP="00AE5458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AA2EA0">
        <w:rPr>
          <w:lang w:val="pl-PL"/>
        </w:rPr>
        <w:t>Złożoność średnia określa zużycie zasobów dla ty</w:t>
      </w:r>
      <w:r w:rsidRPr="00AA2EA0">
        <w:rPr>
          <w:lang w:val="pl-PL"/>
        </w:rPr>
        <w:t xml:space="preserve">powych (losowych) danych. </w:t>
      </w:r>
    </w:p>
    <w:p w:rsidR="00AE5458" w:rsidRPr="00AA2EA0" w:rsidRDefault="00AE5458" w:rsidP="00AE5458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AA2EA0">
        <w:rPr>
          <w:lang w:val="pl-PL"/>
        </w:rPr>
        <w:t>Złożoność pesymistyczna określa zużycie zasobów dla najbardziej niekorzystnego zestawu danych.</w:t>
      </w:r>
    </w:p>
    <w:p w:rsidR="00AE5458" w:rsidRDefault="00AE5458" w:rsidP="00AE5458">
      <w:pPr>
        <w:jc w:val="both"/>
      </w:pPr>
      <w:r>
        <w:t xml:space="preserve">Złożoności wielomianowe: 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Liniowa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Kwadratowa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Sześcienna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Logarytmiczna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Quasiliniowa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NP-zupełna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Wykładnicza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Silnie NP-zupełna</w:t>
      </w:r>
    </w:p>
    <w:p w:rsidR="00AE5458" w:rsidRDefault="00AE5458" w:rsidP="00AE5458">
      <w:pPr>
        <w:pStyle w:val="ListParagraph"/>
        <w:numPr>
          <w:ilvl w:val="0"/>
          <w:numId w:val="2"/>
        </w:numPr>
        <w:jc w:val="both"/>
      </w:pPr>
      <w:r>
        <w:t>NP-trudna</w:t>
      </w:r>
    </w:p>
    <w:p w:rsidR="00AE5458" w:rsidRDefault="00AE5458" w:rsidP="00AE5458">
      <w:pPr>
        <w:jc w:val="both"/>
      </w:pPr>
      <w:r>
        <w:t>Notacje złożoności obliczeniowej:</w:t>
      </w:r>
    </w:p>
    <w:p w:rsidR="00AE5458" w:rsidRDefault="00AE5458" w:rsidP="00AE5458">
      <w:pPr>
        <w:pStyle w:val="ListParagraph"/>
        <w:numPr>
          <w:ilvl w:val="0"/>
          <w:numId w:val="3"/>
        </w:numPr>
        <w:jc w:val="both"/>
      </w:pPr>
      <w:r>
        <w:t>Notacja O (“duże O”)</w:t>
      </w:r>
    </w:p>
    <w:p w:rsidR="00AE5458" w:rsidRDefault="00AE5458" w:rsidP="00AE5458">
      <w:pPr>
        <w:pStyle w:val="ListParagraph"/>
        <w:numPr>
          <w:ilvl w:val="0"/>
          <w:numId w:val="3"/>
        </w:numPr>
        <w:jc w:val="both"/>
      </w:pPr>
      <w:r>
        <w:t xml:space="preserve">Notacja </w:t>
      </w:r>
      <w:r>
        <w:sym w:font="Symbol" w:char="F051"/>
      </w:r>
    </w:p>
    <w:p w:rsidR="00AE5458" w:rsidRDefault="00AE5458" w:rsidP="00AE5458">
      <w:pPr>
        <w:pStyle w:val="ListParagraph"/>
        <w:numPr>
          <w:ilvl w:val="0"/>
          <w:numId w:val="3"/>
        </w:numPr>
        <w:jc w:val="both"/>
      </w:pPr>
      <w:r>
        <w:t xml:space="preserve">Notacja </w:t>
      </w:r>
      <w:r>
        <w:sym w:font="Symbol" w:char="F057"/>
      </w:r>
    </w:p>
    <w:p w:rsidR="00AE5458" w:rsidRDefault="00AE5458" w:rsidP="00AE5458">
      <w:pPr>
        <w:pStyle w:val="ListParagraph"/>
        <w:jc w:val="both"/>
      </w:pPr>
    </w:p>
    <w:p w:rsidR="00AE5458" w:rsidRPr="00AA2EA0" w:rsidRDefault="00AE5458" w:rsidP="00AE5458">
      <w:pPr>
        <w:spacing w:after="360"/>
        <w:jc w:val="center"/>
        <w:rPr>
          <w:rFonts w:eastAsiaTheme="minorEastAsia"/>
          <w:lang w:val="pl-PL"/>
        </w:rPr>
      </w:pPr>
      <w:r w:rsidRPr="00AA2EA0">
        <w:rPr>
          <w:lang w:val="pl-PL"/>
        </w:rPr>
        <w:t xml:space="preserve">Mówimy, że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))</m:t>
        </m:r>
      </m:oMath>
      <w:r w:rsidRPr="00AA2EA0">
        <w:rPr>
          <w:lang w:val="pl-PL"/>
        </w:rPr>
        <w:t xml:space="preserve"> (funkcja złożoności obliczeniowej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</m:t>
        </m:r>
      </m:oMath>
      <w:r w:rsidRPr="00AA2EA0">
        <w:rPr>
          <w:lang w:val="pl-PL"/>
        </w:rPr>
        <w:t xml:space="preserve"> jest rzędu funkcji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))</m:t>
        </m:r>
      </m:oMath>
      <w:r w:rsidRPr="00AA2EA0">
        <w:rPr>
          <w:rFonts w:eastAsiaTheme="minorEastAsia"/>
          <w:lang w:val="pl-PL"/>
        </w:rPr>
        <w:t>,</w:t>
      </w:r>
      <w:r w:rsidRPr="00AA2EA0">
        <w:rPr>
          <w:lang w:val="pl-PL"/>
        </w:rPr>
        <w:t xml:space="preserve"> </w:t>
      </w:r>
      <w:r w:rsidRPr="00AA2EA0">
        <w:rPr>
          <w:lang w:val="pl-PL"/>
        </w:rPr>
        <w:br/>
      </w:r>
      <w:r w:rsidRPr="00AA2EA0">
        <w:rPr>
          <w:lang w:val="pl-PL"/>
        </w:rPr>
        <w:t xml:space="preserve">jeśli potrafimy znaleźć takie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 w:cs="Cambria Math"/>
            <w:lang w:val="pl-PL"/>
          </w:rPr>
          <m:t>∈</m:t>
        </m:r>
        <m:r>
          <w:rPr>
            <w:rFonts w:ascii="Cambria Math" w:hAnsi="Cambria Math"/>
          </w:rPr>
          <m:t>N</m:t>
        </m:r>
      </m:oMath>
      <w:r w:rsidRPr="00AA2EA0">
        <w:rPr>
          <w:lang w:val="pl-PL"/>
        </w:rPr>
        <w:t xml:space="preserve"> oraz takie</w:t>
      </w:r>
      <w:r w:rsidRPr="00AA2EA0">
        <w:rPr>
          <w:rFonts w:eastAsiaTheme="minorEastAsia"/>
          <w:lang w:val="pl-PL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cs="Cambria Math"/>
            <w:lang w:val="pl-PL"/>
          </w:rPr>
          <m:t>∈</m:t>
        </m:r>
        <m:r>
          <w:rPr>
            <w:rFonts w:ascii="Cambria Math" w:hAnsi="Cambria Math"/>
          </w:rPr>
          <m:t>N</m:t>
        </m:r>
      </m:oMath>
      <w:r w:rsidRPr="00AA2EA0">
        <w:rPr>
          <w:lang w:val="pl-PL"/>
        </w:rPr>
        <w:t>, i</w:t>
      </w:r>
      <w:r w:rsidRPr="00AA2EA0">
        <w:rPr>
          <w:rFonts w:cs="Times New Roman"/>
          <w:lang w:val="pl-PL"/>
        </w:rPr>
        <w:t>ż</w:t>
      </w:r>
      <w:r w:rsidRPr="00AA2EA0">
        <w:rPr>
          <w:lang w:val="pl-PL"/>
        </w:rPr>
        <w:t xml:space="preserve"> dla ka</w:t>
      </w:r>
      <w:r w:rsidRPr="00AA2EA0">
        <w:rPr>
          <w:rFonts w:cs="Times New Roman"/>
          <w:lang w:val="pl-PL"/>
        </w:rPr>
        <w:t>ż</w:t>
      </w:r>
      <w:r w:rsidRPr="00AA2EA0">
        <w:rPr>
          <w:lang w:val="pl-PL"/>
        </w:rPr>
        <w:t xml:space="preserve">dego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AA2EA0">
        <w:rPr>
          <w:rFonts w:eastAsiaTheme="minorEastAsia"/>
          <w:lang w:val="pl-PL"/>
        </w:rPr>
        <w:t xml:space="preserve"> </w:t>
      </w:r>
      <w:r w:rsidRPr="00AA2EA0">
        <w:rPr>
          <w:lang w:val="pl-PL"/>
        </w:rPr>
        <w:t xml:space="preserve">prawdziwa jest nierówność: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 xml:space="preserve">) ≤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l-PL"/>
          </w:rPr>
          <m:t>·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</m:t>
        </m:r>
      </m:oMath>
    </w:p>
    <w:p w:rsidR="00AE5458" w:rsidRPr="00AA2EA0" w:rsidRDefault="00AE5458" w:rsidP="00AE5458">
      <w:pPr>
        <w:spacing w:after="360"/>
        <w:jc w:val="center"/>
        <w:rPr>
          <w:rFonts w:eastAsiaTheme="minorEastAsia"/>
          <w:lang w:val="pl-PL"/>
        </w:rPr>
      </w:pPr>
      <w:r w:rsidRPr="00AA2EA0">
        <w:rPr>
          <w:lang w:val="pl-PL"/>
        </w:rPr>
        <w:t xml:space="preserve">Mówimy, że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)=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pl-PL"/>
          </w:rPr>
          <m:t xml:space="preserve"> 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))</m:t>
        </m:r>
      </m:oMath>
      <w:r w:rsidRPr="00AA2EA0">
        <w:rPr>
          <w:lang w:val="pl-PL"/>
        </w:rPr>
        <w:t xml:space="preserve"> jeśli istnieją stałe dodatnie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Pr="00AA2EA0">
        <w:rPr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Pr="00AA2EA0">
        <w:rPr>
          <w:lang w:val="pl-PL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AA2EA0">
        <w:rPr>
          <w:lang w:val="pl-PL"/>
        </w:rPr>
        <w:t xml:space="preserve"> </w:t>
      </w:r>
      <w:r w:rsidRPr="00AA2EA0">
        <w:rPr>
          <w:lang w:val="pl-PL"/>
        </w:rPr>
        <w:br/>
      </w:r>
      <w:r w:rsidRPr="00AA2EA0">
        <w:rPr>
          <w:lang w:val="pl-PL"/>
        </w:rPr>
        <w:t xml:space="preserve">takie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 w:cs="Cambria Math"/>
            <w:lang w:val="pl-PL"/>
          </w:rPr>
          <m:t>∈</m:t>
        </m:r>
        <m:r>
          <w:rPr>
            <w:rFonts w:ascii="Cambria Math" w:hAnsi="Cambria Math"/>
          </w:rPr>
          <m:t>N</m:t>
        </m:r>
      </m:oMath>
      <w:r w:rsidRPr="00AA2EA0">
        <w:rPr>
          <w:lang w:val="pl-PL"/>
        </w:rPr>
        <w:t xml:space="preserve">, </w:t>
      </w:r>
      <w:r w:rsidRPr="00AA2EA0">
        <w:rPr>
          <w:lang w:val="pl-PL"/>
        </w:rPr>
        <w:t>że</w:t>
      </w:r>
      <w:r w:rsidRPr="00AA2EA0">
        <w:rPr>
          <w:lang w:val="pl-PL"/>
        </w:rPr>
        <w:t xml:space="preserve"> dla każdego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AA2EA0">
        <w:rPr>
          <w:lang w:val="pl-PL"/>
        </w:rPr>
        <w:t xml:space="preserve"> prawdziwa jest nierówność:</w:t>
      </w:r>
      <w:r w:rsidRPr="00AA2EA0">
        <w:rPr>
          <w:lang w:val="pl-PL"/>
        </w:rPr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·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pl-PL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·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</m:t>
        </m:r>
      </m:oMath>
    </w:p>
    <w:p w:rsidR="00AE5458" w:rsidRPr="00AA2EA0" w:rsidRDefault="00AE5458" w:rsidP="00AE5458">
      <w:pPr>
        <w:spacing w:after="360"/>
        <w:jc w:val="center"/>
        <w:rPr>
          <w:rFonts w:eastAsiaTheme="minorEastAsia"/>
          <w:lang w:val="pl-PL"/>
        </w:rPr>
      </w:pPr>
      <w:r w:rsidRPr="00AA2EA0">
        <w:rPr>
          <w:lang w:val="pl-PL"/>
        </w:rPr>
        <w:t xml:space="preserve">Mówimy, że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 xml:space="preserve">) =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pl-PL"/>
          </w:rPr>
          <m:t xml:space="preserve"> (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))</m:t>
        </m:r>
      </m:oMath>
      <w:r w:rsidRPr="00AA2EA0">
        <w:rPr>
          <w:lang w:val="pl-PL"/>
        </w:rPr>
        <w:t xml:space="preserve"> jeśli istnieją stałe dodatnie</w:t>
      </w:r>
      <m:oMath>
        <m:r>
          <w:rPr>
            <w:rFonts w:ascii="Cambria Math" w:hAnsi="Cambria Math"/>
            <w:lang w:val="pl-PL"/>
          </w:rPr>
          <m:t xml:space="preserve"> </m:t>
        </m:r>
        <m:r>
          <w:rPr>
            <w:rFonts w:ascii="Cambria Math" w:hAnsi="Cambria Math"/>
          </w:rPr>
          <m:t>c</m:t>
        </m:r>
      </m:oMath>
      <w:r w:rsidRPr="00AA2EA0">
        <w:rPr>
          <w:lang w:val="pl-PL"/>
        </w:rPr>
        <w:t xml:space="preserve"> </w:t>
      </w:r>
      <w:r w:rsidRPr="00AA2EA0">
        <w:rPr>
          <w:lang w:val="pl-PL"/>
        </w:rPr>
        <w:t>i</w:t>
      </w:r>
      <w:r w:rsidRPr="00AA2EA0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  <m:r>
          <w:rPr>
            <w:rFonts w:ascii="Cambria Math" w:hAnsi="Cambria Math" w:cs="Cambria Math"/>
            <w:lang w:val="pl-PL"/>
          </w:rPr>
          <m:t>∈</m:t>
        </m:r>
        <m:r>
          <w:rPr>
            <w:rFonts w:ascii="Cambria Math" w:hAnsi="Cambria Math"/>
          </w:rPr>
          <m:t>N</m:t>
        </m:r>
      </m:oMath>
      <w:r w:rsidRPr="00AA2EA0">
        <w:rPr>
          <w:lang w:val="pl-PL"/>
        </w:rPr>
        <w:t xml:space="preserve"> takie, </w:t>
      </w:r>
      <w:r w:rsidRPr="00AA2EA0">
        <w:rPr>
          <w:rFonts w:cs="Times New Roman"/>
          <w:lang w:val="pl-PL"/>
        </w:rPr>
        <w:t>ż</w:t>
      </w:r>
      <w:r w:rsidRPr="00AA2EA0">
        <w:rPr>
          <w:lang w:val="pl-PL"/>
        </w:rPr>
        <w:t xml:space="preserve">e dla każdego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pl-PL"/>
              </w:rPr>
              <m:t>0</m:t>
            </m:r>
          </m:sub>
        </m:sSub>
      </m:oMath>
      <w:r w:rsidRPr="00AA2EA0">
        <w:rPr>
          <w:lang w:val="pl-PL"/>
        </w:rPr>
        <w:t xml:space="preserve"> prawdziwa jest nierówność:</w:t>
      </w:r>
      <w:r w:rsidRPr="00AA2EA0">
        <w:rPr>
          <w:lang w:val="pl-PL"/>
        </w:rPr>
        <w:br/>
      </w:r>
      <w:r w:rsidRPr="00AA2EA0">
        <w:rPr>
          <w:lang w:val="pl-PL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l-PL"/>
          </w:rPr>
          <m:t>·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 xml:space="preserve">) ≤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pl-PL"/>
          </w:rPr>
          <m:t>)</m:t>
        </m:r>
      </m:oMath>
    </w:p>
    <w:p w:rsidR="00727FD4" w:rsidRPr="00727FD4" w:rsidRDefault="00727FD4" w:rsidP="00AE5458">
      <w:pPr>
        <w:rPr>
          <w:lang w:val="pl-PL"/>
        </w:rPr>
      </w:pPr>
    </w:p>
    <w:p w:rsidR="00727FD4" w:rsidRPr="00AA2EA0" w:rsidRDefault="00727FD4" w:rsidP="00AE5458">
      <w:pPr>
        <w:rPr>
          <w:lang w:val="pl-PL"/>
        </w:rPr>
      </w:pPr>
    </w:p>
    <w:p w:rsidR="00AE5458" w:rsidRPr="00AA2EA0" w:rsidRDefault="00AE5458" w:rsidP="00AE5458">
      <w:pPr>
        <w:rPr>
          <w:b/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256032</wp:posOffset>
            </wp:positionH>
            <wp:positionV relativeFrom="margin">
              <wp:align>top</wp:align>
            </wp:positionV>
            <wp:extent cx="5435193" cy="2040901"/>
            <wp:effectExtent l="0" t="0" r="0" b="0"/>
            <wp:wrapTopAndBottom/>
            <wp:docPr id="1" name="Picture 1" descr="Znalezione obrazy dla zapytania time complexity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time complexity no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93" cy="20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FD4" w:rsidRPr="00AA2EA0">
        <w:rPr>
          <w:b/>
          <w:lang w:val="pl-PL"/>
        </w:rPr>
        <w:t>MODELE OBLICZEŃ</w:t>
      </w:r>
    </w:p>
    <w:p w:rsidR="00727FD4" w:rsidRPr="00AA2EA0" w:rsidRDefault="00727FD4" w:rsidP="00727FD4">
      <w:pPr>
        <w:rPr>
          <w:lang w:val="pl-PL"/>
        </w:rPr>
      </w:pPr>
      <w:r w:rsidRPr="00AA2EA0">
        <w:rPr>
          <w:shd w:val="clear" w:color="auto" w:fill="FFFF00"/>
          <w:lang w:val="pl-PL"/>
        </w:rPr>
        <w:t>Automat skończony</w:t>
      </w:r>
      <w:r w:rsidRPr="00AA2EA0">
        <w:rPr>
          <w:lang w:val="pl-PL"/>
        </w:rPr>
        <w:t xml:space="preserve"> deterministyczny </w:t>
      </w:r>
      <m:oMath>
        <m:r>
          <w:rPr>
            <w:rFonts w:ascii="Cambria Math" w:hAnsi="Cambria Math"/>
          </w:rPr>
          <m:t>M</m:t>
        </m:r>
      </m:oMath>
      <w:r w:rsidRPr="00AA2EA0">
        <w:rPr>
          <w:lang w:val="pl-PL"/>
        </w:rPr>
        <w:t xml:space="preserve">, to dowolna taka piątka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pl-PL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F</m:t>
            </m:r>
          </m:e>
        </m:d>
      </m:oMath>
      <w:r w:rsidRPr="00AA2EA0">
        <w:rPr>
          <w:lang w:val="pl-PL"/>
        </w:rPr>
        <w:t>, w której:</w:t>
      </w:r>
    </w:p>
    <w:p w:rsidR="00727FD4" w:rsidRPr="00AA2EA0" w:rsidRDefault="00727FD4" w:rsidP="00727FD4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skończony zbiór stanów</w:t>
      </w:r>
      <w:r w:rsidRPr="00AA2EA0">
        <w:rPr>
          <w:lang w:val="pl-PL"/>
        </w:rPr>
        <w:t>,</w:t>
      </w:r>
    </w:p>
    <w:p w:rsidR="00727FD4" w:rsidRPr="00AA2EA0" w:rsidRDefault="00727FD4" w:rsidP="00727FD4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AA2EA0">
        <w:rPr>
          <w:rFonts w:eastAsiaTheme="minorEastAsia"/>
          <w:lang w:val="pl-PL"/>
        </w:rPr>
        <w:t xml:space="preserve"> to skończony alfabet wejściowy,</w:t>
      </w:r>
    </w:p>
    <w:p w:rsidR="00727FD4" w:rsidRPr="00AA2EA0" w:rsidRDefault="00727FD4" w:rsidP="00727FD4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pl-PL"/>
          </w:rPr>
          <m:t xml:space="preserve"> :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pl-PL"/>
          </w:rPr>
          <m:t xml:space="preserve"> ×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⟶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>Q</m:t>
        </m:r>
      </m:oMath>
      <w:r w:rsidRPr="00AA2EA0">
        <w:rPr>
          <w:rFonts w:eastAsiaTheme="minorEastAsia"/>
          <w:lang w:val="pl-PL"/>
        </w:rPr>
        <w:t xml:space="preserve"> to funkcja przejścia -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pl-PL"/>
          </w:rPr>
          <m:t>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pl-PL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pl-PL"/>
          </w:rPr>
          <m:t>)</m:t>
        </m:r>
      </m:oMath>
      <w:r w:rsidRPr="00AA2EA0">
        <w:rPr>
          <w:rFonts w:eastAsiaTheme="minorEastAsia"/>
          <w:lang w:val="pl-PL"/>
        </w:rPr>
        <w:t xml:space="preserve"> to stan, do którego przechodzimy ze stanu q na skutek wczytania znaku a,</w:t>
      </w:r>
    </w:p>
    <w:p w:rsidR="00727FD4" w:rsidRPr="00727FD4" w:rsidRDefault="00727FD4" w:rsidP="00727FD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to stan początkowy,</w:t>
      </w:r>
    </w:p>
    <w:p w:rsidR="00727FD4" w:rsidRPr="00AA2EA0" w:rsidRDefault="00727FD4" w:rsidP="00727FD4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pl-PL"/>
          </w:rPr>
          <m:t>⊆</m:t>
        </m:r>
        <m:r>
          <w:rPr>
            <w:rFonts w:ascii="Cambria Math" w:eastAsiaTheme="minorEastAsia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zbiór stanów akceptujących.</w:t>
      </w:r>
    </w:p>
    <w:p w:rsidR="00727FD4" w:rsidRPr="00AA2EA0" w:rsidRDefault="00727FD4" w:rsidP="00727FD4">
      <w:p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 xml:space="preserve">Automat skończony wczytuje dane słowo znak po znaku i po wczytaniu całego słowa udziela odpowiedzi, czy słowo to należy do ustalonego języka. Przejścia między stanami zachodzą w automacie skończonym na skutek wczytywania kolejnych znaków analizowanego słowa. </w:t>
      </w:r>
      <w:r w:rsidR="00210C88" w:rsidRPr="00AA2EA0">
        <w:rPr>
          <w:rFonts w:eastAsiaTheme="minorEastAsia"/>
          <w:lang w:val="pl-PL"/>
        </w:rPr>
        <w:t>Automaty skończone odpowiadają klasie gramatyk liniowych wg. hierarchii Chomsky’ego.</w:t>
      </w:r>
    </w:p>
    <w:p w:rsidR="00727FD4" w:rsidRPr="00AA2EA0" w:rsidRDefault="00727FD4" w:rsidP="00727FD4">
      <w:p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W automacie deterministycznym, dla każdego znaku jaki może się pojawić na wejściu i dla każdego stanu automatu, ze stanu tego wychodzi dokładnie jedno przejście odpowiadające danemu znakowi – w każdej sytuacji działanie automatu musi być określone jednoznacznie.</w:t>
      </w:r>
    </w:p>
    <w:p w:rsidR="00727FD4" w:rsidRPr="00AA2EA0" w:rsidRDefault="00727FD4" w:rsidP="00727FD4">
      <w:p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highlight w:val="yellow"/>
          <w:lang w:val="pl-PL"/>
        </w:rPr>
        <w:t>Automat skończony ma skończoną liczbę stanów.</w:t>
      </w:r>
      <w:r w:rsidRPr="00AA2EA0">
        <w:rPr>
          <w:rFonts w:eastAsiaTheme="minorEastAsia"/>
          <w:lang w:val="pl-PL"/>
        </w:rPr>
        <w:t xml:space="preserve"> Oznacza to, że dysponuje on stałą pamięcią dodatkową, tzn. wielkość pamięci dodatkowej nie zależy od długości wczytywanego słowa i jest ograniczona przez stałą.</w:t>
      </w:r>
    </w:p>
    <w:p w:rsidR="00210C88" w:rsidRPr="00AA2EA0" w:rsidRDefault="00210C88" w:rsidP="00210C88">
      <w:pPr>
        <w:rPr>
          <w:lang w:val="pl-PL"/>
        </w:rPr>
      </w:pPr>
      <w:r w:rsidRPr="00AA2EA0">
        <w:rPr>
          <w:shd w:val="clear" w:color="auto" w:fill="FFFF00"/>
          <w:lang w:val="pl-PL"/>
        </w:rPr>
        <w:t>Automat skończony</w:t>
      </w:r>
      <w:r w:rsidRPr="00AA2EA0">
        <w:rPr>
          <w:lang w:val="pl-PL"/>
        </w:rPr>
        <w:t xml:space="preserve"> nie</w:t>
      </w:r>
      <w:r w:rsidRPr="00AA2EA0">
        <w:rPr>
          <w:lang w:val="pl-PL"/>
        </w:rPr>
        <w:t xml:space="preserve">deterministyczny </w:t>
      </w:r>
      <m:oMath>
        <m:r>
          <w:rPr>
            <w:rFonts w:ascii="Cambria Math" w:hAnsi="Cambria Math"/>
          </w:rPr>
          <m:t>M</m:t>
        </m:r>
      </m:oMath>
      <w:r w:rsidRPr="00AA2EA0">
        <w:rPr>
          <w:lang w:val="pl-PL"/>
        </w:rPr>
        <w:t xml:space="preserve">, to dowolna taka piątka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pl-PL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F</m:t>
            </m:r>
          </m:e>
        </m:d>
      </m:oMath>
      <w:r w:rsidRPr="00AA2EA0">
        <w:rPr>
          <w:lang w:val="pl-PL"/>
        </w:rPr>
        <w:t>, w której: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skończony zbiór stanów</w:t>
      </w:r>
      <w:r w:rsidRPr="00AA2EA0">
        <w:rPr>
          <w:lang w:val="pl-PL"/>
        </w:rPr>
        <w:t>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AA2EA0">
        <w:rPr>
          <w:rFonts w:eastAsiaTheme="minorEastAsia"/>
          <w:lang w:val="pl-PL"/>
        </w:rPr>
        <w:t xml:space="preserve"> to skończony alfabet wejściowy,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pl-PL"/>
          </w:rPr>
          <m:t xml:space="preserve"> :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pl-PL"/>
          </w:rPr>
          <m:t xml:space="preserve"> ×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⟶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</m:oMath>
      <w:r w:rsidRPr="00AA2EA0">
        <w:rPr>
          <w:rFonts w:eastAsiaTheme="minorEastAsia"/>
          <w:lang w:val="pl-PL"/>
        </w:rPr>
        <w:t xml:space="preserve"> to funkcja przejścia - 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pl-PL"/>
          </w:rPr>
          <m:t>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pl-PL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pl-PL"/>
          </w:rPr>
          <m:t>)</m:t>
        </m:r>
      </m:oMath>
      <w:r w:rsidRPr="00AA2EA0">
        <w:rPr>
          <w:rFonts w:eastAsiaTheme="minorEastAsia"/>
          <w:lang w:val="pl-PL"/>
        </w:rPr>
        <w:t xml:space="preserve"> to stan, do którego przechodzimy ze stanu q na skutek wczytania znaku a,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pl-PL"/>
          </w:rPr>
          <m:t>⊆</m:t>
        </m:r>
        <m:r>
          <w:rPr>
            <w:rFonts w:ascii="Cambria Math" w:eastAsiaTheme="minorEastAsia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</w:t>
      </w:r>
      <w:r w:rsidRPr="00AA2EA0">
        <w:rPr>
          <w:rFonts w:eastAsiaTheme="minorEastAsia"/>
          <w:lang w:val="pl-PL"/>
        </w:rPr>
        <w:t xml:space="preserve">zbiór </w:t>
      </w:r>
      <w:r w:rsidRPr="00AA2EA0">
        <w:rPr>
          <w:rFonts w:eastAsiaTheme="minorEastAsia"/>
          <w:lang w:val="pl-PL"/>
        </w:rPr>
        <w:t>stan</w:t>
      </w:r>
      <w:r w:rsidRPr="00AA2EA0">
        <w:rPr>
          <w:rFonts w:eastAsiaTheme="minorEastAsia"/>
          <w:lang w:val="pl-PL"/>
        </w:rPr>
        <w:t>ów</w:t>
      </w:r>
      <w:r w:rsidRPr="00AA2EA0">
        <w:rPr>
          <w:rFonts w:eastAsiaTheme="minorEastAsia"/>
          <w:lang w:val="pl-PL"/>
        </w:rPr>
        <w:t xml:space="preserve"> początkowy</w:t>
      </w:r>
      <w:r w:rsidRPr="00AA2EA0">
        <w:rPr>
          <w:rFonts w:eastAsiaTheme="minorEastAsia"/>
          <w:lang w:val="pl-PL"/>
        </w:rPr>
        <w:t>ch</w:t>
      </w:r>
      <w:r w:rsidRPr="00AA2EA0">
        <w:rPr>
          <w:rFonts w:eastAsiaTheme="minorEastAsia"/>
          <w:lang w:val="pl-PL"/>
        </w:rPr>
        <w:t>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pl-PL"/>
          </w:rPr>
          <m:t>⊆</m:t>
        </m:r>
        <m:r>
          <w:rPr>
            <w:rFonts w:ascii="Cambria Math" w:eastAsiaTheme="minorEastAsia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zbiór stanów akceptujących.</w:t>
      </w:r>
    </w:p>
    <w:p w:rsidR="00210C88" w:rsidRPr="00AA2EA0" w:rsidRDefault="00210C88" w:rsidP="00210C88">
      <w:p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highlight w:val="yellow"/>
          <w:lang w:val="pl-PL"/>
        </w:rPr>
        <w:lastRenderedPageBreak/>
        <w:t>Automat niedeterministyczny jest automatem, którego działania nie da się w pełni przewidzieć</w:t>
      </w:r>
      <w:r w:rsidRPr="00AA2EA0">
        <w:rPr>
          <w:rFonts w:eastAsiaTheme="minorEastAsia"/>
          <w:lang w:val="pl-PL"/>
        </w:rPr>
        <w:t>. Będąc w tym samym stanie i wczytując ten sam znak może wykonać różne przejścia. Przejść może być dowolnie wiele, a nawet może ich nie być wcale. Automat taki może również mieć wiele stanów początkowych.</w:t>
      </w:r>
    </w:p>
    <w:p w:rsidR="00210C88" w:rsidRPr="00AA2EA0" w:rsidRDefault="00210C88" w:rsidP="00210C88">
      <w:pPr>
        <w:rPr>
          <w:shd w:val="clear" w:color="auto" w:fill="FFFF00"/>
          <w:lang w:val="pl-PL"/>
        </w:rPr>
      </w:pPr>
    </w:p>
    <w:p w:rsidR="00210C88" w:rsidRPr="00AA2EA0" w:rsidRDefault="00210C88" w:rsidP="00210C88">
      <w:pPr>
        <w:rPr>
          <w:lang w:val="pl-PL"/>
        </w:rPr>
      </w:pPr>
      <w:r w:rsidRPr="00AA2EA0">
        <w:rPr>
          <w:shd w:val="clear" w:color="auto" w:fill="FFFF00"/>
          <w:lang w:val="pl-PL"/>
        </w:rPr>
        <w:t xml:space="preserve">Automat </w:t>
      </w:r>
      <w:r w:rsidRPr="00AA2EA0">
        <w:rPr>
          <w:shd w:val="clear" w:color="auto" w:fill="FFFF00"/>
          <w:lang w:val="pl-PL"/>
        </w:rPr>
        <w:t>ze stosem</w:t>
      </w:r>
      <w:r w:rsidRPr="00AA2EA0">
        <w:rPr>
          <w:lang w:val="pl-PL"/>
        </w:rPr>
        <w:t xml:space="preserve"> </w:t>
      </w:r>
      <w:r w:rsidRPr="00AA2EA0">
        <w:rPr>
          <w:lang w:val="pl-PL"/>
        </w:rPr>
        <w:t xml:space="preserve">(stosowy) </w:t>
      </w:r>
      <m:oMath>
        <m:r>
          <w:rPr>
            <w:rFonts w:ascii="Cambria Math" w:hAnsi="Cambria Math"/>
          </w:rPr>
          <m:t>M</m:t>
        </m:r>
      </m:oMath>
      <w:r w:rsidRPr="00AA2EA0">
        <w:rPr>
          <w:lang w:val="pl-PL"/>
        </w:rPr>
        <w:t xml:space="preserve"> to dowolna taka </w:t>
      </w:r>
      <w:r w:rsidRPr="00AA2EA0">
        <w:rPr>
          <w:lang w:val="pl-PL"/>
        </w:rPr>
        <w:t>szóstka</w:t>
      </w:r>
      <w:r w:rsidRPr="00AA2EA0">
        <w:rPr>
          <w:lang w:val="pl-PL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pl-PL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  <w:lang w:val="pl-PL"/>
              </w:rPr>
              <m:t xml:space="preserve">, 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pl-PL"/>
              </w:rPr>
              <m:t>,</m:t>
            </m:r>
            <m:r>
              <w:rPr>
                <w:rFonts w:ascii="Cambria Math" w:hAnsi="Cambria Math"/>
                <w:lang w:val="pl-PL"/>
              </w:rPr>
              <m:t>⊥</m:t>
            </m:r>
          </m:e>
        </m:d>
      </m:oMath>
      <w:r w:rsidRPr="00AA2EA0">
        <w:rPr>
          <w:lang w:val="pl-PL"/>
        </w:rPr>
        <w:t>, w której: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skończony zbiór stanów</w:t>
      </w:r>
      <w:r w:rsidRPr="00AA2EA0">
        <w:rPr>
          <w:lang w:val="pl-PL"/>
        </w:rPr>
        <w:t>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AA2EA0">
        <w:rPr>
          <w:rFonts w:eastAsiaTheme="minorEastAsia"/>
          <w:lang w:val="pl-PL"/>
        </w:rPr>
        <w:t xml:space="preserve"> to skończony alfabet wejściowy,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A2EA0">
        <w:rPr>
          <w:rFonts w:eastAsiaTheme="minorEastAsia"/>
          <w:lang w:val="pl-PL"/>
        </w:rPr>
        <w:t xml:space="preserve"> to skończony alfabet stosowy,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δ</m:t>
        </m:r>
      </m:oMath>
      <w:r w:rsidRPr="00AA2EA0">
        <w:rPr>
          <w:rFonts w:eastAsiaTheme="minorEastAsia"/>
          <w:lang w:val="pl-PL"/>
        </w:rPr>
        <w:t xml:space="preserve"> to skończona relacja przejścia – określa ona dla danego aktualnego stanu, znaku na wierzchołku stosu i znaku czekającego na wczytanie, do jakiego stanu należy przejść i co należy włożyć na stos (uprzednio zdjąwszy element z wierzchołka stosu)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pl-PL"/>
          </w:rPr>
          <m:t>∈</m:t>
        </m:r>
        <m:r>
          <w:rPr>
            <w:rFonts w:ascii="Cambria Math" w:eastAsiaTheme="minorEastAsia" w:hAnsi="Cambria Math"/>
          </w:rPr>
          <m:t>Q</m:t>
        </m:r>
      </m:oMath>
      <w:r w:rsidRPr="00AA2EA0">
        <w:rPr>
          <w:rFonts w:eastAsiaTheme="minorEastAsia"/>
          <w:lang w:val="pl-PL"/>
        </w:rPr>
        <w:t xml:space="preserve"> to </w:t>
      </w:r>
      <w:r w:rsidRPr="00AA2EA0">
        <w:rPr>
          <w:rFonts w:eastAsiaTheme="minorEastAsia"/>
          <w:lang w:val="pl-PL"/>
        </w:rPr>
        <w:t>stan początkowy</w:t>
      </w:r>
      <w:r w:rsidRPr="00AA2EA0">
        <w:rPr>
          <w:rFonts w:eastAsiaTheme="minorEastAsia"/>
          <w:lang w:val="pl-PL"/>
        </w:rPr>
        <w:t>,</w:t>
      </w:r>
    </w:p>
    <w:p w:rsidR="00210C88" w:rsidRPr="00AA2EA0" w:rsidRDefault="00210C88" w:rsidP="00210C88">
      <w:pPr>
        <w:pStyle w:val="ListParagraph"/>
        <w:numPr>
          <w:ilvl w:val="0"/>
          <w:numId w:val="5"/>
        </w:num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⊥∈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Pr="00AA2EA0">
        <w:rPr>
          <w:rFonts w:eastAsiaTheme="minorEastAsia"/>
          <w:lang w:val="pl-PL"/>
        </w:rPr>
        <w:t xml:space="preserve"> to symbol początkowy na stosie</w:t>
      </w:r>
    </w:p>
    <w:p w:rsidR="00210C88" w:rsidRPr="00AA2EA0" w:rsidRDefault="008D0AFA" w:rsidP="008D0AFA">
      <w:p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 xml:space="preserve">Automat stosowy, podobnie jak automat skończony, ma skończony zbiór stanów i stan początkowy. Dodatkowo jest on wyposażony w stos, na który może wkładać elementy, podglądać element znajdujący się na wierzchu i zdejmować elementy. Przejścia automatu stosowego są trochę bardziej skomplikowane niż przejścia w automacie skończonym, gdyż oprócz wczytywania znaków z wejścia i zmiany stanów obejmują również operacje na stosie. Automat taki może być niedeterministyczny i może zawierać  </w:t>
      </w:r>
      <w:r w:rsidRPr="00AA2EA0">
        <w:rPr>
          <w:rFonts w:eastAsiaTheme="minorEastAsia"/>
          <w:lang w:val="pl-PL"/>
        </w:rPr>
        <w:br/>
      </w:r>
      <w:r>
        <w:rPr>
          <w:rFonts w:eastAsiaTheme="minorEastAsia"/>
        </w:rPr>
        <w:sym w:font="Symbol" w:char="F065"/>
      </w:r>
      <w:r w:rsidRPr="00AA2EA0">
        <w:rPr>
          <w:rFonts w:eastAsiaTheme="minorEastAsia"/>
          <w:lang w:val="pl-PL"/>
        </w:rPr>
        <w:t>-przejścia, tzn. wykonaniu przejścia nie musi towarzyszyć wczytanie znaku z wejścia. Automaty stosowe są pozbawione stanów akceptujących – automat będzie sygnalizował akceptację wejścia opróżniając stos.</w:t>
      </w:r>
    </w:p>
    <w:p w:rsidR="00AA2EA0" w:rsidRDefault="00AA2EA0" w:rsidP="00AA2EA0">
      <w:pPr>
        <w:jc w:val="both"/>
        <w:rPr>
          <w:rFonts w:eastAsiaTheme="minorEastAsia"/>
          <w:lang w:val="pl-PL"/>
        </w:rPr>
      </w:pPr>
    </w:p>
    <w:p w:rsidR="00AA2EA0" w:rsidRPr="00AA2EA0" w:rsidRDefault="00AA2EA0" w:rsidP="00AA2EA0">
      <w:p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 xml:space="preserve">Automat stosowy w jednym kroku obliczeń </w:t>
      </w:r>
      <w:r>
        <w:rPr>
          <w:rFonts w:eastAsiaTheme="minorEastAsia"/>
          <w:lang w:val="pl-PL"/>
        </w:rPr>
        <w:t>wykonuje następujące czynności:</w:t>
      </w:r>
    </w:p>
    <w:p w:rsidR="00AA2EA0" w:rsidRPr="00AA2EA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Podgląda znak czekający na wczytanie na wejściu.</w:t>
      </w:r>
    </w:p>
    <w:p w:rsidR="00AA2EA0" w:rsidRPr="00AA2EA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Podgląda element na wierzchołku stosu.</w:t>
      </w:r>
    </w:p>
    <w:p w:rsidR="00AA2EA0" w:rsidRPr="00AA2EA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Na podstawie tych informacji wybiera jedno z przejść do wykonania.</w:t>
      </w:r>
    </w:p>
    <w:p w:rsidR="00AA2EA0" w:rsidRPr="00AA2EA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 xml:space="preserve">Jeśli to nie jest </w:t>
      </w:r>
      <w:r>
        <w:rPr>
          <w:rFonts w:eastAsiaTheme="minorEastAsia"/>
        </w:rPr>
        <w:sym w:font="Symbol" w:char="F065"/>
      </w:r>
      <w:r w:rsidRPr="00AA2EA0">
        <w:rPr>
          <w:rFonts w:eastAsiaTheme="minorEastAsia"/>
          <w:lang w:val="pl-PL"/>
        </w:rPr>
        <w:t>-</w:t>
      </w:r>
      <w:r>
        <w:rPr>
          <w:rFonts w:eastAsiaTheme="minorEastAsia"/>
          <w:lang w:val="pl-PL"/>
        </w:rPr>
        <w:t>przejście</w:t>
      </w:r>
      <w:r w:rsidRPr="00AA2EA0">
        <w:rPr>
          <w:rFonts w:eastAsiaTheme="minorEastAsia"/>
          <w:lang w:val="pl-PL"/>
        </w:rPr>
        <w:t>, to wczytywany jest jeden znak z wejścia.</w:t>
      </w:r>
    </w:p>
    <w:p w:rsidR="00AA2EA0" w:rsidRPr="00AA2EA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Zdejmowany jest element z wierzchołku stosu.</w:t>
      </w:r>
    </w:p>
    <w:p w:rsidR="00AA2EA0" w:rsidRPr="00AA2EA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Pewna liczba określonych elementów może być włożona na stos.</w:t>
      </w:r>
    </w:p>
    <w:p w:rsidR="00AA2EA0" w:rsidRPr="00BA39E0" w:rsidRDefault="00AA2EA0" w:rsidP="00AA2EA0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w:r w:rsidRPr="00AA2EA0">
        <w:rPr>
          <w:rFonts w:eastAsiaTheme="minorEastAsia"/>
          <w:lang w:val="pl-PL"/>
        </w:rPr>
        <w:t>Zgodnie z przejściem zmieniany jest stan.</w:t>
      </w: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lang w:val="pl-PL"/>
        </w:rPr>
      </w:pPr>
    </w:p>
    <w:p w:rsidR="00BA39E0" w:rsidRDefault="00BA39E0" w:rsidP="00BA39E0">
      <w:pPr>
        <w:jc w:val="both"/>
        <w:rPr>
          <w:rFonts w:eastAsiaTheme="minorEastAsia"/>
          <w:b/>
          <w:lang w:val="pl-PL"/>
        </w:rPr>
      </w:pPr>
      <w:r>
        <w:rPr>
          <w:rFonts w:eastAsiaTheme="minorEastAsia"/>
          <w:b/>
          <w:lang w:val="pl-PL"/>
        </w:rPr>
        <w:lastRenderedPageBreak/>
        <w:t>SCHEMAT BUDOWY PROCESORA</w:t>
      </w:r>
    </w:p>
    <w:p w:rsidR="00BA39E0" w:rsidRDefault="00BA39E0" w:rsidP="00BA39E0">
      <w:pPr>
        <w:jc w:val="both"/>
        <w:rPr>
          <w:rFonts w:eastAsiaTheme="minorEastAsia"/>
          <w:lang w:val="pl-PL"/>
        </w:rPr>
      </w:pPr>
      <w:r w:rsidRPr="00BA39E0">
        <w:rPr>
          <w:rFonts w:eastAsiaTheme="minorEastAsia"/>
          <w:lang w:val="pl-PL"/>
        </w:rPr>
        <w:t>Procesor, także CPU (</w:t>
      </w:r>
      <w:r w:rsidRPr="00BA39E0">
        <w:rPr>
          <w:rFonts w:eastAsiaTheme="minorEastAsia"/>
          <w:i/>
          <w:lang w:val="pl-PL"/>
        </w:rPr>
        <w:t>Centr</w:t>
      </w:r>
      <w:r w:rsidRPr="00BA39E0">
        <w:rPr>
          <w:rFonts w:eastAsiaTheme="minorEastAsia"/>
          <w:i/>
          <w:lang w:val="pl-PL"/>
        </w:rPr>
        <w:t>al Processing Unit</w:t>
      </w:r>
      <w:r w:rsidRPr="00BA39E0">
        <w:rPr>
          <w:rFonts w:eastAsiaTheme="minorEastAsia"/>
          <w:lang w:val="pl-PL"/>
        </w:rPr>
        <w:t xml:space="preserve">) – to główny </w:t>
      </w:r>
      <w:r>
        <w:rPr>
          <w:rFonts w:eastAsiaTheme="minorEastAsia"/>
          <w:lang w:val="pl-PL"/>
        </w:rPr>
        <w:t xml:space="preserve">element komputera, </w:t>
      </w:r>
      <w:r w:rsidRPr="00BA39E0">
        <w:rPr>
          <w:rFonts w:eastAsiaTheme="minorEastAsia"/>
          <w:lang w:val="pl-PL"/>
        </w:rPr>
        <w:t>urządzenie cyfrowe sekwencyjne, kt</w:t>
      </w:r>
      <w:r>
        <w:rPr>
          <w:rFonts w:eastAsiaTheme="minorEastAsia"/>
          <w:lang w:val="pl-PL"/>
        </w:rPr>
        <w:t xml:space="preserve">órego zadaniem jest wykonywanie </w:t>
      </w:r>
      <w:r w:rsidRPr="00BA39E0">
        <w:rPr>
          <w:rFonts w:eastAsiaTheme="minorEastAsia"/>
          <w:lang w:val="pl-PL"/>
        </w:rPr>
        <w:t>rozkazów i sterowanie pracą wszystkich pozostałyc</w:t>
      </w:r>
      <w:r>
        <w:rPr>
          <w:rFonts w:eastAsiaTheme="minorEastAsia"/>
          <w:lang w:val="pl-PL"/>
        </w:rPr>
        <w:t xml:space="preserve">h bloków systemu (m.in. pamięci </w:t>
      </w:r>
      <w:r w:rsidRPr="00BA39E0">
        <w:rPr>
          <w:rFonts w:eastAsiaTheme="minorEastAsia"/>
          <w:lang w:val="pl-PL"/>
        </w:rPr>
        <w:t>i układów wejścia-wyjścia). Procesor przetwarza informacje</w:t>
      </w:r>
      <w:r>
        <w:rPr>
          <w:rFonts w:eastAsiaTheme="minorEastAsia"/>
          <w:lang w:val="pl-PL"/>
        </w:rPr>
        <w:t xml:space="preserve">, wykonując na niej elementarne </w:t>
      </w:r>
      <w:r w:rsidRPr="00BA39E0">
        <w:rPr>
          <w:rFonts w:eastAsiaTheme="minorEastAsia"/>
          <w:lang w:val="pl-PL"/>
        </w:rPr>
        <w:t>operacje zwane instrukcjami maszynowymi (bądź roz</w:t>
      </w:r>
      <w:r>
        <w:rPr>
          <w:rFonts w:eastAsiaTheme="minorEastAsia"/>
          <w:lang w:val="pl-PL"/>
        </w:rPr>
        <w:t xml:space="preserve">kazami). Ciąg takich instrukcji </w:t>
      </w:r>
      <w:r w:rsidRPr="00BA39E0">
        <w:rPr>
          <w:rFonts w:eastAsiaTheme="minorEastAsia"/>
          <w:lang w:val="pl-PL"/>
        </w:rPr>
        <w:t>realizujący konkretne zadanie przetwarzania informacji nazywamy programem.</w:t>
      </w:r>
    </w:p>
    <w:p w:rsidR="00BA39E0" w:rsidRPr="00BA39E0" w:rsidRDefault="00BA39E0" w:rsidP="00BA39E0">
      <w:pPr>
        <w:jc w:val="both"/>
        <w:rPr>
          <w:rFonts w:eastAsiaTheme="minorEastAsia"/>
          <w:lang w:val="pl-PL"/>
        </w:rPr>
      </w:pPr>
      <w:r w:rsidRPr="00BA39E0">
        <w:rPr>
          <w:rFonts w:eastAsiaTheme="minorEastAsia"/>
          <w:lang w:val="pl-PL"/>
        </w:rPr>
        <w:t>Wszystkie mikroprocesory zawierają podobne elementy:</w:t>
      </w:r>
    </w:p>
    <w:p w:rsidR="00BA39E0" w:rsidRPr="00BA39E0" w:rsidRDefault="00BA39E0" w:rsidP="00BA39E0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highlight w:val="yellow"/>
          <w:lang w:val="pl-PL"/>
        </w:rPr>
        <w:t>układ sterowania i synchronizacji</w:t>
      </w:r>
      <w:r w:rsidRPr="00BA39E0">
        <w:rPr>
          <w:rFonts w:eastAsiaTheme="minorEastAsia"/>
          <w:lang w:val="pl-PL"/>
        </w:rPr>
        <w:t>, któ</w:t>
      </w:r>
      <w:r w:rsidRPr="00BA39E0">
        <w:rPr>
          <w:rFonts w:eastAsiaTheme="minorEastAsia"/>
          <w:lang w:val="pl-PL"/>
        </w:rPr>
        <w:t xml:space="preserve">ry kontroluje pracę procesora i </w:t>
      </w:r>
      <w:r w:rsidRPr="00BA39E0">
        <w:rPr>
          <w:rFonts w:eastAsiaTheme="minorEastAsia"/>
          <w:lang w:val="pl-PL"/>
        </w:rPr>
        <w:t>wytwarza sygnały potrzebne do sterowania n</w:t>
      </w:r>
      <w:r>
        <w:rPr>
          <w:rFonts w:eastAsiaTheme="minorEastAsia"/>
          <w:lang w:val="pl-PL"/>
        </w:rPr>
        <w:t>iektórymi elementami komputera</w:t>
      </w:r>
    </w:p>
    <w:p w:rsidR="00BA39E0" w:rsidRDefault="00BA39E0" w:rsidP="00BA39E0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highlight w:val="yellow"/>
          <w:lang w:val="pl-PL"/>
        </w:rPr>
        <w:t>arytmometr</w:t>
      </w:r>
      <w:r w:rsidRPr="00BA39E0">
        <w:rPr>
          <w:rFonts w:eastAsiaTheme="minorEastAsia"/>
          <w:lang w:val="pl-PL"/>
        </w:rPr>
        <w:t>, czyli układ, który wykonuje operacje arytmetyczne i</w:t>
      </w:r>
      <w:r>
        <w:rPr>
          <w:rFonts w:eastAsiaTheme="minorEastAsia"/>
          <w:lang w:val="pl-PL"/>
        </w:rPr>
        <w:t xml:space="preserve"> </w:t>
      </w:r>
      <w:r w:rsidR="00830808">
        <w:rPr>
          <w:rFonts w:eastAsiaTheme="minorEastAsia"/>
          <w:lang w:val="pl-PL"/>
        </w:rPr>
        <w:t>logiczne</w:t>
      </w:r>
    </w:p>
    <w:p w:rsidR="00BA39E0" w:rsidRDefault="00BA39E0" w:rsidP="00BA39E0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highlight w:val="yellow"/>
          <w:lang w:val="pl-PL"/>
        </w:rPr>
        <w:t>rejestry</w:t>
      </w:r>
      <w:r>
        <w:rPr>
          <w:rFonts w:eastAsiaTheme="minorEastAsia"/>
          <w:lang w:val="pl-PL"/>
        </w:rPr>
        <w:t>, tj. układy pamięci</w:t>
      </w:r>
    </w:p>
    <w:p w:rsidR="00BA39E0" w:rsidRDefault="00BA39E0" w:rsidP="00BA39E0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w:r w:rsidRPr="00BA39E0">
        <w:rPr>
          <w:rFonts w:eastAsiaTheme="minorEastAsia"/>
          <w:lang w:val="pl-PL"/>
        </w:rPr>
        <w:t xml:space="preserve">wbudowana </w:t>
      </w:r>
      <w:r w:rsidRPr="00830808">
        <w:rPr>
          <w:rFonts w:eastAsiaTheme="minorEastAsia"/>
          <w:highlight w:val="yellow"/>
          <w:lang w:val="pl-PL"/>
        </w:rPr>
        <w:t>pamięć podręczna cache</w:t>
      </w:r>
    </w:p>
    <w:p w:rsidR="00BA39E0" w:rsidRDefault="00BA39E0" w:rsidP="00BA39E0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highlight w:val="yellow"/>
          <w:lang w:val="pl-PL"/>
        </w:rPr>
        <w:t>koprocesor matematyczny</w:t>
      </w:r>
    </w:p>
    <w:p w:rsidR="00BA39E0" w:rsidRDefault="00BA39E0" w:rsidP="00BA39E0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w:r w:rsidRPr="00BA39E0">
        <w:rPr>
          <w:rFonts w:eastAsiaTheme="minorEastAsia"/>
          <w:lang w:val="pl-PL"/>
        </w:rPr>
        <w:t xml:space="preserve">wewnętrzne </w:t>
      </w:r>
      <w:r w:rsidRPr="00830808">
        <w:rPr>
          <w:rFonts w:eastAsiaTheme="minorEastAsia"/>
          <w:highlight w:val="yellow"/>
          <w:lang w:val="pl-PL"/>
        </w:rPr>
        <w:t>s</w:t>
      </w:r>
      <w:r w:rsidRPr="00830808">
        <w:rPr>
          <w:rFonts w:eastAsiaTheme="minorEastAsia"/>
          <w:highlight w:val="yellow"/>
          <w:lang w:val="pl-PL"/>
        </w:rPr>
        <w:t>zyny</w:t>
      </w:r>
      <w:r>
        <w:rPr>
          <w:rFonts w:eastAsiaTheme="minorEastAsia"/>
          <w:lang w:val="pl-PL"/>
        </w:rPr>
        <w:t xml:space="preserve"> łączące elementy procesora</w:t>
      </w:r>
    </w:p>
    <w:p w:rsidR="00830808" w:rsidRDefault="00830808" w:rsidP="00830808">
      <w:pPr>
        <w:jc w:val="both"/>
        <w:rPr>
          <w:rFonts w:eastAsiaTheme="minorEastAsia"/>
          <w:lang w:val="pl-PL"/>
        </w:rPr>
      </w:pPr>
    </w:p>
    <w:p w:rsidR="00830808" w:rsidRDefault="00830808" w:rsidP="00830808">
      <w:pPr>
        <w:jc w:val="both"/>
        <w:rPr>
          <w:rFonts w:eastAsiaTheme="minorEastAsia"/>
          <w:b/>
          <w:lang w:val="pl-PL"/>
        </w:rPr>
      </w:pPr>
      <w:r>
        <w:rPr>
          <w:rFonts w:eastAsiaTheme="minorEastAsia"/>
          <w:b/>
          <w:lang w:val="pl-PL"/>
        </w:rPr>
        <w:t>UKŁADY SEKWENCYJNE I KOMBINACYJNE</w:t>
      </w:r>
    </w:p>
    <w:p w:rsidR="00830808" w:rsidRPr="00830808" w:rsidRDefault="00830808" w:rsidP="00830808">
      <w:p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shd w:val="clear" w:color="auto" w:fill="FFFF00"/>
          <w:lang w:val="pl-PL"/>
        </w:rPr>
        <w:t>Układem kombinacyjnym nazywamy układ cyfrowy, w którym sygnały wyjsc</w:t>
      </w:r>
      <w:r w:rsidRPr="00830808">
        <w:rPr>
          <w:rFonts w:eastAsiaTheme="minorEastAsia"/>
          <w:shd w:val="clear" w:color="auto" w:fill="FFFF00"/>
          <w:lang w:val="pl-PL"/>
        </w:rPr>
        <w:t xml:space="preserve">iowe sa jednoznacznie okreslone </w:t>
      </w:r>
      <w:r w:rsidRPr="00830808">
        <w:rPr>
          <w:rFonts w:eastAsiaTheme="minorEastAsia"/>
          <w:shd w:val="clear" w:color="auto" w:fill="FFFF00"/>
          <w:lang w:val="pl-PL"/>
        </w:rPr>
        <w:t>przez aktualne wartosci sygnałów wejsciowych</w:t>
      </w:r>
      <w:r w:rsidRPr="00830808">
        <w:rPr>
          <w:rFonts w:eastAsiaTheme="minorEastAsia"/>
          <w:lang w:val="pl-PL"/>
        </w:rPr>
        <w:t xml:space="preserve">. Układ kombinacyjny o </w:t>
      </w:r>
      <m:oMath>
        <m:r>
          <w:rPr>
            <w:rFonts w:ascii="Cambria Math" w:eastAsiaTheme="minorEastAsia" w:hAnsi="Cambria Math"/>
            <w:lang w:val="pl-PL"/>
          </w:rPr>
          <m:t>n</m:t>
        </m:r>
      </m:oMath>
      <w:r w:rsidRPr="00830808">
        <w:rPr>
          <w:rFonts w:eastAsiaTheme="minorEastAsia"/>
          <w:lang w:val="pl-PL"/>
        </w:rPr>
        <w:t xml:space="preserve"> wejsc</w:t>
      </w:r>
      <w:r>
        <w:rPr>
          <w:rFonts w:eastAsiaTheme="minorEastAsia"/>
          <w:lang w:val="pl-PL"/>
        </w:rPr>
        <w:t xml:space="preserve">iach i </w:t>
      </w:r>
      <m:oMath>
        <m:r>
          <w:rPr>
            <w:rFonts w:ascii="Cambria Math" w:eastAsiaTheme="minorEastAsia" w:hAnsi="Cambria Math"/>
            <w:lang w:val="pl-PL"/>
          </w:rPr>
          <m:t>m</m:t>
        </m:r>
      </m:oMath>
      <w:r>
        <w:rPr>
          <w:rFonts w:eastAsiaTheme="minorEastAsia"/>
          <w:lang w:val="pl-PL"/>
        </w:rPr>
        <w:t xml:space="preserve"> wyjsciach jest w pełni </w:t>
      </w:r>
      <w:r w:rsidRPr="00830808">
        <w:rPr>
          <w:rFonts w:eastAsiaTheme="minorEastAsia"/>
          <w:lang w:val="pl-PL"/>
        </w:rPr>
        <w:t xml:space="preserve">opisany przez podanie funkcji przełaczajacej </w:t>
      </w:r>
      <m:oMath>
        <m:r>
          <w:rPr>
            <w:rFonts w:ascii="Cambria Math" w:eastAsiaTheme="minorEastAsia" w:hAnsi="Cambria Math"/>
            <w:lang w:val="pl-PL"/>
          </w:rPr>
          <m:t>f:</m:t>
        </m:r>
        <m:r>
          <w:rPr>
            <w:rFonts w:ascii="Cambria Math" w:eastAsiaTheme="minorEastAsia" w:hAnsi="Cambria Math"/>
            <w:lang w:val="pl-PL"/>
          </w:rPr>
          <m:t xml:space="preserve"> </m:t>
        </m:r>
        <m:r>
          <w:rPr>
            <w:rFonts w:ascii="Cambria Math" w:eastAsiaTheme="minorEastAsia" w:hAnsi="Cambria Math"/>
            <w:lang w:val="pl-PL"/>
          </w:rPr>
          <m:t>X</m:t>
        </m:r>
        <m:r>
          <w:rPr>
            <w:rFonts w:ascii="Cambria Math" w:eastAsiaTheme="minorEastAsia" w:hAnsi="Cambria Math"/>
            <w:lang w:val="pl-PL"/>
          </w:rPr>
          <m:t xml:space="preserve"> ⟶</m:t>
        </m:r>
        <m:r>
          <w:rPr>
            <w:rFonts w:ascii="Cambria Math" w:eastAsiaTheme="minorEastAsia" w:hAnsi="Cambria Math"/>
            <w:lang w:val="pl-PL"/>
          </w:rPr>
          <m:t xml:space="preserve"> Y</m:t>
        </m:r>
      </m:oMath>
      <w:r w:rsidRPr="00830808">
        <w:rPr>
          <w:rFonts w:eastAsiaTheme="minorEastAsia"/>
          <w:lang w:val="pl-PL"/>
        </w:rPr>
        <w:t xml:space="preserve"> , gdzie </w:t>
      </w:r>
      <m:oMath>
        <m:r>
          <w:rPr>
            <w:rFonts w:ascii="Cambria Math" w:eastAsiaTheme="minorEastAsia" w:hAnsi="Cambria Math"/>
            <w:lang w:val="pl-PL"/>
          </w:rPr>
          <m:t>X</m:t>
        </m:r>
        <m:r>
          <w:rPr>
            <w:rFonts w:ascii="Cambria Math" w:eastAsiaTheme="minorEastAsia" w:hAnsi="Cambria Math"/>
            <w:lang w:val="pl-PL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{0, 1}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n</m:t>
            </m:r>
          </m:sup>
        </m:sSup>
      </m:oMath>
      <w:r w:rsidRPr="00830808">
        <w:rPr>
          <w:rFonts w:eastAsiaTheme="minorEastAsia"/>
          <w:lang w:val="pl-PL"/>
        </w:rPr>
        <w:t xml:space="preserve"> jes</w:t>
      </w:r>
      <w:r>
        <w:rPr>
          <w:rFonts w:eastAsiaTheme="minorEastAsia"/>
          <w:lang w:val="pl-PL"/>
        </w:rPr>
        <w:t xml:space="preserve">t zbiorem dopuszczalnych stanów </w:t>
      </w:r>
      <w:r w:rsidRPr="00830808">
        <w:rPr>
          <w:rFonts w:eastAsiaTheme="minorEastAsia"/>
          <w:lang w:val="pl-PL"/>
        </w:rPr>
        <w:t xml:space="preserve">wejsc, a </w:t>
      </w:r>
      <m:oMath>
        <m:r>
          <w:rPr>
            <w:rFonts w:ascii="Cambria Math" w:eastAsiaTheme="minorEastAsia" w:hAnsi="Cambria Math"/>
            <w:lang w:val="pl-PL"/>
          </w:rPr>
          <m:t>Y</m:t>
        </m:r>
        <m:r>
          <w:rPr>
            <w:rFonts w:ascii="Cambria Math" w:eastAsiaTheme="minorEastAsia" w:hAnsi="Cambria Math"/>
            <w:lang w:val="pl-PL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{0, 1}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m</m:t>
            </m:r>
          </m:sup>
        </m:sSup>
      </m:oMath>
      <w:r w:rsidRPr="00830808">
        <w:rPr>
          <w:rFonts w:eastAsiaTheme="minorEastAsia"/>
          <w:lang w:val="pl-PL"/>
        </w:rPr>
        <w:t xml:space="preserve"> jest </w:t>
      </w:r>
      <w:r>
        <w:rPr>
          <w:rFonts w:eastAsiaTheme="minorEastAsia"/>
          <w:lang w:val="pl-PL"/>
        </w:rPr>
        <w:t>zbiorem mozliwych stanów wyjść.</w:t>
      </w:r>
    </w:p>
    <w:p w:rsidR="00830808" w:rsidRPr="00830808" w:rsidRDefault="00830808" w:rsidP="00830808">
      <w:p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lang w:val="pl-PL"/>
        </w:rPr>
        <w:t>System funkcjonalnie pełny to zestaw typów bramek, z których mozna zbudowac dowolny układ kombinacyjny.</w:t>
      </w:r>
    </w:p>
    <w:p w:rsidR="00830808" w:rsidRDefault="00830808" w:rsidP="00830808">
      <w:p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lang w:val="pl-PL"/>
        </w:rPr>
        <w:t>Przykłady najwazniejszych systemó</w:t>
      </w:r>
      <w:r>
        <w:rPr>
          <w:rFonts w:eastAsiaTheme="minorEastAsia"/>
          <w:lang w:val="pl-PL"/>
        </w:rPr>
        <w:t>w bramek funkcjonalnie pełnych:</w:t>
      </w:r>
    </w:p>
    <w:p w:rsidR="00830808" w:rsidRPr="00830808" w:rsidRDefault="00830808" w:rsidP="0083080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 w:rsidRPr="00830808">
        <w:rPr>
          <w:rFonts w:eastAsiaTheme="minorEastAsia"/>
        </w:rPr>
        <w:t>AND, OR, NOT</w:t>
      </w:r>
    </w:p>
    <w:p w:rsidR="00830808" w:rsidRPr="00830808" w:rsidRDefault="00830808" w:rsidP="0083080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 w:rsidRPr="00830808">
        <w:rPr>
          <w:rFonts w:eastAsiaTheme="minorEastAsia"/>
        </w:rPr>
        <w:t>NAND</w:t>
      </w:r>
    </w:p>
    <w:p w:rsidR="00830808" w:rsidRPr="00830808" w:rsidRDefault="00830808" w:rsidP="0083080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w:r w:rsidRPr="00830808">
        <w:rPr>
          <w:rFonts w:eastAsiaTheme="minorEastAsia"/>
        </w:rPr>
        <w:t>NOR.</w:t>
      </w:r>
    </w:p>
    <w:p w:rsidR="00830808" w:rsidRPr="00830808" w:rsidRDefault="00830808" w:rsidP="00830808">
      <w:pPr>
        <w:jc w:val="both"/>
        <w:rPr>
          <w:rFonts w:eastAsiaTheme="minorEastAsia"/>
          <w:lang w:val="pl-PL"/>
        </w:rPr>
      </w:pPr>
      <w:r w:rsidRPr="00830808">
        <w:rPr>
          <w:rFonts w:eastAsiaTheme="minorEastAsia"/>
          <w:lang w:val="pl-PL"/>
        </w:rPr>
        <w:t xml:space="preserve">Przykłady układów kombinacyjnych: </w:t>
      </w:r>
      <w:r w:rsidRPr="00830808">
        <w:rPr>
          <w:rFonts w:eastAsiaTheme="minorEastAsia"/>
          <w:shd w:val="clear" w:color="auto" w:fill="FFFF00"/>
          <w:lang w:val="pl-PL"/>
        </w:rPr>
        <w:t>sumator, multiplekser, demultiplekser.</w:t>
      </w:r>
      <w:bookmarkStart w:id="0" w:name="_GoBack"/>
      <w:bookmarkEnd w:id="0"/>
    </w:p>
    <w:sectPr w:rsidR="00830808" w:rsidRPr="0083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458" w:rsidRDefault="00AE5458" w:rsidP="00AE5458">
      <w:pPr>
        <w:spacing w:after="0" w:line="240" w:lineRule="auto"/>
      </w:pPr>
      <w:r>
        <w:separator/>
      </w:r>
    </w:p>
  </w:endnote>
  <w:endnote w:type="continuationSeparator" w:id="0">
    <w:p w:rsidR="00AE5458" w:rsidRDefault="00AE5458" w:rsidP="00AE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458" w:rsidRDefault="00AE5458" w:rsidP="00AE5458">
      <w:pPr>
        <w:spacing w:after="0" w:line="240" w:lineRule="auto"/>
      </w:pPr>
      <w:r>
        <w:separator/>
      </w:r>
    </w:p>
  </w:footnote>
  <w:footnote w:type="continuationSeparator" w:id="0">
    <w:p w:rsidR="00AE5458" w:rsidRDefault="00AE5458" w:rsidP="00AE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623B"/>
    <w:multiLevelType w:val="hybridMultilevel"/>
    <w:tmpl w:val="5E48562A"/>
    <w:lvl w:ilvl="0" w:tplc="5052B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D1F"/>
    <w:multiLevelType w:val="hybridMultilevel"/>
    <w:tmpl w:val="034A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66"/>
    <w:multiLevelType w:val="hybridMultilevel"/>
    <w:tmpl w:val="E0F6CF8A"/>
    <w:lvl w:ilvl="0" w:tplc="5052B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0579"/>
    <w:multiLevelType w:val="hybridMultilevel"/>
    <w:tmpl w:val="1FF6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3EA1"/>
    <w:multiLevelType w:val="hybridMultilevel"/>
    <w:tmpl w:val="CE80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52071"/>
    <w:multiLevelType w:val="hybridMultilevel"/>
    <w:tmpl w:val="574E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87830"/>
    <w:multiLevelType w:val="hybridMultilevel"/>
    <w:tmpl w:val="4030EBD8"/>
    <w:lvl w:ilvl="0" w:tplc="5052B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B2201"/>
    <w:multiLevelType w:val="hybridMultilevel"/>
    <w:tmpl w:val="977E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8"/>
    <w:rsid w:val="001E463C"/>
    <w:rsid w:val="00210C88"/>
    <w:rsid w:val="005D664C"/>
    <w:rsid w:val="00727FD4"/>
    <w:rsid w:val="00830808"/>
    <w:rsid w:val="008D0AFA"/>
    <w:rsid w:val="00AA2EA0"/>
    <w:rsid w:val="00AE5458"/>
    <w:rsid w:val="00BA39E0"/>
    <w:rsid w:val="00D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AC351"/>
  <w15:chartTrackingRefBased/>
  <w15:docId w15:val="{8A1077DA-F657-4DB9-86E7-5DF0980E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Koziak, Wiktor</dc:creator>
  <cp:keywords/>
  <dc:description/>
  <cp:lastModifiedBy>Koziak, Wiktor</cp:lastModifiedBy>
  <cp:revision>4</cp:revision>
  <dcterms:created xsi:type="dcterms:W3CDTF">2018-07-06T12:49:00Z</dcterms:created>
  <dcterms:modified xsi:type="dcterms:W3CDTF">2018-07-06T15:56:00Z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161541-c8d9-47eb-8fdd-dd31d0d63df9_Enabled">
    <vt:lpwstr>True</vt:lpwstr>
  </property>
  <property fmtid="{D5CDD505-2E9C-101B-9397-08002B2CF9AE}" pid="3" name="MSIP_Label_b7161541-c8d9-47eb-8fdd-dd31d0d63df9_SiteId">
    <vt:lpwstr>4b2d1e6a-fefc-41f2-896b-ad5ac594ebe9</vt:lpwstr>
  </property>
  <property fmtid="{D5CDD505-2E9C-101B-9397-08002B2CF9AE}" pid="4" name="MSIP_Label_b7161541-c8d9-47eb-8fdd-dd31d0d63df9_Ref">
    <vt:lpwstr>https://api.informationprotection.azure.com/api/4b2d1e6a-fefc-41f2-896b-ad5ac594ebe9</vt:lpwstr>
  </property>
  <property fmtid="{D5CDD505-2E9C-101B-9397-08002B2CF9AE}" pid="5" name="MSIP_Label_b7161541-c8d9-47eb-8fdd-dd31d0d63df9_Owner">
    <vt:lpwstr>wiktor.koziak@bbh.com</vt:lpwstr>
  </property>
  <property fmtid="{D5CDD505-2E9C-101B-9397-08002B2CF9AE}" pid="6" name="MSIP_Label_b7161541-c8d9-47eb-8fdd-dd31d0d63df9_SetDate">
    <vt:lpwstr>2018-07-06T15:08:25.5754500+02:00</vt:lpwstr>
  </property>
  <property fmtid="{D5CDD505-2E9C-101B-9397-08002B2CF9AE}" pid="7" name="MSIP_Label_b7161541-c8d9-47eb-8fdd-dd31d0d63df9_Name">
    <vt:lpwstr>External</vt:lpwstr>
  </property>
  <property fmtid="{D5CDD505-2E9C-101B-9397-08002B2CF9AE}" pid="8" name="MSIP_Label_b7161541-c8d9-47eb-8fdd-dd31d0d63df9_Application">
    <vt:lpwstr>Microsoft Azure Information Protection</vt:lpwstr>
  </property>
  <property fmtid="{D5CDD505-2E9C-101B-9397-08002B2CF9AE}" pid="9" name="MSIP_Label_b7161541-c8d9-47eb-8fdd-dd31d0d63df9_Extended_MSFT_Method">
    <vt:lpwstr>Manual</vt:lpwstr>
  </property>
  <property fmtid="{D5CDD505-2E9C-101B-9397-08002B2CF9AE}" pid="10" name="Sensitivity">
    <vt:lpwstr>External</vt:lpwstr>
  </property>
</Properties>
</file>