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АКАДЕМІЯ ПРАЦІ, СОЦІАЛЬНИХ ВІДНОСИН І ТУРИЗМУ</w:t>
      </w:r>
    </w:p>
    <w:p>
      <w:pPr>
        <w:jc w:val="center"/>
      </w:pPr>
      <w:r>
        <w:rPr>
          <w:b/>
        </w:rPr>
        <w:t>КАФЕДРА МАРКЕТИНГУ</w:t>
      </w:r>
    </w:p>
    <w:p>
      <w:pPr>
        <w:pStyle w:val="Title"/>
        <w:jc w:val="center"/>
      </w:pPr>
      <w:r>
        <w:t>АНКЕТА</w:t>
      </w:r>
    </w:p>
    <w:p>
      <w:pPr>
        <w:jc w:val="center"/>
      </w:pPr>
      <w:r>
        <w:rPr>
          <w:b/>
          <w:sz w:val="24"/>
        </w:rPr>
        <w:t>Оцінювання актуальності освітньої програми та її відповідності потребам ринку праці роботодавцями й іншими стейкхолдерами</w:t>
      </w:r>
    </w:p>
    <w:p>
      <w:r>
        <w:rPr>
          <w:b/>
        </w:rPr>
        <w:t>Шановні роботодавці, партнери та представники професійної спільноти!</w:t>
      </w:r>
    </w:p>
    <w:p>
      <w:r>
        <w:t>Кафедра маркетингу Академії праці, соціальних відносин і туризму запрошує Вас взяти участь в опитуванні щодо актуальності освітньо-професійної програми «Маркетинг» та її відповідності сучасним потребам ринку праці.</w:t>
      </w:r>
    </w:p>
    <w:p>
      <w:r>
        <w:t>Метою анкетування є залучення роботодавців та інших заінтересованих сторін до оцінювання змісту програми, професійних компетентностей і програмних результатів навчання, відповідності підготовки фахівців сучасним вимогам професійної діяльності.</w:t>
      </w:r>
    </w:p>
    <w:p>
      <w:r>
        <w:t>Особливу увагу приділено практичній підготовці, цифровим і аналітичним компетентностям, соціальним навичкам та міжнародним тенденціям у маркетингу. Ваші рекомендації будуть розглянуті під час моніторингу та перегляду освітньої програми.</w:t>
      </w:r>
    </w:p>
    <w:p>
      <w:r>
        <w:t>Участь добровільна; контактні дані надаються лише за бажанням. Щиро дякуємо за партнерство та внесок у вдосконалення освітньої програми!</w:t>
      </w:r>
    </w:p>
    <w:p>
      <w:r>
        <w:t>Інструкція: оберіть відповідь або позначте потрібні варіанти. Для запитань зі шкалою використовуйте: 1 — дуже низький; 2 — низький; 3 — задовільний; 4 — високий; 5 — дуже високий; ВО — важко оцінити / не застосовується.</w:t>
      </w:r>
    </w:p>
    <w:p>
      <w:pPr>
        <w:pStyle w:val="Heading1"/>
      </w:pPr>
      <w:r>
        <w:t>Інформація про респондента</w:t>
      </w:r>
    </w:p>
    <w:p>
      <w:r>
        <w:rPr>
          <w:b/>
        </w:rPr>
        <w:t>1. Яку групу заінтересованих сторін Ви представляєте?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Роботодавець</w:t>
      </w:r>
    </w:p>
    <w:p>
      <w:pPr/>
      <w:r>
        <w:t>☐ Представник бізнесу</w:t>
      </w:r>
    </w:p>
    <w:p>
      <w:pPr/>
      <w:r>
        <w:t>☐ Професійна асоціація</w:t>
      </w:r>
    </w:p>
    <w:p>
      <w:pPr/>
      <w:r>
        <w:t>☐ Орган влади або самоврядування</w:t>
      </w:r>
    </w:p>
    <w:p>
      <w:pPr/>
      <w:r>
        <w:t>☐ Заклад освіти чи наукова установа</w:t>
      </w:r>
    </w:p>
    <w:p>
      <w:pPr/>
      <w:r>
        <w:t>☐ Випускник</w:t>
      </w:r>
    </w:p>
    <w:p>
      <w:pPr/>
      <w:r>
        <w:t>☐ Інше</w:t>
      </w:r>
    </w:p>
    <w:p>
      <w:r>
        <w:rPr>
          <w:b/>
        </w:rPr>
        <w:t>2. Сфера діяльності Вашої організації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Яку освітню програму Ви оцінюєте?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Маркетинг — бакалаврат</w:t>
      </w:r>
    </w:p>
    <w:p>
      <w:pPr/>
      <w:r>
        <w:t>☐ Маркетинг — магістратура</w:t>
      </w:r>
    </w:p>
    <w:p>
      <w:pPr/>
      <w:r>
        <w:t>☐ Інша</w:t>
      </w:r>
    </w:p>
    <w:p>
      <w:r>
        <w:rPr>
          <w:b/>
        </w:rPr>
        <w:t>4. Чи маєте Ви досвід співпраці з Академією або її здобувачами та випускниками?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Працевлаштування випускників</w:t>
      </w:r>
    </w:p>
    <w:p>
      <w:pPr/>
      <w:r>
        <w:t>☐ Організація практики</w:t>
      </w:r>
    </w:p>
    <w:p>
      <w:pPr/>
      <w:r>
        <w:t>☐ Гостьові лекції та тренінги</w:t>
      </w:r>
    </w:p>
    <w:p>
      <w:pPr/>
      <w:r>
        <w:t>☐ Обговорення ОПП</w:t>
      </w:r>
    </w:p>
    <w:p>
      <w:pPr/>
      <w:r>
        <w:t>☐ Спільні заходи</w:t>
      </w:r>
    </w:p>
    <w:p>
      <w:pPr/>
      <w:r>
        <w:t>☐ Немає безпосереднього досвіду</w:t>
      </w:r>
    </w:p>
    <w:p>
      <w:pPr/>
      <w:r>
        <w:t>☐ Інше</w:t>
      </w:r>
    </w:p>
    <w:p>
      <w:pPr>
        <w:pStyle w:val="Heading1"/>
      </w:pPr>
      <w:r>
        <w:t>Актуальність освітньої програми</w:t>
      </w:r>
    </w:p>
    <w:p>
      <w:r>
        <w:rPr>
          <w:b/>
        </w:rPr>
        <w:t>5. Оцініть характеристики освітньої програми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Актуальність мети ОПП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Відповідність потребам ринку праці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Професійні компетентності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Програмні результати навчання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Баланс теорії та практики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Технологічні й галузеві тенденції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Міжнародні професійні практики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6. Які тенденції ринку праці доцільно посилено врахувати?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Цифровізація</w:t>
      </w:r>
    </w:p>
    <w:p>
      <w:pPr/>
      <w:r>
        <w:t>☐ Штучний інтелект</w:t>
      </w:r>
    </w:p>
    <w:p>
      <w:pPr/>
      <w:r>
        <w:t>☐ Аналітика даних</w:t>
      </w:r>
    </w:p>
    <w:p>
      <w:pPr/>
      <w:r>
        <w:t>☐ Стратегічне управління</w:t>
      </w:r>
    </w:p>
    <w:p>
      <w:pPr/>
      <w:r>
        <w:t>☐ Сталий розвиток та ESG</w:t>
      </w:r>
    </w:p>
    <w:p>
      <w:pPr/>
      <w:r>
        <w:t>☐ Міжнародна діяльність</w:t>
      </w:r>
    </w:p>
    <w:p>
      <w:pPr/>
      <w:r>
        <w:t>☐ Управління проєктами</w:t>
      </w:r>
    </w:p>
    <w:p>
      <w:pPr/>
      <w:r>
        <w:t>☐ Комунікаційні та лідерські компетентності</w:t>
      </w:r>
    </w:p>
    <w:p>
      <w:pPr/>
      <w:r>
        <w:t>☐ Інше</w:t>
      </w:r>
    </w:p>
    <w:p>
      <w:pPr>
        <w:pStyle w:val="Heading1"/>
      </w:pPr>
      <w:r>
        <w:t>Професійні компетентності випускників</w:t>
      </w:r>
    </w:p>
    <w:p>
      <w:r>
        <w:rPr>
          <w:b/>
        </w:rPr>
        <w:t>7. Оцініть важливість компетентностей для сучасного фахівця з маркетингу</w:t>
      </w:r>
    </w:p>
    <w:p>
      <w:pPr>
        <w:spacing w:after="20"/>
      </w:pPr>
      <w:r>
        <w:rPr>
          <w:i/>
          <w:sz w:val="16"/>
        </w:rPr>
        <w:t>Тип відповіді: Матриця 1–5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Твердження</w:t>
            </w:r>
          </w:p>
        </w:tc>
        <w:tc>
          <w:tcPr>
            <w:tcW w:type="dxa" w:w="4929"/>
          </w:tcPr>
          <w:p>
            <w:r>
              <w:t>Оцінка (1–5 / ВО)</w:t>
            </w:r>
          </w:p>
        </w:tc>
      </w:tr>
      <w:tr>
        <w:tc>
          <w:tcPr>
            <w:tcW w:type="dxa" w:w="4929"/>
          </w:tcPr>
          <w:p>
            <w:r>
              <w:t>Маркетингові дослідження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Аналітичне мислення й дані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Маркетингові стратегії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Цифровий маркетинг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Бренд і комунікації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Поведінка споживачів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Управління проєктами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Командна робота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Комунікаційні й презентаційні навички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Іноземні мови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  <w:tr>
        <w:tc>
          <w:tcPr>
            <w:tcW w:type="dxa" w:w="4929"/>
          </w:tcPr>
          <w:p>
            <w:r>
              <w:t>Сталий розвиток і соціальна відповідальність</w:t>
            </w:r>
          </w:p>
        </w:tc>
        <w:tc>
          <w:tcPr>
            <w:tcW w:type="dxa" w:w="4929"/>
          </w:tcPr>
          <w:p>
            <w:r>
              <w:t>1  2  3  4  5  ВО</w:t>
            </w:r>
          </w:p>
        </w:tc>
      </w:tr>
    </w:tbl>
    <w:p>
      <w:r>
        <w:rPr>
          <w:b/>
        </w:rPr>
        <w:t>8. Яких компетентностей найчастіше бракує молодим фахівцям?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Які додаткові компетентності варто передбачити?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Практична підготовка та співпраця</w:t>
      </w:r>
    </w:p>
    <w:p>
      <w:r>
        <w:rPr>
          <w:b/>
        </w:rPr>
        <w:t>10. Які форми практичної підготовки Ви вважаєте найефективнішими?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Практика в організаціях</w:t>
      </w:r>
    </w:p>
    <w:p>
      <w:pPr/>
      <w:r>
        <w:t>☐ Реальні бізнес-кейси</w:t>
      </w:r>
    </w:p>
    <w:p>
      <w:pPr/>
      <w:r>
        <w:t>☐ Спільні проєкти</w:t>
      </w:r>
    </w:p>
    <w:p>
      <w:pPr/>
      <w:r>
        <w:t>☐ Гостьові лекції</w:t>
      </w:r>
    </w:p>
    <w:p>
      <w:pPr/>
      <w:r>
        <w:t>☐ Тренінги</w:t>
      </w:r>
    </w:p>
    <w:p>
      <w:pPr/>
      <w:r>
        <w:t>☐ Наставництво</w:t>
      </w:r>
    </w:p>
    <w:p>
      <w:pPr/>
      <w:r>
        <w:t>☐ Дослідницькі й консалтингові проєкти</w:t>
      </w:r>
    </w:p>
    <w:p>
      <w:pPr/>
      <w:r>
        <w:t>☐ Інше</w:t>
      </w:r>
    </w:p>
    <w:p>
      <w:r>
        <w:rPr>
          <w:b/>
        </w:rPr>
        <w:t>11. Наскільки важливо залучати роботодавців до викладання, практики та оцінювання?</w:t>
      </w:r>
    </w:p>
    <w:p>
      <w:pPr>
        <w:spacing w:after="20"/>
      </w:pPr>
      <w:r>
        <w:rPr>
          <w:i/>
          <w:sz w:val="16"/>
        </w:rPr>
        <w:t>Тип відповіді: Шкала 1–5</w:t>
      </w:r>
    </w:p>
    <w:p>
      <w:r>
        <w:t>☐ 1     ☐ 2     ☐ 3     ☐ 4     ☐ 5     ☐ ВО</w:t>
      </w:r>
    </w:p>
    <w:p>
      <w:r>
        <w:rPr>
          <w:b/>
        </w:rPr>
        <w:t>12. Які форми співпраці з кафедрою Вас зацікавили б?</w:t>
      </w:r>
    </w:p>
    <w:p>
      <w:pPr>
        <w:spacing w:after="20"/>
      </w:pPr>
      <w:r>
        <w:rPr>
          <w:i/>
          <w:sz w:val="16"/>
        </w:rPr>
        <w:t>Тип відповіді: Кілька варіантів</w:t>
      </w:r>
    </w:p>
    <w:p>
      <w:pPr/>
      <w:r>
        <w:t>☐ Організація практики</w:t>
      </w:r>
    </w:p>
    <w:p>
      <w:pPr/>
      <w:r>
        <w:t>☐ Гостьові лекції</w:t>
      </w:r>
    </w:p>
    <w:p>
      <w:pPr/>
      <w:r>
        <w:t>☐ Перегляд ОПП</w:t>
      </w:r>
    </w:p>
    <w:p>
      <w:pPr/>
      <w:r>
        <w:t>☐ Оцінювання кваліфікаційних робіт</w:t>
      </w:r>
    </w:p>
    <w:p>
      <w:pPr/>
      <w:r>
        <w:t>☐ Спільні дослідження</w:t>
      </w:r>
    </w:p>
    <w:p>
      <w:pPr/>
      <w:r>
        <w:t>☐ Працевлаштування</w:t>
      </w:r>
    </w:p>
    <w:p>
      <w:pPr/>
      <w:r>
        <w:t>☐ Наставництво</w:t>
      </w:r>
    </w:p>
    <w:p>
      <w:pPr/>
      <w:r>
        <w:t>☐ Інше</w:t>
      </w:r>
    </w:p>
    <w:p>
      <w:pPr>
        <w:pStyle w:val="Heading1"/>
      </w:pPr>
      <w:r>
        <w:t>Удосконалення освітньої програми</w:t>
      </w:r>
    </w:p>
    <w:p>
      <w:r>
        <w:rPr>
          <w:b/>
        </w:rPr>
        <w:t>13. Які освітні компоненти або тематичні напрями рекомендуєте додати?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Які дисципліни або теми потребують оновлення?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Які зміни до організації практичної підготовки Ви пропонуєте?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16. Наскільки важливо враховувати думку роботодавців під час перегляду ОПП?</w:t>
      </w:r>
    </w:p>
    <w:p>
      <w:pPr>
        <w:spacing w:after="20"/>
      </w:pPr>
      <w:r>
        <w:rPr>
          <w:i/>
          <w:sz w:val="16"/>
        </w:rPr>
        <w:t>Тип відповіді: Шкала 1–5</w:t>
      </w:r>
    </w:p>
    <w:p>
      <w:r>
        <w:t>☐ 1     ☐ 2     ☐ 3     ☐ 4     ☐ 5     ☐ ВО</w:t>
      </w:r>
    </w:p>
    <w:p>
      <w:r>
        <w:rPr>
          <w:b/>
        </w:rPr>
        <w:t>17. Чи готові Ви брати участь у подальшому обговоренні та вдосконаленні ОПП?</w:t>
      </w:r>
    </w:p>
    <w:p>
      <w:pPr>
        <w:spacing w:after="20"/>
      </w:pPr>
      <w:r>
        <w:rPr>
          <w:i/>
          <w:sz w:val="16"/>
        </w:rPr>
        <w:t>Тип відповіді: Один варіант</w:t>
      </w:r>
    </w:p>
    <w:p>
      <w:pPr/>
      <w:r>
        <w:t>☐ Так</w:t>
      </w:r>
    </w:p>
    <w:p>
      <w:pPr/>
      <w:r>
        <w:t>☐ Можливо</w:t>
      </w:r>
    </w:p>
    <w:p>
      <w:pPr/>
      <w:r>
        <w:t>☐ Ні</w:t>
      </w:r>
    </w:p>
    <w:p>
      <w:r>
        <w:rPr>
          <w:b/>
        </w:rPr>
        <w:t>18. Ваші конкретні рекомендації щодо вдосконалення ОПП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19. Назва організації та контактна електронна адреса (за бажанням)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20. Додаткові коментарі та пропозиції</w:t>
      </w:r>
    </w:p>
    <w:p>
      <w:pPr>
        <w:spacing w:after="20"/>
      </w:pPr>
      <w:r>
        <w:rPr>
          <w:i/>
          <w:sz w:val="16"/>
        </w:rPr>
        <w:t>Тип відповіді: Відкрита відповідь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Дякуємо за участь в опитуванні!</w:t>
      </w:r>
    </w:p>
    <w:sectPr w:rsidR="00FC693F" w:rsidRPr="0006063C" w:rsidSect="00034616">
      <w:footerReference w:type="default" r:id="rId9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Кафедра маркетингу • Моніторинг якості освіти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4A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4A6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552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