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F92" w:rsidRPr="002C2835" w:rsidRDefault="00196F92" w:rsidP="00AA03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Реконструкция данного объекта многие годы была вызовом для специалистов. При реализации данного проекта разработаны и внедрены инновационные инженерные решения. Была </w:t>
      </w:r>
      <w:r w:rsidR="00126EF2">
        <w:rPr>
          <w:rFonts w:ascii="Times New Roman" w:hAnsi="Times New Roman" w:cs="Times New Roman"/>
          <w:sz w:val="28"/>
          <w:szCs w:val="28"/>
        </w:rPr>
        <w:t>устранена</w:t>
      </w:r>
      <w:r>
        <w:rPr>
          <w:rFonts w:ascii="Times New Roman" w:hAnsi="Times New Roman" w:cs="Times New Roman"/>
          <w:sz w:val="28"/>
          <w:szCs w:val="28"/>
        </w:rPr>
        <w:t xml:space="preserve"> проблема несоответствия габаритов трамвайного узла</w:t>
      </w:r>
      <w:r w:rsidR="002C28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2835">
        <w:rPr>
          <w:rFonts w:ascii="Times New Roman" w:hAnsi="Times New Roman" w:cs="Times New Roman"/>
          <w:sz w:val="28"/>
          <w:szCs w:val="28"/>
        </w:rPr>
        <w:t xml:space="preserve">эксплуатационным нормативам. Фактически узел спроектирован заново и «посажен» в существующую инфраструктуру. Также решена проблема усовершенствования геометрии проезжей части. Проделана колоссальная работа с множеством коммуникаций, сконцентрированных на участке работ, вплоть до строительства масштабных подземных камер с переходом под </w:t>
      </w:r>
      <w:proofErr w:type="spellStart"/>
      <w:r w:rsidR="002C2835">
        <w:rPr>
          <w:rFonts w:ascii="Times New Roman" w:hAnsi="Times New Roman" w:cs="Times New Roman"/>
          <w:sz w:val="28"/>
          <w:szCs w:val="28"/>
        </w:rPr>
        <w:t>конструктивом</w:t>
      </w:r>
      <w:proofErr w:type="spellEnd"/>
      <w:r w:rsidR="002C2835">
        <w:rPr>
          <w:rFonts w:ascii="Times New Roman" w:hAnsi="Times New Roman" w:cs="Times New Roman"/>
          <w:sz w:val="28"/>
          <w:szCs w:val="28"/>
        </w:rPr>
        <w:t xml:space="preserve"> трамвайного переезда. Впервые было применено так называемое строительство системы в системе – успешное сопряжение множества технологий. Специально разработанные для данного объекта </w:t>
      </w:r>
      <w:proofErr w:type="spellStart"/>
      <w:r w:rsidR="002C2835">
        <w:rPr>
          <w:rFonts w:ascii="Times New Roman" w:hAnsi="Times New Roman" w:cs="Times New Roman"/>
          <w:sz w:val="28"/>
          <w:szCs w:val="28"/>
        </w:rPr>
        <w:t>диллитационные</w:t>
      </w:r>
      <w:proofErr w:type="spellEnd"/>
      <w:r w:rsidR="002C2835">
        <w:rPr>
          <w:rFonts w:ascii="Times New Roman" w:hAnsi="Times New Roman" w:cs="Times New Roman"/>
          <w:sz w:val="28"/>
          <w:szCs w:val="28"/>
        </w:rPr>
        <w:t xml:space="preserve"> швы сжатия и расширения решили проблему внутреннего напряжения несущих конструкций. </w:t>
      </w:r>
    </w:p>
    <w:sectPr w:rsidR="00196F92" w:rsidRPr="002C2835" w:rsidSect="006D3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03F6"/>
    <w:rsid w:val="000741BB"/>
    <w:rsid w:val="00114CB3"/>
    <w:rsid w:val="00126EF2"/>
    <w:rsid w:val="001364E5"/>
    <w:rsid w:val="00196F92"/>
    <w:rsid w:val="001A09D4"/>
    <w:rsid w:val="002C2835"/>
    <w:rsid w:val="00385AFD"/>
    <w:rsid w:val="003E5229"/>
    <w:rsid w:val="004C524D"/>
    <w:rsid w:val="004F090A"/>
    <w:rsid w:val="00560A8A"/>
    <w:rsid w:val="00635AB0"/>
    <w:rsid w:val="006D3F46"/>
    <w:rsid w:val="007C71C2"/>
    <w:rsid w:val="00833373"/>
    <w:rsid w:val="0083692A"/>
    <w:rsid w:val="008F25D9"/>
    <w:rsid w:val="00A76D6A"/>
    <w:rsid w:val="00AA03F6"/>
    <w:rsid w:val="00BC2469"/>
    <w:rsid w:val="00CD49EA"/>
    <w:rsid w:val="00DB37BE"/>
    <w:rsid w:val="00E71E21"/>
    <w:rsid w:val="00EC0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F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14</cp:revision>
  <dcterms:created xsi:type="dcterms:W3CDTF">2016-02-25T10:48:00Z</dcterms:created>
  <dcterms:modified xsi:type="dcterms:W3CDTF">2016-03-10T11:12:00Z</dcterms:modified>
</cp:coreProperties>
</file>