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D21" w:rsidRPr="00A65181" w:rsidRDefault="00804D21" w:rsidP="00AA0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Старый переезд представлял </w:t>
      </w:r>
      <w:r w:rsidR="00A65181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затяжную кривую с переменным радиусом, где каждый путь располагался в своей плоскости. Все это  негативно влияло на эксплуатационные характеристики трамвайного переезда и прилегающего автодорожного полотна. Также в ненормативной близости от трамвайного пути располагался памятник основателю города Харькова. Было принято и успешно реализовано непростое инженерное решение: «спрямить»</w:t>
      </w:r>
      <w:r w:rsidR="00A65181">
        <w:rPr>
          <w:rFonts w:ascii="Times New Roman" w:hAnsi="Times New Roman" w:cs="Times New Roman"/>
          <w:sz w:val="28"/>
          <w:szCs w:val="28"/>
        </w:rPr>
        <w:t xml:space="preserve"> перее</w:t>
      </w:r>
      <w:proofErr w:type="gramStart"/>
      <w:r w:rsidR="00A65181">
        <w:rPr>
          <w:rFonts w:ascii="Times New Roman" w:hAnsi="Times New Roman" w:cs="Times New Roman"/>
          <w:sz w:val="28"/>
          <w:szCs w:val="28"/>
        </w:rPr>
        <w:t>зд в ств</w:t>
      </w:r>
      <w:proofErr w:type="gramEnd"/>
      <w:r w:rsidR="00A65181">
        <w:rPr>
          <w:rFonts w:ascii="Times New Roman" w:hAnsi="Times New Roman" w:cs="Times New Roman"/>
          <w:sz w:val="28"/>
          <w:szCs w:val="28"/>
        </w:rPr>
        <w:t>оре проспекта и выровнять в плоскости трамвайные пути в отношении друг друга и проезжей части. При этом были сохранены геометрия и габариты на подходах и тротуарах. Также трамвайный путь «отошел» на допустимое расстояние от памятника</w:t>
      </w:r>
      <w:proofErr w:type="gramStart"/>
      <w:r w:rsidR="00A6518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65181">
        <w:rPr>
          <w:rFonts w:ascii="Times New Roman" w:hAnsi="Times New Roman" w:cs="Times New Roman"/>
          <w:sz w:val="28"/>
          <w:szCs w:val="28"/>
        </w:rPr>
        <w:t xml:space="preserve"> Все эти нововведения и, конечно, применение </w:t>
      </w:r>
      <w:proofErr w:type="spellStart"/>
      <w:r w:rsidR="00A65181">
        <w:rPr>
          <w:rFonts w:ascii="Times New Roman" w:hAnsi="Times New Roman" w:cs="Times New Roman"/>
          <w:sz w:val="28"/>
          <w:szCs w:val="28"/>
        </w:rPr>
        <w:t>безбалластной</w:t>
      </w:r>
      <w:proofErr w:type="spellEnd"/>
      <w:r w:rsidR="00A65181">
        <w:rPr>
          <w:rFonts w:ascii="Times New Roman" w:hAnsi="Times New Roman" w:cs="Times New Roman"/>
          <w:sz w:val="28"/>
          <w:szCs w:val="28"/>
        </w:rPr>
        <w:t xml:space="preserve"> технологии RCS решили все проблемы данного участка пути. Следует обратить внимание на положительные изменения во внешнем виде трамвайного переезда и эстетическое восприятие комплекса в целом, что немаловажно, учитывая расположение объекта.</w:t>
      </w:r>
    </w:p>
    <w:sectPr w:rsidR="00804D21" w:rsidRPr="00A65181" w:rsidSect="006D3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03F6"/>
    <w:rsid w:val="001A09D4"/>
    <w:rsid w:val="004F090A"/>
    <w:rsid w:val="00505F1D"/>
    <w:rsid w:val="0051191D"/>
    <w:rsid w:val="00560A8A"/>
    <w:rsid w:val="0061364D"/>
    <w:rsid w:val="00635AB0"/>
    <w:rsid w:val="006D3F46"/>
    <w:rsid w:val="007C71C2"/>
    <w:rsid w:val="00804D21"/>
    <w:rsid w:val="00A65181"/>
    <w:rsid w:val="00A76D6A"/>
    <w:rsid w:val="00A944DD"/>
    <w:rsid w:val="00AA03F6"/>
    <w:rsid w:val="00B8256B"/>
    <w:rsid w:val="00BC2469"/>
    <w:rsid w:val="00E71E21"/>
    <w:rsid w:val="00EC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2016-02-25T10:48:00Z</dcterms:created>
  <dcterms:modified xsi:type="dcterms:W3CDTF">2016-03-09T10:22:00Z</dcterms:modified>
</cp:coreProperties>
</file>