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5D90" w14:textId="0CCD975F" w:rsidR="003B70C3" w:rsidRPr="00820510" w:rsidRDefault="003B70C3" w:rsidP="003B70C3">
      <w:pPr>
        <w:rPr>
          <w:rFonts w:ascii="Segoe UI Emoji" w:hAnsi="Segoe UI Emoji" w:cs="Segoe UI Emoji"/>
          <w:b/>
          <w:bCs/>
        </w:rPr>
      </w:pPr>
    </w:p>
    <w:p w14:paraId="201F052C" w14:textId="77777777" w:rsidR="003B70C3" w:rsidRDefault="003B70C3" w:rsidP="003B70C3">
      <w:pPr>
        <w:rPr>
          <w:rFonts w:ascii="Segoe UI Emoji" w:hAnsi="Segoe UI Emoji" w:cs="Segoe UI Emoji"/>
          <w:b/>
          <w:bCs/>
        </w:rPr>
      </w:pPr>
    </w:p>
    <w:p w14:paraId="2D2874AC" w14:textId="77777777" w:rsidR="003B70C3" w:rsidRDefault="003B70C3" w:rsidP="003B70C3">
      <w:pPr>
        <w:rPr>
          <w:rFonts w:ascii="Segoe UI Emoji" w:hAnsi="Segoe UI Emoji" w:cs="Segoe UI Emoji"/>
          <w:b/>
          <w:bCs/>
        </w:rPr>
      </w:pPr>
    </w:p>
    <w:p w14:paraId="0FE15181" w14:textId="77777777" w:rsidR="003B70C3" w:rsidRDefault="003B70C3" w:rsidP="003B70C3">
      <w:pPr>
        <w:rPr>
          <w:rFonts w:ascii="Segoe UI Emoji" w:hAnsi="Segoe UI Emoji" w:cs="Segoe UI Emoji"/>
          <w:b/>
          <w:bCs/>
        </w:rPr>
      </w:pPr>
    </w:p>
    <w:p w14:paraId="767FDDD4" w14:textId="77777777" w:rsidR="003B70C3" w:rsidRDefault="003B70C3" w:rsidP="003B70C3">
      <w:pPr>
        <w:rPr>
          <w:rFonts w:ascii="Segoe UI Emoji" w:hAnsi="Segoe UI Emoji" w:cs="Segoe UI Emoji"/>
          <w:b/>
          <w:bCs/>
        </w:rPr>
      </w:pPr>
    </w:p>
    <w:p w14:paraId="6EFCBBF0" w14:textId="77777777" w:rsidR="003B70C3" w:rsidRDefault="003B70C3" w:rsidP="003B70C3">
      <w:pPr>
        <w:rPr>
          <w:rFonts w:ascii="Segoe UI Emoji" w:hAnsi="Segoe UI Emoji" w:cs="Segoe UI Emoji"/>
          <w:b/>
          <w:bCs/>
        </w:rPr>
      </w:pPr>
    </w:p>
    <w:p w14:paraId="7F91C18F" w14:textId="77777777" w:rsidR="003B70C3" w:rsidRDefault="003B70C3" w:rsidP="003B70C3">
      <w:pPr>
        <w:rPr>
          <w:rFonts w:ascii="Segoe UI Emoji" w:hAnsi="Segoe UI Emoji" w:cs="Segoe UI Emoji"/>
          <w:b/>
          <w:bCs/>
        </w:rPr>
      </w:pPr>
    </w:p>
    <w:p w14:paraId="549742C7" w14:textId="77777777" w:rsidR="003B70C3" w:rsidRDefault="003B70C3" w:rsidP="003B70C3">
      <w:pPr>
        <w:rPr>
          <w:rFonts w:ascii="Segoe UI Emoji" w:hAnsi="Segoe UI Emoji" w:cs="Segoe UI Emoji"/>
          <w:b/>
          <w:bCs/>
        </w:rPr>
      </w:pPr>
    </w:p>
    <w:p w14:paraId="0C574F56" w14:textId="77777777" w:rsidR="004465F9" w:rsidRDefault="004465F9" w:rsidP="003B70C3">
      <w:pPr>
        <w:rPr>
          <w:rFonts w:ascii="Segoe UI Emoji" w:hAnsi="Segoe UI Emoji" w:cs="Segoe UI Emoji"/>
          <w:b/>
          <w:bCs/>
        </w:rPr>
      </w:pPr>
    </w:p>
    <w:p w14:paraId="275A2CB3" w14:textId="77777777" w:rsidR="003B70C3" w:rsidRDefault="003B70C3" w:rsidP="003B70C3">
      <w:pPr>
        <w:rPr>
          <w:rFonts w:ascii="Segoe UI Emoji" w:hAnsi="Segoe UI Emoji" w:cs="Segoe UI Emoji"/>
          <w:b/>
          <w:bCs/>
        </w:rPr>
      </w:pPr>
    </w:p>
    <w:p w14:paraId="286AFE31" w14:textId="77777777" w:rsidR="003B70C3" w:rsidRDefault="003B70C3" w:rsidP="003B70C3">
      <w:pPr>
        <w:rPr>
          <w:rFonts w:ascii="Segoe UI Emoji" w:hAnsi="Segoe UI Emoji" w:cs="Segoe UI Emoji"/>
          <w:b/>
          <w:bCs/>
        </w:rPr>
      </w:pPr>
    </w:p>
    <w:p w14:paraId="0880F8C9" w14:textId="77777777" w:rsidR="004465F9" w:rsidRDefault="004465F9" w:rsidP="003B70C3">
      <w:pPr>
        <w:rPr>
          <w:rFonts w:ascii="Segoe UI Emoji" w:hAnsi="Segoe UI Emoji" w:cs="Segoe UI Emoji"/>
          <w:b/>
          <w:bCs/>
        </w:rPr>
      </w:pPr>
    </w:p>
    <w:p w14:paraId="36A46A17" w14:textId="77777777" w:rsidR="004465F9" w:rsidRDefault="004465F9" w:rsidP="003B70C3">
      <w:pPr>
        <w:rPr>
          <w:rFonts w:ascii="Segoe UI Emoji" w:hAnsi="Segoe UI Emoji" w:cs="Segoe UI Emoji"/>
          <w:b/>
          <w:bCs/>
        </w:rPr>
      </w:pPr>
    </w:p>
    <w:p w14:paraId="2B994824" w14:textId="77777777" w:rsidR="003B70C3" w:rsidRDefault="003B70C3" w:rsidP="003B70C3">
      <w:pPr>
        <w:rPr>
          <w:rFonts w:ascii="Segoe UI Emoji" w:hAnsi="Segoe UI Emoji" w:cs="Segoe UI Emoji"/>
          <w:b/>
          <w:bCs/>
        </w:rPr>
      </w:pPr>
    </w:p>
    <w:p w14:paraId="40E2956F" w14:textId="77777777" w:rsidR="003B70C3" w:rsidRDefault="003B70C3" w:rsidP="003B70C3">
      <w:pPr>
        <w:rPr>
          <w:rFonts w:ascii="Segoe UI Emoji" w:hAnsi="Segoe UI Emoji" w:cs="Segoe UI Emoji"/>
          <w:b/>
          <w:bCs/>
        </w:rPr>
      </w:pPr>
    </w:p>
    <w:p w14:paraId="3B6F368A" w14:textId="77777777" w:rsidR="003B70C3" w:rsidRPr="003B70C3" w:rsidRDefault="003B70C3" w:rsidP="003B70C3">
      <w:pPr>
        <w:rPr>
          <w:rFonts w:ascii="Segoe UI Emoji" w:hAnsi="Segoe UI Emoji" w:cs="Segoe UI Emoji"/>
          <w:b/>
          <w:bCs/>
        </w:rPr>
      </w:pPr>
    </w:p>
    <w:p w14:paraId="00C7658E" w14:textId="77777777" w:rsidR="003B70C3" w:rsidRDefault="003B70C3" w:rsidP="003B70C3">
      <w:pPr>
        <w:rPr>
          <w:rFonts w:ascii="Segoe UI Emoji" w:hAnsi="Segoe UI Emoji" w:cs="Segoe UI Emoji"/>
          <w:b/>
          <w:bCs/>
        </w:rPr>
      </w:pPr>
    </w:p>
    <w:p w14:paraId="3F71ACD0" w14:textId="1F995190" w:rsidR="003B70C3" w:rsidRPr="003B70C3" w:rsidRDefault="007D25EB" w:rsidP="003B70C3">
      <w:pPr>
        <w:jc w:val="center"/>
        <w:rPr>
          <w:rFonts w:ascii="Segoe UI Emoji" w:hAnsi="Segoe UI Emoji" w:cs="Segoe UI Emoji"/>
          <w:b/>
          <w:bCs/>
          <w:sz w:val="40"/>
          <w:szCs w:val="40"/>
        </w:rPr>
      </w:pPr>
      <w:r>
        <w:rPr>
          <w:rFonts w:ascii="Segoe UI Emoji" w:hAnsi="Segoe UI Emoji" w:cs="Segoe UI Emoji" w:hint="eastAsia"/>
          <w:b/>
          <w:bCs/>
          <w:sz w:val="40"/>
          <w:szCs w:val="40"/>
        </w:rPr>
        <w:t>初期設計</w:t>
      </w:r>
      <w:r w:rsidR="003B70C3" w:rsidRPr="00925DB4">
        <w:rPr>
          <w:rFonts w:eastAsiaTheme="minorHAnsi" w:cs="Segoe UI Emoji" w:hint="eastAsia"/>
          <w:b/>
          <w:bCs/>
          <w:sz w:val="40"/>
          <w:szCs w:val="40"/>
        </w:rPr>
        <w:t>_</w:t>
      </w:r>
      <w:r w:rsidR="003B70C3" w:rsidRPr="003B70C3">
        <w:rPr>
          <w:rFonts w:ascii="Segoe UI Emoji" w:hAnsi="Segoe UI Emoji" w:cs="Segoe UI Emoji" w:hint="eastAsia"/>
          <w:b/>
          <w:bCs/>
          <w:sz w:val="40"/>
          <w:szCs w:val="40"/>
        </w:rPr>
        <w:t>タイトル画面</w:t>
      </w:r>
    </w:p>
    <w:p w14:paraId="2D1C66C2" w14:textId="77777777" w:rsidR="003B70C3" w:rsidRPr="003B70C3" w:rsidRDefault="003B70C3" w:rsidP="003B70C3">
      <w:pPr>
        <w:rPr>
          <w:rFonts w:ascii="Segoe UI Emoji" w:hAnsi="Segoe UI Emoji" w:cs="Segoe UI Emoji"/>
          <w:b/>
          <w:bCs/>
        </w:rPr>
      </w:pPr>
    </w:p>
    <w:p w14:paraId="2AEAF5A8" w14:textId="77777777" w:rsidR="003B70C3" w:rsidRDefault="003B70C3" w:rsidP="003B70C3">
      <w:pPr>
        <w:rPr>
          <w:rFonts w:ascii="Segoe UI Emoji" w:hAnsi="Segoe UI Emoji" w:cs="Segoe UI Emoji"/>
          <w:b/>
          <w:bCs/>
        </w:rPr>
      </w:pPr>
    </w:p>
    <w:p w14:paraId="4BC41380" w14:textId="77777777" w:rsidR="00576432" w:rsidRDefault="00576432" w:rsidP="003B70C3">
      <w:pPr>
        <w:rPr>
          <w:rFonts w:ascii="Segoe UI Emoji" w:hAnsi="Segoe UI Emoji" w:cs="Segoe UI Emoji"/>
          <w:b/>
          <w:bCs/>
        </w:rPr>
      </w:pPr>
    </w:p>
    <w:p w14:paraId="572D62CA" w14:textId="77777777" w:rsidR="004465F9" w:rsidRDefault="004465F9" w:rsidP="003B70C3">
      <w:pPr>
        <w:rPr>
          <w:rFonts w:ascii="Segoe UI Emoji" w:hAnsi="Segoe UI Emoji" w:cs="Segoe UI Emoji"/>
          <w:b/>
          <w:bCs/>
        </w:rPr>
      </w:pPr>
    </w:p>
    <w:p w14:paraId="74A5B6BC" w14:textId="77777777" w:rsidR="004465F9" w:rsidRDefault="004465F9" w:rsidP="003B70C3">
      <w:pPr>
        <w:rPr>
          <w:rFonts w:ascii="Segoe UI Emoji" w:hAnsi="Segoe UI Emoji" w:cs="Segoe UI Emoji"/>
          <w:b/>
          <w:bCs/>
        </w:rPr>
      </w:pPr>
    </w:p>
    <w:p w14:paraId="0D338E48" w14:textId="77777777" w:rsidR="00576432" w:rsidRDefault="00576432" w:rsidP="003B70C3">
      <w:pPr>
        <w:rPr>
          <w:rFonts w:ascii="Segoe UI Emoji" w:hAnsi="Segoe UI Emoji" w:cs="Segoe UI Emoji"/>
          <w:b/>
          <w:bCs/>
        </w:rPr>
      </w:pPr>
    </w:p>
    <w:tbl>
      <w:tblPr>
        <w:tblStyle w:val="aa"/>
        <w:tblW w:w="8494" w:type="dxa"/>
        <w:tblLook w:val="04A0" w:firstRow="1" w:lastRow="0" w:firstColumn="1" w:lastColumn="0" w:noHBand="0" w:noVBand="1"/>
      </w:tblPr>
      <w:tblGrid>
        <w:gridCol w:w="1413"/>
        <w:gridCol w:w="7081"/>
      </w:tblGrid>
      <w:tr w:rsidR="00BA4EF7" w14:paraId="188FCCE9" w14:textId="77777777" w:rsidTr="00355DFC">
        <w:tc>
          <w:tcPr>
            <w:tcW w:w="1413" w:type="dxa"/>
            <w:vAlign w:val="center"/>
          </w:tcPr>
          <w:p w14:paraId="389F65BE" w14:textId="77777777" w:rsidR="00BA4EF7" w:rsidRDefault="00BA4EF7" w:rsidP="00355DFC">
            <w:r w:rsidRPr="003B70C3">
              <w:rPr>
                <w:b/>
                <w:bCs/>
              </w:rPr>
              <w:t>項目</w:t>
            </w:r>
          </w:p>
        </w:tc>
        <w:tc>
          <w:tcPr>
            <w:tcW w:w="7081" w:type="dxa"/>
            <w:vAlign w:val="center"/>
          </w:tcPr>
          <w:p w14:paraId="560F006A" w14:textId="77777777" w:rsidR="00BA4EF7" w:rsidRDefault="00BA4EF7" w:rsidP="00355DFC">
            <w:r w:rsidRPr="003B70C3">
              <w:rPr>
                <w:b/>
                <w:bCs/>
              </w:rPr>
              <w:t>内容</w:t>
            </w:r>
          </w:p>
        </w:tc>
      </w:tr>
      <w:tr w:rsidR="00BA4EF7" w14:paraId="5E5DAE26" w14:textId="77777777" w:rsidTr="00355DFC">
        <w:tc>
          <w:tcPr>
            <w:tcW w:w="1413" w:type="dxa"/>
            <w:vAlign w:val="center"/>
          </w:tcPr>
          <w:p w14:paraId="5FB4B76C" w14:textId="77777777" w:rsidR="00BA4EF7" w:rsidRDefault="00BA4EF7" w:rsidP="00355DFC">
            <w:r w:rsidRPr="003B70C3">
              <w:t>資料名</w:t>
            </w:r>
          </w:p>
        </w:tc>
        <w:tc>
          <w:tcPr>
            <w:tcW w:w="7081" w:type="dxa"/>
            <w:vAlign w:val="center"/>
          </w:tcPr>
          <w:p w14:paraId="32ED8D97" w14:textId="77777777" w:rsidR="00BA4EF7" w:rsidRDefault="00BA4EF7" w:rsidP="00355DFC">
            <w:r w:rsidRPr="003B70C3">
              <w:t>タイトル画面設計資料</w:t>
            </w:r>
          </w:p>
        </w:tc>
      </w:tr>
      <w:tr w:rsidR="00BA4EF7" w14:paraId="620B9F12" w14:textId="77777777" w:rsidTr="00355DFC">
        <w:tc>
          <w:tcPr>
            <w:tcW w:w="1413" w:type="dxa"/>
            <w:vAlign w:val="center"/>
          </w:tcPr>
          <w:p w14:paraId="4AEECEE8" w14:textId="77777777" w:rsidR="00BA4EF7" w:rsidRDefault="00BA4EF7" w:rsidP="00355DFC">
            <w:r w:rsidRPr="003B70C3">
              <w:t>バージョン</w:t>
            </w:r>
          </w:p>
        </w:tc>
        <w:tc>
          <w:tcPr>
            <w:tcW w:w="7081" w:type="dxa"/>
            <w:vAlign w:val="center"/>
          </w:tcPr>
          <w:p w14:paraId="468471B9" w14:textId="41CF420B" w:rsidR="00BA4EF7" w:rsidRDefault="00BA4EF7" w:rsidP="00355DFC">
            <w:r w:rsidRPr="003B70C3">
              <w:t>v1.</w:t>
            </w:r>
            <w:r w:rsidR="0099650A">
              <w:t>1</w:t>
            </w:r>
            <w:r w:rsidRPr="003B70C3">
              <w:rPr>
                <w:rFonts w:hint="eastAsia"/>
              </w:rPr>
              <w:t>（</w:t>
            </w:r>
            <w:r w:rsidRPr="003B70C3">
              <w:t>2025年8月</w:t>
            </w:r>
            <w:r w:rsidR="008F5FBA">
              <w:rPr>
                <w:rFonts w:hint="eastAsia"/>
              </w:rPr>
              <w:t>3</w:t>
            </w:r>
            <w:r w:rsidRPr="003B70C3">
              <w:t>日作成）</w:t>
            </w:r>
          </w:p>
        </w:tc>
      </w:tr>
      <w:tr w:rsidR="00BA4EF7" w14:paraId="2474A933" w14:textId="77777777" w:rsidTr="00355DFC">
        <w:tc>
          <w:tcPr>
            <w:tcW w:w="1413" w:type="dxa"/>
            <w:vAlign w:val="center"/>
          </w:tcPr>
          <w:p w14:paraId="72E25FB6" w14:textId="77777777" w:rsidR="00BA4EF7" w:rsidRDefault="00BA4EF7" w:rsidP="00355DFC">
            <w:r w:rsidRPr="003B70C3">
              <w:t>作成者</w:t>
            </w:r>
          </w:p>
        </w:tc>
        <w:tc>
          <w:tcPr>
            <w:tcW w:w="7081" w:type="dxa"/>
            <w:vAlign w:val="center"/>
          </w:tcPr>
          <w:p w14:paraId="717EB1B7" w14:textId="77777777" w:rsidR="00BA4EF7" w:rsidRDefault="00BA4EF7" w:rsidP="00355DFC">
            <w:r w:rsidRPr="003B70C3">
              <w:t>関根 結真（Yuma Sekine）</w:t>
            </w:r>
          </w:p>
        </w:tc>
      </w:tr>
      <w:tr w:rsidR="00BA4EF7" w14:paraId="1574114E" w14:textId="77777777" w:rsidTr="00355DFC">
        <w:tc>
          <w:tcPr>
            <w:tcW w:w="1413" w:type="dxa"/>
            <w:vAlign w:val="center"/>
          </w:tcPr>
          <w:p w14:paraId="2A8BDCC6" w14:textId="77777777" w:rsidR="00BA4EF7" w:rsidRDefault="00BA4EF7" w:rsidP="00355DFC">
            <w:r w:rsidRPr="003B70C3">
              <w:t>所属</w:t>
            </w:r>
          </w:p>
        </w:tc>
        <w:tc>
          <w:tcPr>
            <w:tcW w:w="7081" w:type="dxa"/>
            <w:vAlign w:val="center"/>
          </w:tcPr>
          <w:p w14:paraId="52A16A33" w14:textId="77777777" w:rsidR="00BA4EF7" w:rsidRDefault="00BA4EF7" w:rsidP="00355DFC">
            <w:r w:rsidRPr="003B70C3">
              <w:t>個人開発プロジェクト</w:t>
            </w:r>
          </w:p>
        </w:tc>
      </w:tr>
      <w:tr w:rsidR="00BA4EF7" w14:paraId="00937B44" w14:textId="77777777" w:rsidTr="00355DFC">
        <w:tc>
          <w:tcPr>
            <w:tcW w:w="1413" w:type="dxa"/>
            <w:vAlign w:val="center"/>
          </w:tcPr>
          <w:p w14:paraId="20C88A98" w14:textId="77777777" w:rsidR="00BA4EF7" w:rsidRDefault="00BA4EF7" w:rsidP="00355DFC">
            <w:r w:rsidRPr="003B70C3">
              <w:t>備考</w:t>
            </w:r>
          </w:p>
        </w:tc>
        <w:tc>
          <w:tcPr>
            <w:tcW w:w="7081" w:type="dxa"/>
            <w:vAlign w:val="center"/>
          </w:tcPr>
          <w:p w14:paraId="4879B7F8" w14:textId="220367E1" w:rsidR="00BA4EF7" w:rsidRDefault="00BA4EF7" w:rsidP="00355DFC">
            <w:r w:rsidRPr="003B70C3">
              <w:t>設計・実装に応じて随時更新予定。</w:t>
            </w:r>
          </w:p>
        </w:tc>
      </w:tr>
    </w:tbl>
    <w:p w14:paraId="3CCB2EE5" w14:textId="77777777" w:rsidR="00BA4EF7" w:rsidRDefault="00BA4EF7" w:rsidP="003B70C3"/>
    <w:p w14:paraId="1A241CCA" w14:textId="77777777" w:rsidR="00576432" w:rsidRDefault="00576432" w:rsidP="003B70C3"/>
    <w:p w14:paraId="710116AA" w14:textId="77777777" w:rsidR="00576432" w:rsidRDefault="00576432" w:rsidP="003B70C3"/>
    <w:p w14:paraId="1D4000E1" w14:textId="77777777" w:rsidR="00576432" w:rsidRDefault="00576432" w:rsidP="003B70C3"/>
    <w:p w14:paraId="2153612E" w14:textId="77777777" w:rsidR="007460A9" w:rsidRDefault="007460A9" w:rsidP="00026CB3"/>
    <w:p w14:paraId="1EF48C43" w14:textId="77777777" w:rsidR="00FB161D" w:rsidRDefault="00FB161D" w:rsidP="00026CB3"/>
    <w:p w14:paraId="64ADB134" w14:textId="77777777" w:rsidR="00F054CF" w:rsidRPr="00925DB4" w:rsidRDefault="00F054CF" w:rsidP="00F054CF">
      <w:pPr>
        <w:pStyle w:val="2"/>
        <w:rPr>
          <w:rFonts w:asciiTheme="minorHAnsi" w:eastAsiaTheme="minorHAnsi" w:hAnsiTheme="minorHAnsi"/>
          <w:b/>
          <w:bCs/>
          <w:sz w:val="36"/>
          <w:szCs w:val="36"/>
        </w:rPr>
      </w:pPr>
      <w:r w:rsidRPr="00925DB4">
        <w:rPr>
          <w:rFonts w:asciiTheme="minorHAnsi" w:eastAsiaTheme="minorHAnsi" w:hAnsiTheme="minorHAnsi"/>
          <w:b/>
          <w:bCs/>
          <w:sz w:val="36"/>
          <w:szCs w:val="36"/>
        </w:rPr>
        <w:t>0. ドキュメント情報</w:t>
      </w:r>
    </w:p>
    <w:p w14:paraId="7674117F" w14:textId="77777777" w:rsidR="00F054CF" w:rsidRDefault="00F054CF" w:rsidP="00F054CF">
      <w:pPr>
        <w:pStyle w:val="Web"/>
        <w:widowControl/>
        <w:numPr>
          <w:ilvl w:val="0"/>
          <w:numId w:val="22"/>
        </w:numPr>
        <w:spacing w:before="100" w:beforeAutospacing="1" w:after="100" w:afterAutospacing="1"/>
        <w:jc w:val="left"/>
      </w:pPr>
      <w:r>
        <w:t>目的：タイトル画面の役割・体験方針・骨格を共有し、スプリントで実装を前進させる</w:t>
      </w:r>
    </w:p>
    <w:p w14:paraId="5DD02DC5" w14:textId="430749A0" w:rsidR="00F054CF" w:rsidRDefault="0067139C" w:rsidP="00F054CF">
      <w:pPr>
        <w:pStyle w:val="Web"/>
        <w:widowControl/>
        <w:numPr>
          <w:ilvl w:val="0"/>
          <w:numId w:val="22"/>
        </w:numPr>
        <w:spacing w:before="100" w:beforeAutospacing="1" w:after="100" w:afterAutospacing="1"/>
        <w:jc w:val="left"/>
      </w:pPr>
      <w:r>
        <w:rPr>
          <w:rFonts w:hint="eastAsia"/>
        </w:rPr>
        <w:t>読者</w:t>
      </w:r>
      <w:r w:rsidR="00F054CF">
        <w:t>対象：プロダクトオーナー／デザイナ／エンジニア（社内）</w:t>
      </w:r>
    </w:p>
    <w:p w14:paraId="1678C958" w14:textId="77777777" w:rsidR="00F054CF" w:rsidRDefault="00F054CF" w:rsidP="00F054CF">
      <w:pPr>
        <w:pStyle w:val="Web"/>
        <w:widowControl/>
        <w:numPr>
          <w:ilvl w:val="0"/>
          <w:numId w:val="22"/>
        </w:numPr>
        <w:spacing w:before="100" w:beforeAutospacing="1" w:after="100" w:afterAutospacing="1"/>
        <w:jc w:val="left"/>
      </w:pPr>
      <w:r>
        <w:t>スコープ：サーバー非依存のコア体験。数値・実装方式は未確定（基本設計で定義）</w:t>
      </w:r>
    </w:p>
    <w:p w14:paraId="128399D3" w14:textId="05D6D397" w:rsidR="00F054CF" w:rsidRDefault="0067139C" w:rsidP="00F054CF">
      <w:pPr>
        <w:pStyle w:val="Web"/>
        <w:widowControl/>
        <w:numPr>
          <w:ilvl w:val="0"/>
          <w:numId w:val="22"/>
        </w:numPr>
        <w:spacing w:before="100" w:beforeAutospacing="1" w:after="100" w:afterAutospacing="1"/>
        <w:jc w:val="left"/>
      </w:pPr>
      <w:r>
        <w:rPr>
          <w:rFonts w:hint="eastAsia"/>
        </w:rPr>
        <w:t>スコープ外</w:t>
      </w:r>
      <w:r w:rsidR="00F054CF">
        <w:t>：ネットワーク例外／細かな演出パラメータ／音源・アセット指定（</w:t>
      </w:r>
      <w:r w:rsidR="00F054CF">
        <w:t>※</w:t>
      </w:r>
      <w:r w:rsidR="00F054CF">
        <w:t>別紙）</w:t>
      </w:r>
    </w:p>
    <w:p w14:paraId="6E875821" w14:textId="77777777" w:rsidR="00F054CF" w:rsidRDefault="00F054CF" w:rsidP="00F054CF">
      <w:pPr>
        <w:pStyle w:val="Web"/>
        <w:widowControl/>
        <w:spacing w:before="100" w:beforeAutospacing="1" w:after="100" w:afterAutospacing="1"/>
        <w:ind w:left="720"/>
        <w:jc w:val="left"/>
      </w:pPr>
    </w:p>
    <w:p w14:paraId="5DB0E375" w14:textId="77777777" w:rsidR="00F054CF" w:rsidRPr="00925DB4" w:rsidRDefault="00F054CF" w:rsidP="00F054CF">
      <w:pPr>
        <w:pStyle w:val="2"/>
        <w:rPr>
          <w:rFonts w:asciiTheme="minorHAnsi" w:eastAsiaTheme="minorHAnsi" w:hAnsiTheme="minorHAnsi"/>
          <w:b/>
          <w:bCs/>
          <w:sz w:val="36"/>
          <w:szCs w:val="36"/>
        </w:rPr>
      </w:pPr>
      <w:r w:rsidRPr="00925DB4">
        <w:rPr>
          <w:rFonts w:asciiTheme="minorHAnsi" w:eastAsiaTheme="minorHAnsi" w:hAnsiTheme="minorHAnsi"/>
          <w:b/>
          <w:bCs/>
          <w:sz w:val="36"/>
          <w:szCs w:val="36"/>
        </w:rPr>
        <w:t>1. 役割と目標</w:t>
      </w:r>
    </w:p>
    <w:p w14:paraId="6612D4FF" w14:textId="77777777" w:rsidR="00F054CF" w:rsidRDefault="00F054CF" w:rsidP="00F054CF">
      <w:pPr>
        <w:pStyle w:val="Web"/>
        <w:widowControl/>
        <w:numPr>
          <w:ilvl w:val="0"/>
          <w:numId w:val="23"/>
        </w:numPr>
        <w:spacing w:before="100" w:beforeAutospacing="1" w:after="100" w:afterAutospacing="1"/>
        <w:jc w:val="left"/>
      </w:pPr>
      <w:r>
        <w:rPr>
          <w:rStyle w:val="af"/>
        </w:rPr>
        <w:t>役割</w:t>
      </w:r>
    </w:p>
    <w:p w14:paraId="7B821E23" w14:textId="77777777" w:rsidR="00F054CF" w:rsidRDefault="00F054CF" w:rsidP="00F054CF">
      <w:pPr>
        <w:pStyle w:val="Web"/>
        <w:widowControl/>
        <w:numPr>
          <w:ilvl w:val="1"/>
          <w:numId w:val="23"/>
        </w:numPr>
        <w:spacing w:before="100" w:beforeAutospacing="1" w:after="100" w:afterAutospacing="1"/>
        <w:jc w:val="left"/>
      </w:pPr>
      <w:r>
        <w:t>世界観の導入口（ロゴ配置でブランドを伝える）</w:t>
      </w:r>
    </w:p>
    <w:p w14:paraId="49CB2D4F" w14:textId="77777777" w:rsidR="00F054CF" w:rsidRDefault="00F054CF" w:rsidP="00F054CF">
      <w:pPr>
        <w:pStyle w:val="Web"/>
        <w:widowControl/>
        <w:numPr>
          <w:ilvl w:val="1"/>
          <w:numId w:val="23"/>
        </w:numPr>
        <w:spacing w:before="100" w:beforeAutospacing="1" w:after="100" w:afterAutospacing="1"/>
        <w:jc w:val="left"/>
      </w:pPr>
      <w:r>
        <w:t>テンポの良いゲート（再訪時は即座に</w:t>
      </w:r>
      <w:r>
        <w:t>CTA</w:t>
      </w:r>
      <w:r>
        <w:t>へ）</w:t>
      </w:r>
    </w:p>
    <w:p w14:paraId="12960EA3" w14:textId="77777777" w:rsidR="00F054CF" w:rsidRDefault="00F054CF" w:rsidP="00F054CF">
      <w:pPr>
        <w:pStyle w:val="Web"/>
        <w:widowControl/>
        <w:numPr>
          <w:ilvl w:val="1"/>
          <w:numId w:val="23"/>
        </w:numPr>
        <w:spacing w:before="100" w:beforeAutospacing="1" w:after="100" w:afterAutospacing="1"/>
        <w:jc w:val="left"/>
      </w:pPr>
      <w:r>
        <w:t>感情の再喚起（久々起動時に</w:t>
      </w:r>
      <w:r>
        <w:t>“</w:t>
      </w:r>
      <w:r>
        <w:t>おかえり</w:t>
      </w:r>
      <w:r>
        <w:t>”</w:t>
      </w:r>
      <w:r>
        <w:t>感を演出）</w:t>
      </w:r>
    </w:p>
    <w:p w14:paraId="21BC3C03" w14:textId="77777777" w:rsidR="00F054CF" w:rsidRDefault="00F054CF" w:rsidP="00F054CF">
      <w:pPr>
        <w:pStyle w:val="Web"/>
        <w:widowControl/>
        <w:numPr>
          <w:ilvl w:val="0"/>
          <w:numId w:val="23"/>
        </w:numPr>
        <w:spacing w:before="100" w:beforeAutospacing="1" w:after="100" w:afterAutospacing="1"/>
        <w:jc w:val="left"/>
      </w:pPr>
      <w:r>
        <w:rPr>
          <w:rStyle w:val="af"/>
        </w:rPr>
        <w:t>成果指標</w:t>
      </w:r>
    </w:p>
    <w:p w14:paraId="4D570CCA" w14:textId="77777777" w:rsidR="00F054CF" w:rsidRDefault="00F054CF" w:rsidP="00F054CF">
      <w:pPr>
        <w:pStyle w:val="Web"/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再訪ユーザーの滞在時間が短すぎず長すぎない（テンポ感維持）</w:t>
      </w:r>
    </w:p>
    <w:p w14:paraId="366853B9" w14:textId="702D7F65" w:rsidR="00F054CF" w:rsidRDefault="00F054CF" w:rsidP="00F054CF">
      <w:pPr>
        <w:pStyle w:val="Web"/>
        <w:widowControl/>
        <w:numPr>
          <w:ilvl w:val="1"/>
          <w:numId w:val="24"/>
        </w:numPr>
        <w:spacing w:before="100" w:beforeAutospacing="1" w:after="100" w:afterAutospacing="1"/>
        <w:jc w:val="left"/>
      </w:pPr>
      <w:r>
        <w:t>タイトル離脱率の低下（初回）</w:t>
      </w:r>
    </w:p>
    <w:p w14:paraId="552D1249" w14:textId="77777777" w:rsidR="00F054CF" w:rsidRDefault="00F054CF" w:rsidP="00F054CF">
      <w:pPr>
        <w:pStyle w:val="Web"/>
        <w:widowControl/>
        <w:spacing w:before="100" w:beforeAutospacing="1" w:after="100" w:afterAutospacing="1"/>
        <w:jc w:val="left"/>
      </w:pPr>
    </w:p>
    <w:p w14:paraId="0239E768" w14:textId="69A14658" w:rsidR="00F054CF" w:rsidRPr="00925DB4" w:rsidRDefault="00F054CF" w:rsidP="00F054CF">
      <w:pPr>
        <w:pStyle w:val="2"/>
        <w:rPr>
          <w:rFonts w:asciiTheme="minorHAnsi" w:eastAsiaTheme="minorHAnsi" w:hAnsiTheme="minorHAnsi" w:hint="eastAsia"/>
          <w:b/>
          <w:bCs/>
          <w:sz w:val="36"/>
          <w:szCs w:val="36"/>
        </w:rPr>
      </w:pPr>
      <w:r w:rsidRPr="00925DB4">
        <w:rPr>
          <w:rFonts w:asciiTheme="minorHAnsi" w:eastAsiaTheme="minorHAnsi" w:hAnsiTheme="minorHAnsi"/>
          <w:b/>
          <w:bCs/>
          <w:sz w:val="36"/>
          <w:szCs w:val="36"/>
        </w:rPr>
        <w:t>2. 体験原則</w:t>
      </w:r>
    </w:p>
    <w:p w14:paraId="026F213B" w14:textId="77777777" w:rsidR="00F054CF" w:rsidRDefault="00F054CF" w:rsidP="00F054CF">
      <w:pPr>
        <w:pStyle w:val="Web"/>
        <w:widowControl/>
        <w:numPr>
          <w:ilvl w:val="0"/>
          <w:numId w:val="25"/>
        </w:numPr>
        <w:spacing w:before="100" w:beforeAutospacing="1" w:after="100" w:afterAutospacing="1"/>
        <w:jc w:val="left"/>
      </w:pPr>
      <w:r>
        <w:t>テンポ</w:t>
      </w:r>
      <w:r>
        <w:t xml:space="preserve"> &gt; </w:t>
      </w:r>
      <w:r>
        <w:t>装飾（再訪時は待たせない）</w:t>
      </w:r>
    </w:p>
    <w:p w14:paraId="7C5A7A7F" w14:textId="77777777" w:rsidR="00F054CF" w:rsidRDefault="00F054CF" w:rsidP="00F054CF">
      <w:pPr>
        <w:pStyle w:val="Web"/>
        <w:widowControl/>
        <w:numPr>
          <w:ilvl w:val="0"/>
          <w:numId w:val="25"/>
        </w:numPr>
        <w:spacing w:before="100" w:beforeAutospacing="1" w:after="100" w:afterAutospacing="1"/>
        <w:jc w:val="left"/>
      </w:pPr>
      <w:r>
        <w:t>“</w:t>
      </w:r>
      <w:r>
        <w:t>らしさ</w:t>
      </w:r>
      <w:r>
        <w:t>”</w:t>
      </w:r>
      <w:r>
        <w:t>のワンシグナル（音・ビジュアル・短い演出）</w:t>
      </w:r>
    </w:p>
    <w:p w14:paraId="361A5577" w14:textId="77777777" w:rsidR="00F054CF" w:rsidRDefault="00F054CF" w:rsidP="00F054CF">
      <w:pPr>
        <w:pStyle w:val="Web"/>
        <w:widowControl/>
        <w:numPr>
          <w:ilvl w:val="0"/>
          <w:numId w:val="25"/>
        </w:numPr>
        <w:spacing w:before="100" w:beforeAutospacing="1" w:after="100" w:afterAutospacing="1"/>
        <w:jc w:val="left"/>
      </w:pPr>
      <w:r>
        <w:t>操作の自己説明性（タップ操作が直感的に理解できる）</w:t>
      </w:r>
    </w:p>
    <w:p w14:paraId="585AE2B2" w14:textId="4294B5A1" w:rsidR="00F054CF" w:rsidRDefault="00F054CF" w:rsidP="00F054CF">
      <w:pPr>
        <w:pStyle w:val="Web"/>
        <w:widowControl/>
        <w:numPr>
          <w:ilvl w:val="0"/>
          <w:numId w:val="25"/>
        </w:numPr>
        <w:spacing w:before="100" w:beforeAutospacing="1" w:after="100" w:afterAutospacing="1"/>
        <w:jc w:val="left"/>
      </w:pPr>
      <w:r>
        <w:t>中断耐性（誤タップしても破綻しない）</w:t>
      </w:r>
    </w:p>
    <w:p w14:paraId="0DE24FE4" w14:textId="77777777" w:rsidR="00F054CF" w:rsidRDefault="00F054CF" w:rsidP="00F054CF">
      <w:pPr>
        <w:pStyle w:val="Web"/>
        <w:widowControl/>
        <w:spacing w:before="100" w:beforeAutospacing="1" w:after="100" w:afterAutospacing="1"/>
        <w:ind w:left="720"/>
        <w:jc w:val="left"/>
      </w:pPr>
    </w:p>
    <w:p w14:paraId="31B7A141" w14:textId="77777777" w:rsidR="00F054CF" w:rsidRPr="00925DB4" w:rsidRDefault="00F054CF" w:rsidP="00F054CF">
      <w:pPr>
        <w:pStyle w:val="2"/>
        <w:rPr>
          <w:rFonts w:asciiTheme="minorHAnsi" w:eastAsiaTheme="minorHAnsi" w:hAnsiTheme="minorHAnsi"/>
          <w:b/>
          <w:bCs/>
          <w:sz w:val="36"/>
          <w:szCs w:val="36"/>
        </w:rPr>
      </w:pPr>
      <w:r w:rsidRPr="00925DB4">
        <w:rPr>
          <w:rFonts w:asciiTheme="minorHAnsi" w:eastAsiaTheme="minorHAnsi" w:hAnsiTheme="minorHAnsi"/>
          <w:b/>
          <w:bCs/>
          <w:sz w:val="36"/>
          <w:szCs w:val="36"/>
        </w:rPr>
        <w:lastRenderedPageBreak/>
        <w:t>3. 画面骨子（ワイヤー図準拠）</w:t>
      </w:r>
    </w:p>
    <w:p w14:paraId="6CB2053D" w14:textId="77777777" w:rsidR="00F054CF" w:rsidRDefault="00F054CF" w:rsidP="00F054CF">
      <w:pPr>
        <w:pStyle w:val="3"/>
      </w:pPr>
      <w:r>
        <w:t>主要要素</w:t>
      </w:r>
    </w:p>
    <w:p w14:paraId="047FF212" w14:textId="77777777" w:rsidR="00F054CF" w:rsidRDefault="00F054CF" w:rsidP="00F054CF">
      <w:pPr>
        <w:pStyle w:val="Web"/>
        <w:widowControl/>
        <w:numPr>
          <w:ilvl w:val="0"/>
          <w:numId w:val="26"/>
        </w:numPr>
        <w:spacing w:before="100" w:beforeAutospacing="1" w:after="100" w:afterAutospacing="1"/>
        <w:jc w:val="left"/>
      </w:pPr>
      <w:r>
        <w:t>左下：作品ロゴ</w:t>
      </w:r>
    </w:p>
    <w:p w14:paraId="3B764839" w14:textId="77777777" w:rsidR="00F054CF" w:rsidRDefault="00F054CF" w:rsidP="00F054CF">
      <w:pPr>
        <w:pStyle w:val="Web"/>
        <w:widowControl/>
        <w:numPr>
          <w:ilvl w:val="0"/>
          <w:numId w:val="26"/>
        </w:numPr>
        <w:spacing w:before="100" w:beforeAutospacing="1" w:after="100" w:afterAutospacing="1"/>
        <w:jc w:val="left"/>
      </w:pPr>
      <w:r>
        <w:t>中央：メイン</w:t>
      </w:r>
      <w:r>
        <w:t>CTA</w:t>
      </w:r>
      <w:r>
        <w:t>（「</w:t>
      </w:r>
      <w:r>
        <w:t>Tap to Start</w:t>
      </w:r>
      <w:r>
        <w:t>」）</w:t>
      </w:r>
    </w:p>
    <w:p w14:paraId="592D4F62" w14:textId="67CBD40F" w:rsidR="00F054CF" w:rsidRDefault="00F054CF" w:rsidP="00557EF2">
      <w:pPr>
        <w:pStyle w:val="Web"/>
        <w:widowControl/>
        <w:numPr>
          <w:ilvl w:val="0"/>
          <w:numId w:val="26"/>
        </w:numPr>
        <w:spacing w:before="100" w:beforeAutospacing="1" w:after="100" w:afterAutospacing="1"/>
        <w:jc w:val="left"/>
      </w:pPr>
      <w:r>
        <w:t>右上：設定導線（ギアアイコン等）</w:t>
      </w:r>
    </w:p>
    <w:p w14:paraId="3A4B5697" w14:textId="77777777" w:rsidR="00F054CF" w:rsidRDefault="00F054CF" w:rsidP="00F054CF">
      <w:pPr>
        <w:pStyle w:val="Web"/>
        <w:widowControl/>
        <w:numPr>
          <w:ilvl w:val="0"/>
          <w:numId w:val="26"/>
        </w:numPr>
        <w:spacing w:before="100" w:beforeAutospacing="1" w:after="100" w:afterAutospacing="1"/>
        <w:jc w:val="left"/>
      </w:pPr>
      <w:r>
        <w:t>背景ビジュアル／静的演出</w:t>
      </w:r>
    </w:p>
    <w:p w14:paraId="7745BF96" w14:textId="77777777" w:rsidR="00F054CF" w:rsidRDefault="00F054CF" w:rsidP="00F054CF">
      <w:pPr>
        <w:pStyle w:val="3"/>
      </w:pPr>
      <w:r>
        <w:t>レイアウト方針（横画面）</w:t>
      </w:r>
    </w:p>
    <w:p w14:paraId="49D3CA70" w14:textId="77777777" w:rsidR="00F054CF" w:rsidRDefault="00F054CF" w:rsidP="00F054CF">
      <w:pPr>
        <w:pStyle w:val="Web"/>
        <w:widowControl/>
        <w:numPr>
          <w:ilvl w:val="0"/>
          <w:numId w:val="27"/>
        </w:numPr>
        <w:spacing w:before="100" w:beforeAutospacing="1" w:after="100" w:afterAutospacing="1"/>
        <w:jc w:val="left"/>
      </w:pPr>
      <w:r>
        <w:rPr>
          <w:rStyle w:val="af"/>
        </w:rPr>
        <w:t>CTA</w:t>
      </w:r>
      <w:r>
        <w:rPr>
          <w:rStyle w:val="af"/>
        </w:rPr>
        <w:t>を中央に大きく配置</w:t>
      </w:r>
      <w:r>
        <w:br/>
        <w:t xml:space="preserve">→ </w:t>
      </w:r>
      <w:r>
        <w:t>視線を集め、操作を迷わせない。</w:t>
      </w:r>
    </w:p>
    <w:p w14:paraId="5D0A0892" w14:textId="77777777" w:rsidR="00F054CF" w:rsidRDefault="00F054CF" w:rsidP="00F054CF">
      <w:pPr>
        <w:pStyle w:val="Web"/>
        <w:widowControl/>
        <w:numPr>
          <w:ilvl w:val="0"/>
          <w:numId w:val="27"/>
        </w:numPr>
        <w:spacing w:before="100" w:beforeAutospacing="1" w:after="100" w:afterAutospacing="1"/>
        <w:jc w:val="left"/>
      </w:pPr>
      <w:r>
        <w:rPr>
          <w:rStyle w:val="af"/>
        </w:rPr>
        <w:t>ロゴは左下に配置</w:t>
      </w:r>
      <w:r>
        <w:br/>
        <w:t xml:space="preserve">→ </w:t>
      </w:r>
      <w:r>
        <w:t>ブランド要素を常時表示しつつ、</w:t>
      </w:r>
      <w:r>
        <w:t>CTA</w:t>
      </w:r>
      <w:r>
        <w:t>や背景演出を主役にできる。</w:t>
      </w:r>
    </w:p>
    <w:p w14:paraId="64F7B9BB" w14:textId="77777777" w:rsidR="00F054CF" w:rsidRDefault="00F054CF" w:rsidP="00F054CF">
      <w:pPr>
        <w:pStyle w:val="Web"/>
        <w:widowControl/>
        <w:numPr>
          <w:ilvl w:val="0"/>
          <w:numId w:val="27"/>
        </w:numPr>
        <w:spacing w:before="100" w:beforeAutospacing="1" w:after="100" w:afterAutospacing="1"/>
        <w:jc w:val="left"/>
      </w:pPr>
      <w:r>
        <w:rPr>
          <w:rStyle w:val="af"/>
        </w:rPr>
        <w:t>設定導線は右上に常設</w:t>
      </w:r>
      <w:r>
        <w:br/>
        <w:t xml:space="preserve">→ </w:t>
      </w:r>
      <w:r>
        <w:t>一般的な慣習に沿い、誤タップを避けながらいつでもアクセス可能。</w:t>
      </w:r>
    </w:p>
    <w:p w14:paraId="0E9D1BF8" w14:textId="77777777" w:rsidR="00F054CF" w:rsidRDefault="00F054CF" w:rsidP="00F054CF">
      <w:pPr>
        <w:pStyle w:val="Web"/>
        <w:widowControl/>
        <w:numPr>
          <w:ilvl w:val="0"/>
          <w:numId w:val="27"/>
        </w:numPr>
        <w:spacing w:before="100" w:beforeAutospacing="1" w:after="100" w:afterAutospacing="1"/>
        <w:jc w:val="left"/>
      </w:pPr>
      <w:r>
        <w:rPr>
          <w:rStyle w:val="af"/>
        </w:rPr>
        <w:t>背景は横長を活かした低コントラスト基調</w:t>
      </w:r>
      <w:r>
        <w:br/>
        <w:t xml:space="preserve">→ </w:t>
      </w:r>
      <w:r>
        <w:t>世界観を伝えつつ操作要素を阻害しない。</w:t>
      </w:r>
    </w:p>
    <w:p w14:paraId="3739597C" w14:textId="6E616085" w:rsidR="00585593" w:rsidRPr="00F054CF" w:rsidRDefault="00F6400B" w:rsidP="00585593">
      <w:r>
        <w:t>タイトル画面のUI構成（左下＝ロゴ、中央＝CTA、右上＝設定導線）と画面遷移の関係を示す</w:t>
      </w:r>
      <w:r>
        <w:rPr>
          <w:rFonts w:hint="eastAsia"/>
        </w:rPr>
        <w:t>。</w:t>
      </w:r>
    </w:p>
    <w:p w14:paraId="2E2AB1AE" w14:textId="77777777" w:rsidR="00585593" w:rsidRDefault="00585593" w:rsidP="00585593">
      <w:r>
        <w:rPr>
          <w:noProof/>
        </w:rPr>
        <w:lastRenderedPageBreak/>
        <w:drawing>
          <wp:inline distT="0" distB="0" distL="0" distR="0" wp14:anchorId="108D6DAD" wp14:editId="3BDA16A1">
            <wp:extent cx="5391150" cy="3378265"/>
            <wp:effectExtent l="0" t="0" r="0" b="0"/>
            <wp:docPr id="1431872510" name="図 1" descr="ダイアグラム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72510" name="図 1" descr="ダイアグラム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9520" cy="3389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F2C90" w14:textId="0782C4BC" w:rsidR="00585593" w:rsidRPr="00925DB4" w:rsidRDefault="00585593" w:rsidP="00585593">
      <w:pPr>
        <w:jc w:val="center"/>
        <w:rPr>
          <w:sz w:val="24"/>
          <w:szCs w:val="24"/>
        </w:rPr>
      </w:pPr>
      <w:r w:rsidRPr="00925DB4">
        <w:rPr>
          <w:rFonts w:hint="eastAsia"/>
          <w:sz w:val="24"/>
          <w:szCs w:val="24"/>
        </w:rPr>
        <w:t>UI構成付き画面遷移図（簡易版）</w:t>
      </w:r>
    </w:p>
    <w:p w14:paraId="7E606444" w14:textId="7B7E1CA6" w:rsidR="00292EF3" w:rsidRDefault="00292EF3" w:rsidP="00292EF3"/>
    <w:p w14:paraId="5EFEAD83" w14:textId="77777777" w:rsidR="00F054CF" w:rsidRDefault="00F054CF" w:rsidP="00292EF3"/>
    <w:p w14:paraId="1BFFA392" w14:textId="77777777" w:rsidR="00F054CF" w:rsidRPr="00925DB4" w:rsidRDefault="00F054CF" w:rsidP="00F054CF">
      <w:pPr>
        <w:pStyle w:val="2"/>
        <w:rPr>
          <w:rFonts w:asciiTheme="minorHAnsi" w:eastAsiaTheme="minorHAnsi" w:hAnsiTheme="minorHAnsi"/>
          <w:b/>
          <w:bCs/>
          <w:sz w:val="36"/>
          <w:szCs w:val="36"/>
        </w:rPr>
      </w:pPr>
      <w:r w:rsidRPr="00925DB4">
        <w:rPr>
          <w:rFonts w:asciiTheme="minorHAnsi" w:eastAsiaTheme="minorHAnsi" w:hAnsiTheme="minorHAnsi"/>
          <w:b/>
          <w:bCs/>
          <w:sz w:val="36"/>
          <w:szCs w:val="36"/>
        </w:rPr>
        <w:t>4. 主要シナリオ（ユーザー視点）</w:t>
      </w:r>
    </w:p>
    <w:p w14:paraId="3932DE8C" w14:textId="77777777" w:rsidR="00F054CF" w:rsidRDefault="00F054CF" w:rsidP="00F054CF">
      <w:pPr>
        <w:pStyle w:val="Web"/>
        <w:widowControl/>
        <w:numPr>
          <w:ilvl w:val="0"/>
          <w:numId w:val="28"/>
        </w:numPr>
        <w:spacing w:before="100" w:beforeAutospacing="1" w:after="100" w:afterAutospacing="1"/>
        <w:jc w:val="left"/>
      </w:pPr>
      <w:r>
        <w:rPr>
          <w:rStyle w:val="af"/>
        </w:rPr>
        <w:t>初回起動</w:t>
      </w:r>
      <w:r>
        <w:br/>
      </w:r>
      <w:r>
        <w:t>横長背景＋作品ロゴが左下に表示</w:t>
      </w:r>
      <w:r>
        <w:t xml:space="preserve"> → </w:t>
      </w:r>
      <w:r>
        <w:t>中央</w:t>
      </w:r>
      <w:r>
        <w:t>CTA</w:t>
      </w:r>
      <w:r>
        <w:t>に自然と誘導</w:t>
      </w:r>
      <w:r>
        <w:t xml:space="preserve"> → </w:t>
      </w:r>
      <w:r>
        <w:t>楽曲選択画面へ</w:t>
      </w:r>
    </w:p>
    <w:p w14:paraId="6F9077C6" w14:textId="77777777" w:rsidR="00F054CF" w:rsidRDefault="00F054CF" w:rsidP="00F054CF">
      <w:pPr>
        <w:pStyle w:val="Web"/>
        <w:widowControl/>
        <w:numPr>
          <w:ilvl w:val="0"/>
          <w:numId w:val="28"/>
        </w:numPr>
        <w:spacing w:before="100" w:beforeAutospacing="1" w:after="100" w:afterAutospacing="1"/>
        <w:jc w:val="left"/>
      </w:pPr>
      <w:r>
        <w:rPr>
          <w:rStyle w:val="af"/>
        </w:rPr>
        <w:t>再訪起動</w:t>
      </w:r>
      <w:r>
        <w:br/>
      </w:r>
      <w:r>
        <w:t>短縮されたシグナル演出（音・短アニメ）</w:t>
      </w:r>
      <w:r>
        <w:t xml:space="preserve"> → </w:t>
      </w:r>
      <w:r>
        <w:t>即中央</w:t>
      </w:r>
      <w:r>
        <w:t>CTA</w:t>
      </w:r>
      <w:r>
        <w:t>認知</w:t>
      </w:r>
      <w:r>
        <w:t xml:space="preserve"> → </w:t>
      </w:r>
      <w:r>
        <w:t>遷移</w:t>
      </w:r>
    </w:p>
    <w:p w14:paraId="56ADE8C1" w14:textId="10109553" w:rsidR="00F054CF" w:rsidRDefault="00F054CF" w:rsidP="00F054CF">
      <w:pPr>
        <w:pStyle w:val="Web"/>
        <w:widowControl/>
        <w:numPr>
          <w:ilvl w:val="0"/>
          <w:numId w:val="28"/>
        </w:numPr>
        <w:spacing w:before="100" w:beforeAutospacing="1" w:after="100" w:afterAutospacing="1"/>
        <w:jc w:val="left"/>
      </w:pPr>
      <w:r>
        <w:rPr>
          <w:rStyle w:val="af"/>
        </w:rPr>
        <w:t>久々起動</w:t>
      </w:r>
      <w:r>
        <w:br/>
      </w:r>
      <w:r>
        <w:t>横画面を活かした「おかえり」演出を追加</w:t>
      </w:r>
      <w:r>
        <w:t xml:space="preserve"> → CTA</w:t>
      </w:r>
      <w:r>
        <w:t>へ導線</w:t>
      </w:r>
    </w:p>
    <w:p w14:paraId="3301C74C" w14:textId="77777777" w:rsidR="00F054CF" w:rsidRDefault="00F054CF" w:rsidP="00F054CF">
      <w:pPr>
        <w:pStyle w:val="Web"/>
        <w:widowControl/>
        <w:spacing w:before="100" w:beforeAutospacing="1" w:after="100" w:afterAutospacing="1"/>
        <w:ind w:left="720"/>
        <w:jc w:val="left"/>
      </w:pPr>
    </w:p>
    <w:p w14:paraId="68C7210F" w14:textId="77777777" w:rsidR="00F054CF" w:rsidRPr="00925DB4" w:rsidRDefault="00F054CF" w:rsidP="00F054CF">
      <w:pPr>
        <w:pStyle w:val="2"/>
        <w:rPr>
          <w:rFonts w:asciiTheme="minorHAnsi" w:eastAsiaTheme="minorHAnsi" w:hAnsiTheme="minorHAnsi"/>
          <w:b/>
          <w:bCs/>
          <w:sz w:val="36"/>
          <w:szCs w:val="36"/>
        </w:rPr>
      </w:pPr>
      <w:r w:rsidRPr="00925DB4">
        <w:rPr>
          <w:rFonts w:asciiTheme="minorHAnsi" w:eastAsiaTheme="minorHAnsi" w:hAnsiTheme="minorHAnsi"/>
          <w:b/>
          <w:bCs/>
          <w:sz w:val="36"/>
          <w:szCs w:val="36"/>
        </w:rPr>
        <w:t>5. ナビゲーション</w:t>
      </w:r>
    </w:p>
    <w:p w14:paraId="3A4C1A56" w14:textId="77777777" w:rsidR="00F054CF" w:rsidRDefault="00F054CF" w:rsidP="00F054CF">
      <w:pPr>
        <w:pStyle w:val="Web"/>
        <w:widowControl/>
        <w:numPr>
          <w:ilvl w:val="0"/>
          <w:numId w:val="29"/>
        </w:numPr>
        <w:spacing w:before="100" w:beforeAutospacing="1" w:after="100" w:afterAutospacing="1"/>
        <w:jc w:val="left"/>
      </w:pPr>
      <w:r>
        <w:t>入口：アプリ起動直後（横画面）</w:t>
      </w:r>
    </w:p>
    <w:p w14:paraId="149B1F93" w14:textId="77777777" w:rsidR="00F054CF" w:rsidRDefault="00F054CF" w:rsidP="00F054CF">
      <w:pPr>
        <w:pStyle w:val="Web"/>
        <w:widowControl/>
        <w:numPr>
          <w:ilvl w:val="0"/>
          <w:numId w:val="29"/>
        </w:numPr>
        <w:spacing w:before="100" w:beforeAutospacing="1" w:after="100" w:afterAutospacing="1"/>
        <w:jc w:val="left"/>
      </w:pPr>
      <w:r>
        <w:t>出口：</w:t>
      </w:r>
    </w:p>
    <w:p w14:paraId="1E170513" w14:textId="77777777" w:rsidR="00F054CF" w:rsidRDefault="00F054CF" w:rsidP="00F054CF">
      <w:pPr>
        <w:pStyle w:val="Web"/>
        <w:widowControl/>
        <w:numPr>
          <w:ilvl w:val="1"/>
          <w:numId w:val="29"/>
        </w:numPr>
        <w:spacing w:before="100" w:beforeAutospacing="1" w:after="100" w:afterAutospacing="1"/>
        <w:jc w:val="left"/>
      </w:pPr>
      <w:r>
        <w:t>メイン：楽曲選択画面</w:t>
      </w:r>
    </w:p>
    <w:p w14:paraId="742A65FE" w14:textId="77777777" w:rsidR="00F054CF" w:rsidRDefault="00F054CF" w:rsidP="00F054CF">
      <w:pPr>
        <w:pStyle w:val="Web"/>
        <w:widowControl/>
        <w:numPr>
          <w:ilvl w:val="1"/>
          <w:numId w:val="29"/>
        </w:numPr>
        <w:spacing w:before="100" w:beforeAutospacing="1" w:after="100" w:afterAutospacing="1"/>
        <w:jc w:val="left"/>
      </w:pPr>
      <w:r>
        <w:lastRenderedPageBreak/>
        <w:t>副線：右上の設定画面（非モーダル、戻れる）</w:t>
      </w:r>
    </w:p>
    <w:p w14:paraId="6C090C88" w14:textId="3BD0175F" w:rsidR="00F054CF" w:rsidRDefault="00F054CF" w:rsidP="00F054CF">
      <w:pPr>
        <w:pStyle w:val="Web"/>
        <w:widowControl/>
        <w:numPr>
          <w:ilvl w:val="0"/>
          <w:numId w:val="29"/>
        </w:numPr>
        <w:spacing w:before="100" w:beforeAutospacing="1" w:after="100" w:afterAutospacing="1"/>
        <w:jc w:val="left"/>
      </w:pPr>
      <w:r>
        <w:t>例外遷移：なし（サーバー要件なし）</w:t>
      </w:r>
    </w:p>
    <w:p w14:paraId="3AD44CE2" w14:textId="77777777" w:rsidR="00F054CF" w:rsidRDefault="00F054CF" w:rsidP="00F054CF">
      <w:pPr>
        <w:pStyle w:val="Web"/>
        <w:widowControl/>
        <w:spacing w:before="100" w:beforeAutospacing="1" w:after="100" w:afterAutospacing="1"/>
        <w:ind w:left="720"/>
        <w:jc w:val="left"/>
      </w:pPr>
    </w:p>
    <w:p w14:paraId="3232BDAF" w14:textId="77777777" w:rsidR="00F054CF" w:rsidRPr="00925DB4" w:rsidRDefault="00F054CF" w:rsidP="00F054CF">
      <w:pPr>
        <w:pStyle w:val="2"/>
        <w:rPr>
          <w:rFonts w:asciiTheme="minorHAnsi" w:eastAsiaTheme="minorHAnsi" w:hAnsiTheme="minorHAnsi"/>
          <w:b/>
          <w:bCs/>
          <w:sz w:val="36"/>
          <w:szCs w:val="36"/>
        </w:rPr>
      </w:pPr>
      <w:r w:rsidRPr="00925DB4">
        <w:rPr>
          <w:rFonts w:asciiTheme="minorHAnsi" w:eastAsiaTheme="minorHAnsi" w:hAnsiTheme="minorHAnsi"/>
          <w:b/>
          <w:bCs/>
          <w:sz w:val="36"/>
          <w:szCs w:val="36"/>
        </w:rPr>
        <w:t>6. 機能リスト（荒め）</w:t>
      </w:r>
    </w:p>
    <w:p w14:paraId="5FA3BB36" w14:textId="77777777" w:rsidR="00F054CF" w:rsidRDefault="00F054CF" w:rsidP="00F054CF">
      <w:pPr>
        <w:pStyle w:val="Web"/>
        <w:widowControl/>
        <w:numPr>
          <w:ilvl w:val="0"/>
          <w:numId w:val="30"/>
        </w:numPr>
        <w:spacing w:before="100" w:beforeAutospacing="1" w:after="100" w:afterAutospacing="1"/>
        <w:jc w:val="left"/>
      </w:pPr>
      <w:r>
        <w:t>入力：タップ／クリック／キー（詳細は基本設計）</w:t>
      </w:r>
    </w:p>
    <w:p w14:paraId="27520240" w14:textId="77777777" w:rsidR="00F054CF" w:rsidRDefault="00F054CF" w:rsidP="00F054CF">
      <w:pPr>
        <w:pStyle w:val="Web"/>
        <w:widowControl/>
        <w:numPr>
          <w:ilvl w:val="0"/>
          <w:numId w:val="30"/>
        </w:numPr>
        <w:spacing w:before="100" w:beforeAutospacing="1" w:after="100" w:afterAutospacing="1"/>
        <w:jc w:val="left"/>
      </w:pPr>
      <w:r>
        <w:t>画面遷移：タイトル</w:t>
      </w:r>
      <w:r>
        <w:t xml:space="preserve"> → </w:t>
      </w:r>
      <w:r>
        <w:t>楽曲選択（フェード等は未定）</w:t>
      </w:r>
    </w:p>
    <w:p w14:paraId="102D1FDA" w14:textId="77777777" w:rsidR="00F054CF" w:rsidRDefault="00F054CF" w:rsidP="00F054CF">
      <w:pPr>
        <w:pStyle w:val="Web"/>
        <w:widowControl/>
        <w:numPr>
          <w:ilvl w:val="0"/>
          <w:numId w:val="30"/>
        </w:numPr>
        <w:spacing w:before="100" w:beforeAutospacing="1" w:after="100" w:afterAutospacing="1"/>
        <w:jc w:val="left"/>
      </w:pPr>
      <w:r>
        <w:t>サウンド：タイトル</w:t>
      </w:r>
      <w:r>
        <w:t xml:space="preserve">BGM or </w:t>
      </w:r>
      <w:r>
        <w:t>シグナル（曲／音量／ループ方式は未定）</w:t>
      </w:r>
    </w:p>
    <w:p w14:paraId="2E2BB66D" w14:textId="77777777" w:rsidR="00F054CF" w:rsidRDefault="00F054CF" w:rsidP="00F054CF">
      <w:pPr>
        <w:pStyle w:val="Web"/>
        <w:widowControl/>
        <w:numPr>
          <w:ilvl w:val="0"/>
          <w:numId w:val="30"/>
        </w:numPr>
        <w:spacing w:before="100" w:beforeAutospacing="1" w:after="100" w:afterAutospacing="1"/>
        <w:jc w:val="left"/>
      </w:pPr>
      <w:r>
        <w:t>設定導線：タイトルから設定へ遷移（戻れる）</w:t>
      </w:r>
    </w:p>
    <w:p w14:paraId="19F70CA3" w14:textId="04EDCBC8" w:rsidR="00F054CF" w:rsidRDefault="00F054CF" w:rsidP="00F054CF">
      <w:pPr>
        <w:pStyle w:val="Web"/>
        <w:widowControl/>
        <w:numPr>
          <w:ilvl w:val="0"/>
          <w:numId w:val="30"/>
        </w:numPr>
        <w:spacing w:before="100" w:beforeAutospacing="1" w:after="100" w:afterAutospacing="1"/>
        <w:jc w:val="left"/>
      </w:pPr>
      <w:r>
        <w:t>ロゴ表示：初期表示で左下に固定（演出の有無は未定）</w:t>
      </w:r>
    </w:p>
    <w:p w14:paraId="331AD89A" w14:textId="77777777" w:rsidR="00F054CF" w:rsidRPr="00925DB4" w:rsidRDefault="00F054CF" w:rsidP="00F054CF">
      <w:pPr>
        <w:pStyle w:val="Web"/>
        <w:widowControl/>
        <w:spacing w:before="100" w:beforeAutospacing="1" w:after="100" w:afterAutospacing="1"/>
        <w:ind w:left="720"/>
        <w:jc w:val="left"/>
        <w:rPr>
          <w:rFonts w:asciiTheme="minorHAnsi" w:eastAsiaTheme="minorHAnsi" w:hAnsiTheme="minorHAnsi"/>
        </w:rPr>
      </w:pPr>
    </w:p>
    <w:p w14:paraId="35AC8C20" w14:textId="77777777" w:rsidR="00F054CF" w:rsidRPr="00925DB4" w:rsidRDefault="00F054CF" w:rsidP="00F054CF">
      <w:pPr>
        <w:pStyle w:val="2"/>
        <w:rPr>
          <w:rFonts w:asciiTheme="minorHAnsi" w:eastAsiaTheme="minorHAnsi" w:hAnsiTheme="minorHAnsi"/>
          <w:b/>
          <w:bCs/>
          <w:sz w:val="36"/>
          <w:szCs w:val="36"/>
        </w:rPr>
      </w:pPr>
      <w:r w:rsidRPr="00925DB4">
        <w:rPr>
          <w:rFonts w:asciiTheme="minorHAnsi" w:eastAsiaTheme="minorHAnsi" w:hAnsiTheme="minorHAnsi"/>
          <w:b/>
          <w:bCs/>
          <w:sz w:val="36"/>
          <w:szCs w:val="36"/>
        </w:rPr>
        <w:t>7. アクセシビリティ／入力ポリシー</w:t>
      </w:r>
    </w:p>
    <w:p w14:paraId="37888955" w14:textId="77777777" w:rsidR="00F054CF" w:rsidRDefault="00F054CF" w:rsidP="00F054CF">
      <w:pPr>
        <w:pStyle w:val="Web"/>
        <w:widowControl/>
        <w:numPr>
          <w:ilvl w:val="0"/>
          <w:numId w:val="31"/>
        </w:numPr>
        <w:spacing w:before="100" w:beforeAutospacing="1" w:after="100" w:afterAutospacing="1"/>
        <w:jc w:val="left"/>
      </w:pPr>
      <w:r>
        <w:t>表示テキストは視認性優先（コントラスト確保）</w:t>
      </w:r>
    </w:p>
    <w:p w14:paraId="0C095654" w14:textId="77777777" w:rsidR="00F054CF" w:rsidRDefault="00F054CF" w:rsidP="00F054CF">
      <w:pPr>
        <w:pStyle w:val="Web"/>
        <w:widowControl/>
        <w:numPr>
          <w:ilvl w:val="0"/>
          <w:numId w:val="31"/>
        </w:numPr>
        <w:spacing w:before="100" w:beforeAutospacing="1" w:after="100" w:afterAutospacing="1"/>
        <w:jc w:val="left"/>
      </w:pPr>
      <w:r>
        <w:t>フォーカス要素は視覚的フィードバックあり</w:t>
      </w:r>
    </w:p>
    <w:p w14:paraId="1CA6FDF0" w14:textId="74B1C31B" w:rsidR="00F054CF" w:rsidRDefault="00F054CF" w:rsidP="00F054CF">
      <w:pPr>
        <w:pStyle w:val="Web"/>
        <w:widowControl/>
        <w:numPr>
          <w:ilvl w:val="0"/>
          <w:numId w:val="31"/>
        </w:numPr>
        <w:spacing w:before="100" w:beforeAutospacing="1" w:after="100" w:afterAutospacing="1"/>
        <w:jc w:val="left"/>
      </w:pPr>
      <w:r>
        <w:rPr>
          <w:rStyle w:val="af"/>
        </w:rPr>
        <w:t>横画面特有の誤タップ防止</w:t>
      </w:r>
      <w:r>
        <w:t>（右下や画面隅に主ボタンを置かない）</w:t>
      </w:r>
    </w:p>
    <w:p w14:paraId="521C956D" w14:textId="77777777" w:rsidR="00F054CF" w:rsidRDefault="00F054CF" w:rsidP="00F054CF">
      <w:pPr>
        <w:pStyle w:val="Web"/>
        <w:widowControl/>
        <w:spacing w:before="100" w:beforeAutospacing="1" w:after="100" w:afterAutospacing="1"/>
        <w:ind w:left="720"/>
        <w:jc w:val="left"/>
      </w:pPr>
    </w:p>
    <w:p w14:paraId="2D353799" w14:textId="77777777" w:rsidR="00F054CF" w:rsidRPr="00925DB4" w:rsidRDefault="00F054CF" w:rsidP="00F054CF">
      <w:pPr>
        <w:pStyle w:val="2"/>
        <w:rPr>
          <w:rFonts w:asciiTheme="minorHAnsi" w:eastAsiaTheme="minorHAnsi" w:hAnsiTheme="minorHAnsi"/>
          <w:b/>
          <w:bCs/>
          <w:sz w:val="36"/>
          <w:szCs w:val="36"/>
        </w:rPr>
      </w:pPr>
      <w:r w:rsidRPr="00925DB4">
        <w:rPr>
          <w:rFonts w:asciiTheme="minorHAnsi" w:eastAsiaTheme="minorHAnsi" w:hAnsiTheme="minorHAnsi"/>
          <w:b/>
          <w:bCs/>
          <w:sz w:val="36"/>
          <w:szCs w:val="36"/>
        </w:rPr>
        <w:t>8. 計測（ログ観点）</w:t>
      </w:r>
    </w:p>
    <w:p w14:paraId="6DA2A559" w14:textId="77777777" w:rsidR="00F054CF" w:rsidRDefault="00F054CF" w:rsidP="00F054CF">
      <w:pPr>
        <w:pStyle w:val="Web"/>
        <w:widowControl/>
        <w:numPr>
          <w:ilvl w:val="0"/>
          <w:numId w:val="32"/>
        </w:numPr>
        <w:spacing w:before="100" w:beforeAutospacing="1" w:after="100" w:afterAutospacing="1"/>
        <w:jc w:val="left"/>
      </w:pPr>
      <w:r>
        <w:t>起動</w:t>
      </w:r>
      <w:r>
        <w:t>→</w:t>
      </w:r>
      <w:r>
        <w:t>タイトル到達／</w:t>
      </w:r>
      <w:r>
        <w:t>CTA</w:t>
      </w:r>
      <w:r>
        <w:t>操作／設定画面開閉／タイトル離脱</w:t>
      </w:r>
    </w:p>
    <w:p w14:paraId="1C047219" w14:textId="2BF13A27" w:rsidR="00F054CF" w:rsidRDefault="00F054CF" w:rsidP="00F054CF">
      <w:pPr>
        <w:pStyle w:val="Web"/>
        <w:widowControl/>
        <w:numPr>
          <w:ilvl w:val="0"/>
          <w:numId w:val="32"/>
        </w:numPr>
        <w:spacing w:before="100" w:beforeAutospacing="1" w:after="100" w:afterAutospacing="1"/>
        <w:jc w:val="left"/>
      </w:pPr>
      <w:r>
        <w:t>数値の定義・イベント名は基本設計または分析設計で確定</w:t>
      </w:r>
    </w:p>
    <w:p w14:paraId="15FDAC95" w14:textId="77777777" w:rsidR="00F054CF" w:rsidRDefault="00F054CF" w:rsidP="00F054CF">
      <w:pPr>
        <w:pStyle w:val="Web"/>
        <w:widowControl/>
        <w:spacing w:before="100" w:beforeAutospacing="1" w:after="100" w:afterAutospacing="1"/>
        <w:ind w:left="720"/>
        <w:jc w:val="left"/>
      </w:pPr>
    </w:p>
    <w:p w14:paraId="7199D909" w14:textId="77777777" w:rsidR="00F054CF" w:rsidRPr="00925DB4" w:rsidRDefault="00F054CF" w:rsidP="00F054CF">
      <w:pPr>
        <w:pStyle w:val="2"/>
        <w:rPr>
          <w:rFonts w:asciiTheme="minorHAnsi" w:eastAsiaTheme="minorHAnsi" w:hAnsiTheme="minorHAnsi"/>
          <w:b/>
          <w:bCs/>
          <w:sz w:val="36"/>
          <w:szCs w:val="36"/>
        </w:rPr>
      </w:pPr>
      <w:r w:rsidRPr="00925DB4">
        <w:rPr>
          <w:rFonts w:asciiTheme="minorHAnsi" w:eastAsiaTheme="minorHAnsi" w:hAnsiTheme="minorHAnsi"/>
          <w:b/>
          <w:bCs/>
          <w:sz w:val="36"/>
          <w:szCs w:val="36"/>
        </w:rPr>
        <w:t>9. TBD / リスク / 検証</w:t>
      </w:r>
    </w:p>
    <w:p w14:paraId="362811B3" w14:textId="77777777" w:rsidR="00F054CF" w:rsidRDefault="00F054CF" w:rsidP="00F054CF">
      <w:pPr>
        <w:pStyle w:val="Web"/>
        <w:widowControl/>
        <w:numPr>
          <w:ilvl w:val="0"/>
          <w:numId w:val="33"/>
        </w:numPr>
        <w:spacing w:before="100" w:beforeAutospacing="1" w:after="100" w:afterAutospacing="1"/>
        <w:jc w:val="left"/>
      </w:pPr>
      <w:r>
        <w:rPr>
          <w:rStyle w:val="af"/>
        </w:rPr>
        <w:t>TBD</w:t>
      </w:r>
    </w:p>
    <w:p w14:paraId="3A3BDB5E" w14:textId="77777777" w:rsidR="00F054CF" w:rsidRDefault="00F054CF" w:rsidP="00F054CF">
      <w:pPr>
        <w:pStyle w:val="Web"/>
        <w:widowControl/>
        <w:numPr>
          <w:ilvl w:val="1"/>
          <w:numId w:val="33"/>
        </w:numPr>
        <w:spacing w:before="100" w:beforeAutospacing="1" w:after="100" w:afterAutospacing="1"/>
        <w:jc w:val="left"/>
      </w:pPr>
      <w:r>
        <w:t>象徴演出のチャネル（音・ビジュアル・振動）</w:t>
      </w:r>
    </w:p>
    <w:p w14:paraId="255B68BC" w14:textId="77777777" w:rsidR="00F054CF" w:rsidRDefault="00F054CF" w:rsidP="00F054CF">
      <w:pPr>
        <w:pStyle w:val="Web"/>
        <w:widowControl/>
        <w:numPr>
          <w:ilvl w:val="1"/>
          <w:numId w:val="33"/>
        </w:numPr>
        <w:spacing w:before="100" w:beforeAutospacing="1" w:after="100" w:afterAutospacing="1"/>
        <w:jc w:val="left"/>
      </w:pPr>
      <w:r>
        <w:t>再訪時の短縮度合い</w:t>
      </w:r>
    </w:p>
    <w:p w14:paraId="3ECDC7FE" w14:textId="77777777" w:rsidR="00F054CF" w:rsidRDefault="00F054CF" w:rsidP="00F054CF">
      <w:pPr>
        <w:pStyle w:val="Web"/>
        <w:widowControl/>
        <w:numPr>
          <w:ilvl w:val="1"/>
          <w:numId w:val="33"/>
        </w:numPr>
        <w:spacing w:before="100" w:beforeAutospacing="1" w:after="100" w:afterAutospacing="1"/>
        <w:jc w:val="left"/>
      </w:pPr>
      <w:r>
        <w:lastRenderedPageBreak/>
        <w:t>設定導線の優先度（右上固定</w:t>
      </w:r>
      <w:r>
        <w:t xml:space="preserve"> or </w:t>
      </w:r>
      <w:r>
        <w:t>別アイコン配置）</w:t>
      </w:r>
    </w:p>
    <w:p w14:paraId="777E30FD" w14:textId="77777777" w:rsidR="00F054CF" w:rsidRDefault="00F054CF" w:rsidP="00F054CF">
      <w:pPr>
        <w:pStyle w:val="Web"/>
        <w:widowControl/>
        <w:numPr>
          <w:ilvl w:val="0"/>
          <w:numId w:val="33"/>
        </w:numPr>
        <w:spacing w:before="100" w:beforeAutospacing="1" w:after="100" w:afterAutospacing="1"/>
        <w:jc w:val="left"/>
      </w:pPr>
      <w:r>
        <w:rPr>
          <w:rStyle w:val="af"/>
        </w:rPr>
        <w:t>リスク</w:t>
      </w:r>
    </w:p>
    <w:p w14:paraId="3F2A5252" w14:textId="77777777" w:rsidR="00F054CF" w:rsidRDefault="00F054CF" w:rsidP="00F054CF">
      <w:pPr>
        <w:pStyle w:val="Web"/>
        <w:widowControl/>
        <w:numPr>
          <w:ilvl w:val="1"/>
          <w:numId w:val="33"/>
        </w:numPr>
        <w:spacing w:before="100" w:beforeAutospacing="1" w:after="100" w:afterAutospacing="1"/>
        <w:jc w:val="left"/>
      </w:pPr>
      <w:r>
        <w:t>演出過多によるテンポ低下</w:t>
      </w:r>
    </w:p>
    <w:p w14:paraId="55A4E9BB" w14:textId="77777777" w:rsidR="00F054CF" w:rsidRDefault="00F054CF" w:rsidP="00F054CF">
      <w:pPr>
        <w:pStyle w:val="Web"/>
        <w:widowControl/>
        <w:numPr>
          <w:ilvl w:val="1"/>
          <w:numId w:val="33"/>
        </w:numPr>
        <w:spacing w:before="100" w:beforeAutospacing="1" w:after="100" w:afterAutospacing="1"/>
        <w:jc w:val="left"/>
      </w:pPr>
      <w:r>
        <w:t>シンプル過多による</w:t>
      </w:r>
      <w:r>
        <w:t>“</w:t>
      </w:r>
      <w:r>
        <w:t>らしさ</w:t>
      </w:r>
      <w:r>
        <w:t>”</w:t>
      </w:r>
      <w:r>
        <w:t>希薄化</w:t>
      </w:r>
    </w:p>
    <w:p w14:paraId="32A791E3" w14:textId="77777777" w:rsidR="00F054CF" w:rsidRDefault="00F054CF" w:rsidP="00F054CF">
      <w:pPr>
        <w:pStyle w:val="Web"/>
        <w:widowControl/>
        <w:numPr>
          <w:ilvl w:val="0"/>
          <w:numId w:val="33"/>
        </w:numPr>
        <w:spacing w:before="100" w:beforeAutospacing="1" w:after="100" w:afterAutospacing="1"/>
        <w:jc w:val="left"/>
      </w:pPr>
      <w:r>
        <w:rPr>
          <w:rStyle w:val="af"/>
        </w:rPr>
        <w:t>検証</w:t>
      </w:r>
    </w:p>
    <w:p w14:paraId="183E5D34" w14:textId="456922F5" w:rsidR="00F054CF" w:rsidRDefault="00F054CF" w:rsidP="00F054CF">
      <w:pPr>
        <w:pStyle w:val="Web"/>
        <w:widowControl/>
        <w:numPr>
          <w:ilvl w:val="1"/>
          <w:numId w:val="33"/>
        </w:numPr>
        <w:spacing w:before="100" w:beforeAutospacing="1" w:after="100" w:afterAutospacing="1"/>
        <w:jc w:val="left"/>
      </w:pPr>
      <w:r>
        <w:t>初回／再訪／久々の</w:t>
      </w:r>
      <w:r>
        <w:t>3</w:t>
      </w:r>
      <w:r>
        <w:t>シナリオでテンポ比較テスト</w:t>
      </w:r>
    </w:p>
    <w:p w14:paraId="55143C8B" w14:textId="77777777" w:rsidR="00F054CF" w:rsidRDefault="00F054CF" w:rsidP="00F054CF">
      <w:pPr>
        <w:pStyle w:val="Web"/>
        <w:widowControl/>
        <w:spacing w:before="100" w:beforeAutospacing="1" w:after="100" w:afterAutospacing="1"/>
        <w:ind w:left="1440"/>
        <w:jc w:val="left"/>
      </w:pPr>
    </w:p>
    <w:p w14:paraId="2B8A56F4" w14:textId="77777777" w:rsidR="00F054CF" w:rsidRPr="00925DB4" w:rsidRDefault="00F054CF" w:rsidP="00F054CF">
      <w:pPr>
        <w:pStyle w:val="2"/>
        <w:rPr>
          <w:rFonts w:asciiTheme="minorHAnsi" w:eastAsiaTheme="minorHAnsi" w:hAnsiTheme="minorHAnsi"/>
          <w:b/>
          <w:bCs/>
          <w:sz w:val="36"/>
          <w:szCs w:val="36"/>
        </w:rPr>
      </w:pPr>
      <w:r w:rsidRPr="00925DB4">
        <w:rPr>
          <w:rFonts w:asciiTheme="minorHAnsi" w:eastAsiaTheme="minorHAnsi" w:hAnsiTheme="minorHAnsi"/>
          <w:b/>
          <w:bCs/>
          <w:sz w:val="36"/>
          <w:szCs w:val="36"/>
        </w:rPr>
        <w:t>10. 受け入れ条件（高レベル）</w:t>
      </w:r>
    </w:p>
    <w:p w14:paraId="753697EB" w14:textId="77777777" w:rsidR="00F054CF" w:rsidRDefault="00F054CF" w:rsidP="00F054CF">
      <w:pPr>
        <w:pStyle w:val="Web"/>
        <w:widowControl/>
        <w:numPr>
          <w:ilvl w:val="0"/>
          <w:numId w:val="34"/>
        </w:numPr>
        <w:spacing w:before="100" w:beforeAutospacing="1" w:after="100" w:afterAutospacing="1"/>
        <w:jc w:val="left"/>
      </w:pPr>
      <w:r>
        <w:t>初回／再訪／久々すべてで迷わず</w:t>
      </w:r>
      <w:r>
        <w:t>CTA</w:t>
      </w:r>
      <w:r>
        <w:t>に到達できる</w:t>
      </w:r>
    </w:p>
    <w:p w14:paraId="4A6F04F0" w14:textId="77777777" w:rsidR="00F054CF" w:rsidRDefault="00F054CF" w:rsidP="00F054CF">
      <w:pPr>
        <w:pStyle w:val="Web"/>
        <w:widowControl/>
        <w:numPr>
          <w:ilvl w:val="0"/>
          <w:numId w:val="34"/>
        </w:numPr>
        <w:spacing w:before="100" w:beforeAutospacing="1" w:after="100" w:afterAutospacing="1"/>
        <w:jc w:val="left"/>
      </w:pPr>
      <w:r>
        <w:t>設定へ常時アクセス可能で復帰が明確</w:t>
      </w:r>
    </w:p>
    <w:p w14:paraId="201D3AB0" w14:textId="77777777" w:rsidR="00F054CF" w:rsidRDefault="00F054CF" w:rsidP="00F054CF">
      <w:pPr>
        <w:pStyle w:val="Web"/>
        <w:widowControl/>
        <w:numPr>
          <w:ilvl w:val="0"/>
          <w:numId w:val="34"/>
        </w:numPr>
        <w:spacing w:before="100" w:beforeAutospacing="1" w:after="100" w:afterAutospacing="1"/>
        <w:jc w:val="left"/>
      </w:pPr>
      <w:r>
        <w:t>ロゴが常時視認でき、作品認知が担保される</w:t>
      </w:r>
    </w:p>
    <w:p w14:paraId="1C614110" w14:textId="77777777" w:rsidR="00F054CF" w:rsidRDefault="00F054CF" w:rsidP="00F054CF">
      <w:pPr>
        <w:pStyle w:val="Web"/>
        <w:widowControl/>
        <w:numPr>
          <w:ilvl w:val="0"/>
          <w:numId w:val="34"/>
        </w:numPr>
        <w:spacing w:before="100" w:beforeAutospacing="1" w:after="100" w:afterAutospacing="1"/>
        <w:jc w:val="left"/>
      </w:pPr>
      <w:r>
        <w:t>ネットワーク無しでも破綻しない</w:t>
      </w:r>
    </w:p>
    <w:p w14:paraId="2E39D272" w14:textId="01D60E55" w:rsidR="003B70C3" w:rsidRPr="00F054CF" w:rsidRDefault="003B70C3" w:rsidP="00F054CF">
      <w:pPr>
        <w:pStyle w:val="2"/>
        <w:rPr>
          <w:b/>
          <w:bCs/>
        </w:rPr>
      </w:pPr>
    </w:p>
    <w:sectPr w:rsidR="003B70C3" w:rsidRPr="00F054CF">
      <w:footerReference w:type="default" r:id="rId9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E6762" w14:textId="77777777" w:rsidR="000F21F5" w:rsidRDefault="000F21F5" w:rsidP="007D25EB">
      <w:r>
        <w:separator/>
      </w:r>
    </w:p>
  </w:endnote>
  <w:endnote w:type="continuationSeparator" w:id="0">
    <w:p w14:paraId="58477469" w14:textId="77777777" w:rsidR="000F21F5" w:rsidRDefault="000F21F5" w:rsidP="007D25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i/>
        <w:iCs/>
      </w:rPr>
      <w:id w:val="1062521682"/>
      <w:docPartObj>
        <w:docPartGallery w:val="Page Numbers (Bottom of Page)"/>
        <w:docPartUnique/>
      </w:docPartObj>
    </w:sdtPr>
    <w:sdtEndPr>
      <w:rPr>
        <w:i w:val="0"/>
        <w:iCs w:val="0"/>
        <w:sz w:val="24"/>
        <w:szCs w:val="24"/>
      </w:rPr>
    </w:sdtEndPr>
    <w:sdtContent>
      <w:p w14:paraId="1475B25E" w14:textId="6FF4E86D" w:rsidR="005A415A" w:rsidRPr="005A415A" w:rsidRDefault="005A415A">
        <w:pPr>
          <w:pStyle w:val="ad"/>
          <w:jc w:val="center"/>
          <w:rPr>
            <w:sz w:val="24"/>
            <w:szCs w:val="24"/>
          </w:rPr>
        </w:pPr>
        <w:r w:rsidRPr="005A415A">
          <w:rPr>
            <w:sz w:val="24"/>
            <w:szCs w:val="24"/>
          </w:rPr>
          <w:fldChar w:fldCharType="begin"/>
        </w:r>
        <w:r w:rsidRPr="005A415A">
          <w:rPr>
            <w:sz w:val="24"/>
            <w:szCs w:val="24"/>
          </w:rPr>
          <w:instrText>PAGE   \* MERGEFORMAT</w:instrText>
        </w:r>
        <w:r w:rsidRPr="005A415A">
          <w:rPr>
            <w:sz w:val="24"/>
            <w:szCs w:val="24"/>
          </w:rPr>
          <w:fldChar w:fldCharType="separate"/>
        </w:r>
        <w:r w:rsidRPr="005A415A">
          <w:rPr>
            <w:sz w:val="24"/>
            <w:szCs w:val="24"/>
            <w:lang w:val="ja-JP"/>
          </w:rPr>
          <w:t>2</w:t>
        </w:r>
        <w:r w:rsidRPr="005A415A">
          <w:rPr>
            <w:sz w:val="24"/>
            <w:szCs w:val="24"/>
          </w:rPr>
          <w:fldChar w:fldCharType="end"/>
        </w:r>
      </w:p>
    </w:sdtContent>
  </w:sdt>
  <w:p w14:paraId="6F5B832F" w14:textId="77777777" w:rsidR="005A415A" w:rsidRDefault="005A415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1A9FF" w14:textId="77777777" w:rsidR="000F21F5" w:rsidRDefault="000F21F5" w:rsidP="007D25EB">
      <w:r>
        <w:separator/>
      </w:r>
    </w:p>
  </w:footnote>
  <w:footnote w:type="continuationSeparator" w:id="0">
    <w:p w14:paraId="4C2FEF05" w14:textId="77777777" w:rsidR="000F21F5" w:rsidRDefault="000F21F5" w:rsidP="007D25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52D9"/>
    <w:multiLevelType w:val="multilevel"/>
    <w:tmpl w:val="1198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33BB0"/>
    <w:multiLevelType w:val="multilevel"/>
    <w:tmpl w:val="091A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55F50"/>
    <w:multiLevelType w:val="multilevel"/>
    <w:tmpl w:val="9900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63656"/>
    <w:multiLevelType w:val="multilevel"/>
    <w:tmpl w:val="935C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E1077"/>
    <w:multiLevelType w:val="multilevel"/>
    <w:tmpl w:val="BDC6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B7BAE"/>
    <w:multiLevelType w:val="multilevel"/>
    <w:tmpl w:val="4EE6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9541C"/>
    <w:multiLevelType w:val="multilevel"/>
    <w:tmpl w:val="F410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37FB0"/>
    <w:multiLevelType w:val="multilevel"/>
    <w:tmpl w:val="CD78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614D75"/>
    <w:multiLevelType w:val="multilevel"/>
    <w:tmpl w:val="811E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4B2A61"/>
    <w:multiLevelType w:val="multilevel"/>
    <w:tmpl w:val="EA24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941D36"/>
    <w:multiLevelType w:val="multilevel"/>
    <w:tmpl w:val="C8B4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0128B"/>
    <w:multiLevelType w:val="hybridMultilevel"/>
    <w:tmpl w:val="D0B09A24"/>
    <w:lvl w:ilvl="0" w:tplc="CEF4FCFA">
      <w:start w:val="2"/>
      <w:numFmt w:val="bullet"/>
      <w:lvlText w:val="・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411205CF"/>
    <w:multiLevelType w:val="multilevel"/>
    <w:tmpl w:val="0140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E915A6"/>
    <w:multiLevelType w:val="multilevel"/>
    <w:tmpl w:val="5F5C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7F0C64"/>
    <w:multiLevelType w:val="multilevel"/>
    <w:tmpl w:val="FE40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5B08FA"/>
    <w:multiLevelType w:val="hybridMultilevel"/>
    <w:tmpl w:val="D6864F1C"/>
    <w:lvl w:ilvl="0" w:tplc="DE0C0090">
      <w:start w:val="1"/>
      <w:numFmt w:val="decimalEnclosedCircle"/>
      <w:lvlText w:val="%1"/>
      <w:lvlJc w:val="left"/>
      <w:pPr>
        <w:ind w:left="99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510" w:hanging="440"/>
      </w:pPr>
    </w:lvl>
    <w:lvl w:ilvl="2" w:tplc="04090011" w:tentative="1">
      <w:start w:val="1"/>
      <w:numFmt w:val="decimalEnclosedCircle"/>
      <w:lvlText w:val="%3"/>
      <w:lvlJc w:val="left"/>
      <w:pPr>
        <w:ind w:left="1950" w:hanging="440"/>
      </w:pPr>
    </w:lvl>
    <w:lvl w:ilvl="3" w:tplc="0409000F" w:tentative="1">
      <w:start w:val="1"/>
      <w:numFmt w:val="decimal"/>
      <w:lvlText w:val="%4."/>
      <w:lvlJc w:val="left"/>
      <w:pPr>
        <w:ind w:left="2390" w:hanging="440"/>
      </w:pPr>
    </w:lvl>
    <w:lvl w:ilvl="4" w:tplc="04090017" w:tentative="1">
      <w:start w:val="1"/>
      <w:numFmt w:val="aiueoFullWidth"/>
      <w:lvlText w:val="(%5)"/>
      <w:lvlJc w:val="left"/>
      <w:pPr>
        <w:ind w:left="2830" w:hanging="440"/>
      </w:pPr>
    </w:lvl>
    <w:lvl w:ilvl="5" w:tplc="04090011" w:tentative="1">
      <w:start w:val="1"/>
      <w:numFmt w:val="decimalEnclosedCircle"/>
      <w:lvlText w:val="%6"/>
      <w:lvlJc w:val="left"/>
      <w:pPr>
        <w:ind w:left="3270" w:hanging="440"/>
      </w:pPr>
    </w:lvl>
    <w:lvl w:ilvl="6" w:tplc="0409000F" w:tentative="1">
      <w:start w:val="1"/>
      <w:numFmt w:val="decimal"/>
      <w:lvlText w:val="%7."/>
      <w:lvlJc w:val="left"/>
      <w:pPr>
        <w:ind w:left="3710" w:hanging="440"/>
      </w:pPr>
    </w:lvl>
    <w:lvl w:ilvl="7" w:tplc="04090017" w:tentative="1">
      <w:start w:val="1"/>
      <w:numFmt w:val="aiueoFullWidth"/>
      <w:lvlText w:val="(%8)"/>
      <w:lvlJc w:val="left"/>
      <w:pPr>
        <w:ind w:left="4150" w:hanging="440"/>
      </w:pPr>
    </w:lvl>
    <w:lvl w:ilvl="8" w:tplc="04090011" w:tentative="1">
      <w:start w:val="1"/>
      <w:numFmt w:val="decimalEnclosedCircle"/>
      <w:lvlText w:val="%9"/>
      <w:lvlJc w:val="left"/>
      <w:pPr>
        <w:ind w:left="4590" w:hanging="440"/>
      </w:pPr>
    </w:lvl>
  </w:abstractNum>
  <w:abstractNum w:abstractNumId="16" w15:restartNumberingAfterBreak="0">
    <w:nsid w:val="49DC518D"/>
    <w:multiLevelType w:val="multilevel"/>
    <w:tmpl w:val="A9E8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F75372"/>
    <w:multiLevelType w:val="multilevel"/>
    <w:tmpl w:val="F38C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5B156E"/>
    <w:multiLevelType w:val="multilevel"/>
    <w:tmpl w:val="824E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7675C5"/>
    <w:multiLevelType w:val="multilevel"/>
    <w:tmpl w:val="B9C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003981"/>
    <w:multiLevelType w:val="hybridMultilevel"/>
    <w:tmpl w:val="0622B570"/>
    <w:lvl w:ilvl="0" w:tplc="A13640B6">
      <w:start w:val="1"/>
      <w:numFmt w:val="decimalEnclosedCircle"/>
      <w:lvlText w:val="%1"/>
      <w:lvlJc w:val="left"/>
      <w:pPr>
        <w:ind w:left="99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510" w:hanging="440"/>
      </w:pPr>
    </w:lvl>
    <w:lvl w:ilvl="2" w:tplc="04090011" w:tentative="1">
      <w:start w:val="1"/>
      <w:numFmt w:val="decimalEnclosedCircle"/>
      <w:lvlText w:val="%3"/>
      <w:lvlJc w:val="left"/>
      <w:pPr>
        <w:ind w:left="1950" w:hanging="440"/>
      </w:pPr>
    </w:lvl>
    <w:lvl w:ilvl="3" w:tplc="0409000F" w:tentative="1">
      <w:start w:val="1"/>
      <w:numFmt w:val="decimal"/>
      <w:lvlText w:val="%4."/>
      <w:lvlJc w:val="left"/>
      <w:pPr>
        <w:ind w:left="2390" w:hanging="440"/>
      </w:pPr>
    </w:lvl>
    <w:lvl w:ilvl="4" w:tplc="04090017" w:tentative="1">
      <w:start w:val="1"/>
      <w:numFmt w:val="aiueoFullWidth"/>
      <w:lvlText w:val="(%5)"/>
      <w:lvlJc w:val="left"/>
      <w:pPr>
        <w:ind w:left="2830" w:hanging="440"/>
      </w:pPr>
    </w:lvl>
    <w:lvl w:ilvl="5" w:tplc="04090011" w:tentative="1">
      <w:start w:val="1"/>
      <w:numFmt w:val="decimalEnclosedCircle"/>
      <w:lvlText w:val="%6"/>
      <w:lvlJc w:val="left"/>
      <w:pPr>
        <w:ind w:left="3270" w:hanging="440"/>
      </w:pPr>
    </w:lvl>
    <w:lvl w:ilvl="6" w:tplc="0409000F" w:tentative="1">
      <w:start w:val="1"/>
      <w:numFmt w:val="decimal"/>
      <w:lvlText w:val="%7."/>
      <w:lvlJc w:val="left"/>
      <w:pPr>
        <w:ind w:left="3710" w:hanging="440"/>
      </w:pPr>
    </w:lvl>
    <w:lvl w:ilvl="7" w:tplc="04090017" w:tentative="1">
      <w:start w:val="1"/>
      <w:numFmt w:val="aiueoFullWidth"/>
      <w:lvlText w:val="(%8)"/>
      <w:lvlJc w:val="left"/>
      <w:pPr>
        <w:ind w:left="4150" w:hanging="440"/>
      </w:pPr>
    </w:lvl>
    <w:lvl w:ilvl="8" w:tplc="04090011" w:tentative="1">
      <w:start w:val="1"/>
      <w:numFmt w:val="decimalEnclosedCircle"/>
      <w:lvlText w:val="%9"/>
      <w:lvlJc w:val="left"/>
      <w:pPr>
        <w:ind w:left="4590" w:hanging="440"/>
      </w:pPr>
    </w:lvl>
  </w:abstractNum>
  <w:abstractNum w:abstractNumId="21" w15:restartNumberingAfterBreak="0">
    <w:nsid w:val="562C0D70"/>
    <w:multiLevelType w:val="multilevel"/>
    <w:tmpl w:val="4734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843BEE"/>
    <w:multiLevelType w:val="multilevel"/>
    <w:tmpl w:val="CEC6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004173"/>
    <w:multiLevelType w:val="multilevel"/>
    <w:tmpl w:val="49EA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B0532F"/>
    <w:multiLevelType w:val="multilevel"/>
    <w:tmpl w:val="F37E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203005"/>
    <w:multiLevelType w:val="multilevel"/>
    <w:tmpl w:val="F910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A60F97"/>
    <w:multiLevelType w:val="multilevel"/>
    <w:tmpl w:val="A12A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BB186E"/>
    <w:multiLevelType w:val="multilevel"/>
    <w:tmpl w:val="D6AC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127FE8"/>
    <w:multiLevelType w:val="multilevel"/>
    <w:tmpl w:val="6744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5752E1"/>
    <w:multiLevelType w:val="multilevel"/>
    <w:tmpl w:val="AEC8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C80D9A"/>
    <w:multiLevelType w:val="multilevel"/>
    <w:tmpl w:val="138C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C437CC"/>
    <w:multiLevelType w:val="multilevel"/>
    <w:tmpl w:val="910C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005068">
    <w:abstractNumId w:val="11"/>
  </w:num>
  <w:num w:numId="2" w16cid:durableId="1205867628">
    <w:abstractNumId w:val="16"/>
  </w:num>
  <w:num w:numId="3" w16cid:durableId="1286085952">
    <w:abstractNumId w:val="29"/>
  </w:num>
  <w:num w:numId="4" w16cid:durableId="2070104281">
    <w:abstractNumId w:val="15"/>
  </w:num>
  <w:num w:numId="5" w16cid:durableId="761532635">
    <w:abstractNumId w:val="20"/>
  </w:num>
  <w:num w:numId="6" w16cid:durableId="1061171260">
    <w:abstractNumId w:val="12"/>
  </w:num>
  <w:num w:numId="7" w16cid:durableId="608320970">
    <w:abstractNumId w:val="9"/>
  </w:num>
  <w:num w:numId="8" w16cid:durableId="1080979617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1427922662">
    <w:abstractNumId w:val="24"/>
  </w:num>
  <w:num w:numId="10" w16cid:durableId="259996390">
    <w:abstractNumId w:val="28"/>
  </w:num>
  <w:num w:numId="11" w16cid:durableId="1613172868">
    <w:abstractNumId w:val="17"/>
  </w:num>
  <w:num w:numId="12" w16cid:durableId="1303972312">
    <w:abstractNumId w:val="19"/>
  </w:num>
  <w:num w:numId="13" w16cid:durableId="1513030454">
    <w:abstractNumId w:val="26"/>
  </w:num>
  <w:num w:numId="14" w16cid:durableId="1744713643">
    <w:abstractNumId w:val="27"/>
  </w:num>
  <w:num w:numId="15" w16cid:durableId="644164749">
    <w:abstractNumId w:val="23"/>
  </w:num>
  <w:num w:numId="16" w16cid:durableId="1399204597">
    <w:abstractNumId w:val="18"/>
  </w:num>
  <w:num w:numId="17" w16cid:durableId="1891115767">
    <w:abstractNumId w:val="4"/>
  </w:num>
  <w:num w:numId="18" w16cid:durableId="884878306">
    <w:abstractNumId w:val="2"/>
  </w:num>
  <w:num w:numId="19" w16cid:durableId="1158768970">
    <w:abstractNumId w:val="7"/>
  </w:num>
  <w:num w:numId="20" w16cid:durableId="1371568738">
    <w:abstractNumId w:val="0"/>
  </w:num>
  <w:num w:numId="21" w16cid:durableId="1045830108">
    <w:abstractNumId w:val="21"/>
  </w:num>
  <w:num w:numId="22" w16cid:durableId="348337447">
    <w:abstractNumId w:val="6"/>
  </w:num>
  <w:num w:numId="23" w16cid:durableId="1154637205">
    <w:abstractNumId w:val="25"/>
  </w:num>
  <w:num w:numId="24" w16cid:durableId="1190143076">
    <w:abstractNumId w:val="2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1776755497">
    <w:abstractNumId w:val="13"/>
  </w:num>
  <w:num w:numId="26" w16cid:durableId="628824607">
    <w:abstractNumId w:val="3"/>
  </w:num>
  <w:num w:numId="27" w16cid:durableId="2066487601">
    <w:abstractNumId w:val="14"/>
  </w:num>
  <w:num w:numId="28" w16cid:durableId="830943893">
    <w:abstractNumId w:val="31"/>
  </w:num>
  <w:num w:numId="29" w16cid:durableId="998920187">
    <w:abstractNumId w:val="8"/>
  </w:num>
  <w:num w:numId="30" w16cid:durableId="240451802">
    <w:abstractNumId w:val="1"/>
  </w:num>
  <w:num w:numId="31" w16cid:durableId="1364595562">
    <w:abstractNumId w:val="22"/>
  </w:num>
  <w:num w:numId="32" w16cid:durableId="107940975">
    <w:abstractNumId w:val="30"/>
  </w:num>
  <w:num w:numId="33" w16cid:durableId="1244484431">
    <w:abstractNumId w:val="5"/>
  </w:num>
  <w:num w:numId="34" w16cid:durableId="15979764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CB3"/>
    <w:rsid w:val="000036C0"/>
    <w:rsid w:val="00013715"/>
    <w:rsid w:val="00026CB3"/>
    <w:rsid w:val="00030D02"/>
    <w:rsid w:val="000411AA"/>
    <w:rsid w:val="00075670"/>
    <w:rsid w:val="000A279C"/>
    <w:rsid w:val="000A5002"/>
    <w:rsid w:val="000A7E5B"/>
    <w:rsid w:val="000B25F1"/>
    <w:rsid w:val="000B5FD8"/>
    <w:rsid w:val="000E1587"/>
    <w:rsid w:val="000F21F5"/>
    <w:rsid w:val="000F4EB7"/>
    <w:rsid w:val="0012553E"/>
    <w:rsid w:val="00130018"/>
    <w:rsid w:val="00140091"/>
    <w:rsid w:val="0014381B"/>
    <w:rsid w:val="0014547E"/>
    <w:rsid w:val="00151CAE"/>
    <w:rsid w:val="00161316"/>
    <w:rsid w:val="00173396"/>
    <w:rsid w:val="001768F5"/>
    <w:rsid w:val="001850B4"/>
    <w:rsid w:val="001A3FC3"/>
    <w:rsid w:val="001A6669"/>
    <w:rsid w:val="001C1CF9"/>
    <w:rsid w:val="001D4CFF"/>
    <w:rsid w:val="001E0FFC"/>
    <w:rsid w:val="001E39CB"/>
    <w:rsid w:val="001E7841"/>
    <w:rsid w:val="001F0090"/>
    <w:rsid w:val="00200FF0"/>
    <w:rsid w:val="002021C6"/>
    <w:rsid w:val="00216DE1"/>
    <w:rsid w:val="00217974"/>
    <w:rsid w:val="00226447"/>
    <w:rsid w:val="00227245"/>
    <w:rsid w:val="00237417"/>
    <w:rsid w:val="00250921"/>
    <w:rsid w:val="0025140F"/>
    <w:rsid w:val="00273EDD"/>
    <w:rsid w:val="00285342"/>
    <w:rsid w:val="00292EF3"/>
    <w:rsid w:val="00297AB9"/>
    <w:rsid w:val="002A5386"/>
    <w:rsid w:val="002D09B7"/>
    <w:rsid w:val="002E1CFA"/>
    <w:rsid w:val="002E54C6"/>
    <w:rsid w:val="003042D6"/>
    <w:rsid w:val="003047FB"/>
    <w:rsid w:val="00317441"/>
    <w:rsid w:val="00325F79"/>
    <w:rsid w:val="0033244A"/>
    <w:rsid w:val="00342319"/>
    <w:rsid w:val="00353C30"/>
    <w:rsid w:val="003707F7"/>
    <w:rsid w:val="003715A1"/>
    <w:rsid w:val="00375603"/>
    <w:rsid w:val="00377E79"/>
    <w:rsid w:val="00387A00"/>
    <w:rsid w:val="0039074C"/>
    <w:rsid w:val="003B70C3"/>
    <w:rsid w:val="003E0615"/>
    <w:rsid w:val="00403CC6"/>
    <w:rsid w:val="00422B36"/>
    <w:rsid w:val="00426286"/>
    <w:rsid w:val="00430F4C"/>
    <w:rsid w:val="00434017"/>
    <w:rsid w:val="00437A7F"/>
    <w:rsid w:val="00440939"/>
    <w:rsid w:val="004465F9"/>
    <w:rsid w:val="0045602A"/>
    <w:rsid w:val="00493283"/>
    <w:rsid w:val="00496E45"/>
    <w:rsid w:val="004A0161"/>
    <w:rsid w:val="004A2A0E"/>
    <w:rsid w:val="004C46CD"/>
    <w:rsid w:val="004D0661"/>
    <w:rsid w:val="004D14DB"/>
    <w:rsid w:val="004E1883"/>
    <w:rsid w:val="004E673E"/>
    <w:rsid w:val="004F0FCF"/>
    <w:rsid w:val="005379EA"/>
    <w:rsid w:val="00557EF2"/>
    <w:rsid w:val="00573381"/>
    <w:rsid w:val="00576432"/>
    <w:rsid w:val="00585593"/>
    <w:rsid w:val="00597F78"/>
    <w:rsid w:val="005A415A"/>
    <w:rsid w:val="005B3524"/>
    <w:rsid w:val="005E3ABD"/>
    <w:rsid w:val="00606ABA"/>
    <w:rsid w:val="00606EA5"/>
    <w:rsid w:val="006132DA"/>
    <w:rsid w:val="00636845"/>
    <w:rsid w:val="006376BD"/>
    <w:rsid w:val="0067139C"/>
    <w:rsid w:val="00676EE0"/>
    <w:rsid w:val="00683610"/>
    <w:rsid w:val="006C459F"/>
    <w:rsid w:val="006D1A33"/>
    <w:rsid w:val="006F444E"/>
    <w:rsid w:val="007355F4"/>
    <w:rsid w:val="007460A9"/>
    <w:rsid w:val="00754360"/>
    <w:rsid w:val="0078777D"/>
    <w:rsid w:val="00790033"/>
    <w:rsid w:val="007939C2"/>
    <w:rsid w:val="007A0F9D"/>
    <w:rsid w:val="007A5347"/>
    <w:rsid w:val="007B4F50"/>
    <w:rsid w:val="007C429E"/>
    <w:rsid w:val="007D25EB"/>
    <w:rsid w:val="007D345E"/>
    <w:rsid w:val="007D7C69"/>
    <w:rsid w:val="007E34FC"/>
    <w:rsid w:val="0080065F"/>
    <w:rsid w:val="00817BAC"/>
    <w:rsid w:val="00820510"/>
    <w:rsid w:val="00820C7B"/>
    <w:rsid w:val="00832962"/>
    <w:rsid w:val="008406EA"/>
    <w:rsid w:val="0085472E"/>
    <w:rsid w:val="008601C1"/>
    <w:rsid w:val="008675F2"/>
    <w:rsid w:val="00873925"/>
    <w:rsid w:val="00881E98"/>
    <w:rsid w:val="0088244B"/>
    <w:rsid w:val="00886238"/>
    <w:rsid w:val="00887ED8"/>
    <w:rsid w:val="00894383"/>
    <w:rsid w:val="008A372C"/>
    <w:rsid w:val="008A482A"/>
    <w:rsid w:val="008F5FBA"/>
    <w:rsid w:val="009053C8"/>
    <w:rsid w:val="00906CC0"/>
    <w:rsid w:val="009201DE"/>
    <w:rsid w:val="00924A7F"/>
    <w:rsid w:val="00925DB4"/>
    <w:rsid w:val="00942164"/>
    <w:rsid w:val="0095657C"/>
    <w:rsid w:val="0096731A"/>
    <w:rsid w:val="00987AB5"/>
    <w:rsid w:val="00996342"/>
    <w:rsid w:val="0099650A"/>
    <w:rsid w:val="009B14F8"/>
    <w:rsid w:val="009F4167"/>
    <w:rsid w:val="009F61B2"/>
    <w:rsid w:val="009F6314"/>
    <w:rsid w:val="00A0135B"/>
    <w:rsid w:val="00A34531"/>
    <w:rsid w:val="00A51F82"/>
    <w:rsid w:val="00A74301"/>
    <w:rsid w:val="00A85600"/>
    <w:rsid w:val="00AB219C"/>
    <w:rsid w:val="00AD7ED1"/>
    <w:rsid w:val="00AE1F74"/>
    <w:rsid w:val="00AF036B"/>
    <w:rsid w:val="00B04546"/>
    <w:rsid w:val="00B11F3C"/>
    <w:rsid w:val="00B15318"/>
    <w:rsid w:val="00B3009A"/>
    <w:rsid w:val="00B35344"/>
    <w:rsid w:val="00B44122"/>
    <w:rsid w:val="00B526C7"/>
    <w:rsid w:val="00B53928"/>
    <w:rsid w:val="00B55B2D"/>
    <w:rsid w:val="00B63970"/>
    <w:rsid w:val="00B820B4"/>
    <w:rsid w:val="00B82999"/>
    <w:rsid w:val="00B915B8"/>
    <w:rsid w:val="00BA4EF7"/>
    <w:rsid w:val="00BB2481"/>
    <w:rsid w:val="00BB5A17"/>
    <w:rsid w:val="00BC5959"/>
    <w:rsid w:val="00BE3E68"/>
    <w:rsid w:val="00BF748F"/>
    <w:rsid w:val="00C07EB0"/>
    <w:rsid w:val="00C142E7"/>
    <w:rsid w:val="00C24247"/>
    <w:rsid w:val="00C27D7A"/>
    <w:rsid w:val="00C43160"/>
    <w:rsid w:val="00C44100"/>
    <w:rsid w:val="00C77C22"/>
    <w:rsid w:val="00CC4730"/>
    <w:rsid w:val="00CC5AFE"/>
    <w:rsid w:val="00CD74AC"/>
    <w:rsid w:val="00CE6D93"/>
    <w:rsid w:val="00CE7521"/>
    <w:rsid w:val="00D202B9"/>
    <w:rsid w:val="00D370AA"/>
    <w:rsid w:val="00D44604"/>
    <w:rsid w:val="00D451EE"/>
    <w:rsid w:val="00D51CC2"/>
    <w:rsid w:val="00D53A49"/>
    <w:rsid w:val="00D66009"/>
    <w:rsid w:val="00D73243"/>
    <w:rsid w:val="00DC54C4"/>
    <w:rsid w:val="00DE1193"/>
    <w:rsid w:val="00DF51CD"/>
    <w:rsid w:val="00E019DF"/>
    <w:rsid w:val="00E11716"/>
    <w:rsid w:val="00E13427"/>
    <w:rsid w:val="00E13B01"/>
    <w:rsid w:val="00E2760C"/>
    <w:rsid w:val="00E41BC4"/>
    <w:rsid w:val="00E42753"/>
    <w:rsid w:val="00E47AA9"/>
    <w:rsid w:val="00E626ED"/>
    <w:rsid w:val="00E7768D"/>
    <w:rsid w:val="00EA0B70"/>
    <w:rsid w:val="00EA5868"/>
    <w:rsid w:val="00EA7778"/>
    <w:rsid w:val="00EB02AF"/>
    <w:rsid w:val="00EC0204"/>
    <w:rsid w:val="00EC71DE"/>
    <w:rsid w:val="00ED2CCA"/>
    <w:rsid w:val="00EE59B6"/>
    <w:rsid w:val="00EE7102"/>
    <w:rsid w:val="00EF0214"/>
    <w:rsid w:val="00EF1D5E"/>
    <w:rsid w:val="00F00A8E"/>
    <w:rsid w:val="00F054CF"/>
    <w:rsid w:val="00F1023E"/>
    <w:rsid w:val="00F14D27"/>
    <w:rsid w:val="00F24CEC"/>
    <w:rsid w:val="00F30C0E"/>
    <w:rsid w:val="00F31701"/>
    <w:rsid w:val="00F33649"/>
    <w:rsid w:val="00F6400B"/>
    <w:rsid w:val="00F743D9"/>
    <w:rsid w:val="00F85D47"/>
    <w:rsid w:val="00F865F3"/>
    <w:rsid w:val="00F95189"/>
    <w:rsid w:val="00FA51A2"/>
    <w:rsid w:val="00FB161D"/>
    <w:rsid w:val="00FE28F8"/>
    <w:rsid w:val="00FE68BF"/>
    <w:rsid w:val="00FF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3EAE45B"/>
  <w15:chartTrackingRefBased/>
  <w15:docId w15:val="{E0BF7B23-82CF-4DB8-A5AF-11E662CD3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26CB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26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6C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6CB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6CB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6CB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6CB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6CB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6CB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26CB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026CB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26CB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026C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26C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26C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26C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26C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26CB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26CB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26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6CB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26C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6C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26C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6CB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26CB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26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26CB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26CB3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73E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D66009"/>
    <w:rPr>
      <w:rFonts w:ascii="Times New Roman" w:hAnsi="Times New Roman" w:cs="Times New Roman"/>
      <w:sz w:val="24"/>
      <w:szCs w:val="24"/>
    </w:rPr>
  </w:style>
  <w:style w:type="paragraph" w:styleId="ab">
    <w:name w:val="header"/>
    <w:basedOn w:val="a"/>
    <w:link w:val="ac"/>
    <w:uiPriority w:val="99"/>
    <w:unhideWhenUsed/>
    <w:rsid w:val="007D25EB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7D25EB"/>
  </w:style>
  <w:style w:type="paragraph" w:styleId="ad">
    <w:name w:val="footer"/>
    <w:basedOn w:val="a"/>
    <w:link w:val="ae"/>
    <w:uiPriority w:val="99"/>
    <w:unhideWhenUsed/>
    <w:rsid w:val="007D25EB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7D25EB"/>
  </w:style>
  <w:style w:type="character" w:styleId="af">
    <w:name w:val="Strong"/>
    <w:basedOn w:val="a0"/>
    <w:uiPriority w:val="22"/>
    <w:qFormat/>
    <w:rsid w:val="009965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E42B55-EB15-4028-B298-74488D9B29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11573</TotalTime>
  <Pages>6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関根 結真</dc:creator>
  <cp:keywords/>
  <dc:description/>
  <cp:lastModifiedBy>Sekine Yuma</cp:lastModifiedBy>
  <cp:revision>190</cp:revision>
  <cp:lastPrinted>2025-08-12T09:47:00Z</cp:lastPrinted>
  <dcterms:created xsi:type="dcterms:W3CDTF">2025-08-02T09:57:00Z</dcterms:created>
  <dcterms:modified xsi:type="dcterms:W3CDTF">2025-08-28T02:45:00Z</dcterms:modified>
</cp:coreProperties>
</file>