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710" w14:textId="3EB0C0A8" w:rsidR="002041F9" w:rsidRDefault="00C92ADD" w:rsidP="00C92AD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92ADD">
        <w:rPr>
          <w:rFonts w:hint="eastAsia"/>
          <w:b/>
          <w:bCs/>
          <w:sz w:val="22"/>
          <w:szCs w:val="24"/>
        </w:rPr>
        <w:t>문서 군집화</w:t>
      </w:r>
    </w:p>
    <w:p w14:paraId="633E021F" w14:textId="0940D8C4" w:rsidR="00C92ADD" w:rsidRDefault="00C92ADD" w:rsidP="00C92ADD">
      <w:r w:rsidRPr="00C92ADD">
        <w:rPr>
          <w:rFonts w:hint="eastAsia"/>
          <w:b/>
          <w:bCs/>
          <w:u w:val="single"/>
        </w:rPr>
        <w:t>문서 군집화(</w:t>
      </w:r>
      <w:r w:rsidRPr="00C92ADD">
        <w:rPr>
          <w:b/>
          <w:bCs/>
          <w:u w:val="single"/>
        </w:rPr>
        <w:t>Document Clustering)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 비슷한 텍스트 구성의 문서를 군집화(</w:t>
      </w:r>
      <w:r>
        <w:t>Clustering)</w:t>
      </w:r>
      <w:r>
        <w:rPr>
          <w:rFonts w:hint="eastAsia"/>
        </w:rPr>
        <w:t>하는 것</w:t>
      </w:r>
    </w:p>
    <w:p w14:paraId="17C8983E" w14:textId="5D0EC1F4" w:rsidR="00C92ADD" w:rsidRDefault="00C92ADD" w:rsidP="00C92ADD">
      <w:r>
        <w:rPr>
          <w:rFonts w:hint="eastAsia"/>
        </w:rPr>
        <w:t>동일한 군집에 속하는 문서를 같은 카테고리 소속으로 분류할 수 있으므로</w:t>
      </w:r>
      <w:r>
        <w:t xml:space="preserve"> </w:t>
      </w:r>
      <w:r>
        <w:rPr>
          <w:rFonts w:hint="eastAsia"/>
        </w:rPr>
        <w:t>텍스트 분류 기반의 문서 분류와 유사함.</w:t>
      </w:r>
    </w:p>
    <w:p w14:paraId="1A33A83A" w14:textId="583D8D29" w:rsidR="00C92ADD" w:rsidRDefault="003654DA" w:rsidP="00C92ADD">
      <w:r w:rsidRPr="003654DA">
        <w:rPr>
          <w:rFonts w:hint="eastAsia"/>
          <w:b/>
          <w:bCs/>
        </w:rPr>
        <w:t>텍스트분류의 문서 분류</w:t>
      </w:r>
      <w:r>
        <w:rPr>
          <w:rFonts w:hint="eastAsia"/>
        </w:rPr>
        <w:t xml:space="preserve">는 </w:t>
      </w:r>
      <w:r w:rsidR="00C92ADD" w:rsidRPr="003654DA">
        <w:rPr>
          <w:rFonts w:hint="eastAsia"/>
          <w:b/>
          <w:bCs/>
          <w:u w:val="single"/>
        </w:rPr>
        <w:t>사전에 결정 카테고리 값을 가진 학습 데이터 세트</w:t>
      </w:r>
      <w:r w:rsidR="00C92ADD">
        <w:rPr>
          <w:rFonts w:hint="eastAsia"/>
        </w:rPr>
        <w:t>가 필요한 데 반해,</w:t>
      </w:r>
      <w:r w:rsidR="00C92ADD">
        <w:t xml:space="preserve"> </w:t>
      </w:r>
      <w:r w:rsidR="00C92ADD" w:rsidRPr="003654DA">
        <w:rPr>
          <w:rFonts w:hint="eastAsia"/>
          <w:b/>
          <w:bCs/>
        </w:rPr>
        <w:t>문서 군집화는</w:t>
      </w:r>
      <w:r w:rsidR="00C92ADD">
        <w:rPr>
          <w:rFonts w:hint="eastAsia"/>
        </w:rPr>
        <w:t xml:space="preserve"> 학습 데이터 세트가 필요 없는 </w:t>
      </w:r>
      <w:r w:rsidR="00C92ADD" w:rsidRPr="003654DA">
        <w:rPr>
          <w:rFonts w:hint="eastAsia"/>
          <w:b/>
          <w:bCs/>
          <w:color w:val="FF0000"/>
        </w:rPr>
        <w:t>비지도 학습 기반</w:t>
      </w:r>
      <w:r w:rsidR="00C92ADD">
        <w:rPr>
          <w:rFonts w:hint="eastAsia"/>
        </w:rPr>
        <w:t>으로 동작함</w:t>
      </w:r>
    </w:p>
    <w:p w14:paraId="4C5D3197" w14:textId="2E444F0A" w:rsidR="003654DA" w:rsidRDefault="003654DA" w:rsidP="00C92ADD"/>
    <w:p w14:paraId="0D98FCAA" w14:textId="0C0CC0B0" w:rsidR="003654DA" w:rsidRDefault="003654DA" w:rsidP="00C92ADD">
      <w:r w:rsidRPr="003654DA">
        <w:rPr>
          <w:rFonts w:hint="eastAsia"/>
          <w:b/>
          <w:bCs/>
        </w:rPr>
        <w:t>문서 군집화</w:t>
      </w:r>
      <w:r>
        <w:rPr>
          <w:rFonts w:hint="eastAsia"/>
        </w:rPr>
        <w:t xml:space="preserve">는 </w:t>
      </w:r>
      <w:r w:rsidRPr="003654DA">
        <w:rPr>
          <w:rFonts w:hint="eastAsia"/>
          <w:b/>
          <w:bCs/>
        </w:rPr>
        <w:t>문서를 피처 벡터화 한 데이터 세트</w:t>
      </w:r>
      <w:r>
        <w:rPr>
          <w:rFonts w:hint="eastAsia"/>
        </w:rPr>
        <w:t>에 군집화 알고리즘을 적용하여 수행할 수 있으며,</w:t>
      </w:r>
      <w:r>
        <w:t xml:space="preserve"> </w:t>
      </w:r>
      <w:r>
        <w:rPr>
          <w:rFonts w:hint="eastAsia"/>
        </w:rPr>
        <w:t xml:space="preserve">일반적으로 </w:t>
      </w:r>
      <w:r w:rsidRPr="003654DA">
        <w:rPr>
          <w:b/>
          <w:bCs/>
        </w:rPr>
        <w:t>K-Means</w:t>
      </w:r>
      <w:r w:rsidRPr="003654DA">
        <w:rPr>
          <w:rFonts w:hint="eastAsia"/>
          <w:b/>
          <w:bCs/>
        </w:rPr>
        <w:t>군집화가 적용</w:t>
      </w:r>
      <w:r w:rsidRPr="003654DA">
        <w:rPr>
          <w:rFonts w:hint="eastAsia"/>
        </w:rPr>
        <w:t>될</w:t>
      </w:r>
      <w:r>
        <w:rPr>
          <w:rFonts w:hint="eastAsia"/>
        </w:rPr>
        <w:t xml:space="preserve"> 수 있음.</w:t>
      </w:r>
    </w:p>
    <w:p w14:paraId="6048E29F" w14:textId="672AE0ED" w:rsidR="00BF433A" w:rsidRDefault="00BF433A" w:rsidP="00C92ADD"/>
    <w:p w14:paraId="36F379A5" w14:textId="4037C933" w:rsidR="00BF433A" w:rsidRDefault="00BF433A" w:rsidP="00BF433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92ADD">
        <w:rPr>
          <w:rFonts w:hint="eastAsia"/>
          <w:b/>
          <w:bCs/>
          <w:sz w:val="22"/>
          <w:szCs w:val="24"/>
        </w:rPr>
        <w:t xml:space="preserve">문서 </w:t>
      </w:r>
      <w:r>
        <w:rPr>
          <w:rFonts w:hint="eastAsia"/>
          <w:b/>
          <w:bCs/>
          <w:sz w:val="22"/>
          <w:szCs w:val="24"/>
        </w:rPr>
        <w:t>유사도 측정 지표</w:t>
      </w:r>
    </w:p>
    <w:p w14:paraId="43E585D3" w14:textId="4D159C8C" w:rsidR="00BF433A" w:rsidRDefault="00BF433A" w:rsidP="00BF433A">
      <w:pPr>
        <w:rPr>
          <w:b/>
          <w:bCs/>
          <w:u w:val="single"/>
        </w:rPr>
      </w:pPr>
      <w:r w:rsidRPr="00BF433A">
        <w:rPr>
          <w:rFonts w:hint="eastAsia"/>
          <w:b/>
          <w:bCs/>
          <w:u w:val="single"/>
        </w:rPr>
        <w:t>C</w:t>
      </w:r>
      <w:r w:rsidRPr="00BF433A">
        <w:rPr>
          <w:b/>
          <w:bCs/>
          <w:u w:val="single"/>
        </w:rPr>
        <w:t>osine Similarity</w:t>
      </w:r>
      <w:r>
        <w:rPr>
          <w:b/>
          <w:bCs/>
          <w:u w:val="single"/>
        </w:rPr>
        <w:t xml:space="preserve"> ( </w:t>
      </w:r>
      <w:r>
        <w:rPr>
          <w:rFonts w:hint="eastAsia"/>
          <w:b/>
          <w:bCs/>
          <w:u w:val="single"/>
        </w:rPr>
        <w:t xml:space="preserve">코사인 유사도 </w:t>
      </w:r>
      <w:r>
        <w:rPr>
          <w:b/>
          <w:bCs/>
          <w:u w:val="single"/>
        </w:rPr>
        <w:t>)</w:t>
      </w:r>
    </w:p>
    <w:p w14:paraId="213EE515" w14:textId="77777777" w:rsidR="00BF433A" w:rsidRDefault="00BF433A" w:rsidP="00BF433A">
      <w:pPr>
        <w:rPr>
          <w:b/>
          <w:bCs/>
          <w:u w:val="single"/>
        </w:rPr>
      </w:pPr>
      <w:r w:rsidRPr="00BF433A">
        <w:rPr>
          <w:rFonts w:hint="eastAsia"/>
          <w:b/>
          <w:bCs/>
          <w:u w:val="single"/>
        </w:rPr>
        <w:t>J</w:t>
      </w:r>
      <w:r w:rsidRPr="00BF433A">
        <w:rPr>
          <w:b/>
          <w:bCs/>
          <w:u w:val="single"/>
        </w:rPr>
        <w:t>accard Similarity</w:t>
      </w:r>
    </w:p>
    <w:p w14:paraId="32957573" w14:textId="77777777" w:rsidR="00BF433A" w:rsidRDefault="00BF433A" w:rsidP="00BF433A">
      <w:pPr>
        <w:rPr>
          <w:b/>
          <w:bCs/>
          <w:u w:val="single"/>
        </w:rPr>
      </w:pPr>
      <w:r w:rsidRPr="00BF433A">
        <w:rPr>
          <w:rFonts w:hint="eastAsia"/>
          <w:b/>
          <w:bCs/>
          <w:u w:val="single"/>
        </w:rPr>
        <w:t>M</w:t>
      </w:r>
      <w:r w:rsidRPr="00BF433A">
        <w:rPr>
          <w:b/>
          <w:bCs/>
          <w:u w:val="single"/>
        </w:rPr>
        <w:t>anhattan Distance</w:t>
      </w:r>
    </w:p>
    <w:p w14:paraId="2F4231A4" w14:textId="04A38818" w:rsidR="00BF433A" w:rsidRDefault="00BF433A" w:rsidP="00BF433A">
      <w:pPr>
        <w:rPr>
          <w:b/>
          <w:bCs/>
          <w:u w:val="single"/>
        </w:rPr>
      </w:pPr>
      <w:r w:rsidRPr="00BF433A">
        <w:rPr>
          <w:rFonts w:hint="eastAsia"/>
          <w:b/>
          <w:bCs/>
          <w:u w:val="single"/>
        </w:rPr>
        <w:t>E</w:t>
      </w:r>
      <w:r w:rsidRPr="00BF433A">
        <w:rPr>
          <w:b/>
          <w:bCs/>
          <w:u w:val="single"/>
        </w:rPr>
        <w:t>uclidean Distance</w:t>
      </w:r>
    </w:p>
    <w:p w14:paraId="10A8B8FE" w14:textId="1323B8B8" w:rsidR="002B4B39" w:rsidRPr="00972B71" w:rsidRDefault="002B4B39" w:rsidP="002B4B39">
      <w:pPr>
        <w:tabs>
          <w:tab w:val="left" w:pos="7627"/>
        </w:tabs>
      </w:pPr>
      <w:r w:rsidRPr="00972B71">
        <w:tab/>
      </w:r>
    </w:p>
    <w:p w14:paraId="743B6B22" w14:textId="7EBF541D" w:rsidR="002B4B39" w:rsidRDefault="002B4B39" w:rsidP="002B4B39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B4B39">
        <w:rPr>
          <w:rFonts w:hint="eastAsia"/>
          <w:b/>
          <w:bCs/>
          <w:sz w:val="22"/>
          <w:szCs w:val="24"/>
        </w:rPr>
        <w:t>코사인 유사도</w:t>
      </w:r>
    </w:p>
    <w:p w14:paraId="0D0ACD15" w14:textId="579CD398" w:rsidR="002B4B39" w:rsidRDefault="002B4B39" w:rsidP="002B4B39">
      <w:pPr>
        <w:jc w:val="center"/>
        <w:rPr>
          <w:b/>
          <w:bCs/>
          <w:sz w:val="22"/>
          <w:szCs w:val="24"/>
        </w:rPr>
      </w:pPr>
      <w:r w:rsidRPr="002B4B39">
        <w:rPr>
          <w:b/>
          <w:bCs/>
          <w:sz w:val="22"/>
          <w:szCs w:val="24"/>
        </w:rPr>
        <w:drawing>
          <wp:inline distT="0" distB="0" distL="0" distR="0" wp14:anchorId="0AA90D65" wp14:editId="2DB851B8">
            <wp:extent cx="4724809" cy="2728196"/>
            <wp:effectExtent l="0" t="0" r="0" b="0"/>
            <wp:docPr id="1" name="그림 1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안테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5EA" w14:textId="7E634186" w:rsidR="00972B71" w:rsidRDefault="00972B71" w:rsidP="003740FA">
      <w:pPr>
        <w:pStyle w:val="a3"/>
        <w:ind w:leftChars="0" w:left="760"/>
        <w:jc w:val="left"/>
        <w:rPr>
          <w:b/>
          <w:bCs/>
          <w:sz w:val="22"/>
          <w:szCs w:val="24"/>
        </w:rPr>
      </w:pPr>
    </w:p>
    <w:p w14:paraId="40D5A4D8" w14:textId="269FD1BC" w:rsidR="003740FA" w:rsidRDefault="003740FA" w:rsidP="003740FA">
      <w:pPr>
        <w:pStyle w:val="a3"/>
        <w:ind w:leftChars="0" w:left="760"/>
        <w:jc w:val="center"/>
        <w:rPr>
          <w:b/>
          <w:bCs/>
          <w:sz w:val="22"/>
          <w:szCs w:val="24"/>
        </w:rPr>
      </w:pPr>
      <w:r w:rsidRPr="003740FA">
        <w:rPr>
          <w:b/>
          <w:bCs/>
          <w:sz w:val="22"/>
          <w:szCs w:val="24"/>
        </w:rPr>
        <w:lastRenderedPageBreak/>
        <w:drawing>
          <wp:inline distT="0" distB="0" distL="0" distR="0" wp14:anchorId="3B10CDA0" wp14:editId="0EAD3A3C">
            <wp:extent cx="3932261" cy="1386960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ED24" w14:textId="29EBF92C" w:rsidR="003740FA" w:rsidRPr="003740FA" w:rsidRDefault="003740FA" w:rsidP="003740FA">
      <w:pPr>
        <w:pStyle w:val="a3"/>
        <w:ind w:leftChars="0" w:left="76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코사인 유사도는 벡터 크기의 비교가 아닌 벡터 방향성의 비교에 중점</w:t>
      </w:r>
    </w:p>
    <w:sectPr w:rsidR="003740FA" w:rsidRPr="00374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7AF7"/>
    <w:multiLevelType w:val="hybridMultilevel"/>
    <w:tmpl w:val="63F2B066"/>
    <w:lvl w:ilvl="0" w:tplc="6158FA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24"/>
    <w:rsid w:val="00043E1B"/>
    <w:rsid w:val="002041F9"/>
    <w:rsid w:val="002B4B39"/>
    <w:rsid w:val="003654DA"/>
    <w:rsid w:val="003740FA"/>
    <w:rsid w:val="003B0124"/>
    <w:rsid w:val="00972B71"/>
    <w:rsid w:val="00BF433A"/>
    <w:rsid w:val="00C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279"/>
  <w15:chartTrackingRefBased/>
  <w15:docId w15:val="{9DCEA4BB-FCB3-483B-B8AF-53CEC7EF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A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4</cp:revision>
  <dcterms:created xsi:type="dcterms:W3CDTF">2022-02-09T11:12:00Z</dcterms:created>
  <dcterms:modified xsi:type="dcterms:W3CDTF">2022-02-10T04:24:00Z</dcterms:modified>
</cp:coreProperties>
</file>