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D28F7" w14:textId="24864306" w:rsidR="00C34452" w:rsidRPr="003F387A" w:rsidRDefault="003F387A" w:rsidP="003F387A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3F387A">
        <w:rPr>
          <w:rFonts w:hint="eastAsia"/>
          <w:b/>
          <w:bCs/>
          <w:sz w:val="22"/>
          <w:szCs w:val="24"/>
        </w:rPr>
        <w:t xml:space="preserve"> </w:t>
      </w:r>
      <w:r w:rsidRPr="003F387A">
        <w:rPr>
          <w:b/>
          <w:bCs/>
          <w:sz w:val="22"/>
          <w:szCs w:val="24"/>
        </w:rPr>
        <w:t xml:space="preserve">Surprise </w:t>
      </w:r>
      <w:r w:rsidRPr="003F387A">
        <w:rPr>
          <w:rFonts w:hint="eastAsia"/>
          <w:b/>
          <w:bCs/>
          <w:sz w:val="22"/>
          <w:szCs w:val="24"/>
        </w:rPr>
        <w:t>패키지를 이용한 추천 수행 프로세스</w:t>
      </w:r>
    </w:p>
    <w:p w14:paraId="4DC60CFA" w14:textId="398A106D" w:rsidR="003F387A" w:rsidRDefault="003F387A" w:rsidP="003F387A">
      <w:pPr>
        <w:jc w:val="center"/>
      </w:pPr>
      <w:r w:rsidRPr="003F387A">
        <w:drawing>
          <wp:inline distT="0" distB="0" distL="0" distR="0" wp14:anchorId="0903B9A4" wp14:editId="0934616C">
            <wp:extent cx="5731510" cy="1540510"/>
            <wp:effectExtent l="0" t="0" r="2540" b="2540"/>
            <wp:docPr id="1" name="그림 1" descr="텍스트, 시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시계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F52D" w14:textId="7975F689" w:rsidR="003F387A" w:rsidRPr="003F387A" w:rsidRDefault="003F387A" w:rsidP="003F387A">
      <w:pPr>
        <w:jc w:val="center"/>
        <w:rPr>
          <w:b/>
          <w:bCs/>
        </w:rPr>
      </w:pPr>
      <w:proofErr w:type="spellStart"/>
      <w:r w:rsidRPr="003F387A">
        <w:rPr>
          <w:rFonts w:hint="eastAsia"/>
          <w:b/>
          <w:bCs/>
        </w:rPr>
        <w:t>c</w:t>
      </w:r>
      <w:r w:rsidRPr="003F387A">
        <w:rPr>
          <w:b/>
          <w:bCs/>
        </w:rPr>
        <w:t>ross_validate</w:t>
      </w:r>
      <w:proofErr w:type="spellEnd"/>
    </w:p>
    <w:p w14:paraId="3D7FE3CD" w14:textId="1D2D43BD" w:rsidR="003F387A" w:rsidRDefault="003F387A" w:rsidP="003F387A">
      <w:pPr>
        <w:jc w:val="center"/>
        <w:rPr>
          <w:b/>
          <w:bCs/>
        </w:rPr>
      </w:pPr>
      <w:proofErr w:type="spellStart"/>
      <w:r w:rsidRPr="003F387A">
        <w:rPr>
          <w:rFonts w:hint="eastAsia"/>
          <w:b/>
          <w:bCs/>
        </w:rPr>
        <w:t>G</w:t>
      </w:r>
      <w:r w:rsidRPr="003F387A">
        <w:rPr>
          <w:b/>
          <w:bCs/>
        </w:rPr>
        <w:t>ridSearchCV</w:t>
      </w:r>
      <w:proofErr w:type="spellEnd"/>
    </w:p>
    <w:p w14:paraId="6C8C59C3" w14:textId="5F5C7F34" w:rsidR="003F387A" w:rsidRDefault="003F387A" w:rsidP="003F387A">
      <w:pPr>
        <w:jc w:val="center"/>
        <w:rPr>
          <w:b/>
          <w:bCs/>
        </w:rPr>
      </w:pPr>
    </w:p>
    <w:p w14:paraId="71202C07" w14:textId="4CE6DC1B" w:rsidR="003F387A" w:rsidRDefault="003F387A" w:rsidP="003F387A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3F387A">
        <w:rPr>
          <w:b/>
          <w:bCs/>
          <w:sz w:val="22"/>
          <w:szCs w:val="24"/>
        </w:rPr>
        <w:t>Surprise</w:t>
      </w:r>
      <w:r>
        <w:rPr>
          <w:rFonts w:hint="eastAsia"/>
          <w:b/>
          <w:bCs/>
          <w:sz w:val="22"/>
          <w:szCs w:val="24"/>
        </w:rPr>
        <w:t>를 이용한 추천 구현 기본</w:t>
      </w:r>
    </w:p>
    <w:p w14:paraId="4F96CC07" w14:textId="657FC2EB" w:rsidR="003F387A" w:rsidRDefault="003425B8" w:rsidP="003F387A">
      <w:pPr>
        <w:rPr>
          <w:b/>
          <w:bCs/>
          <w:sz w:val="22"/>
          <w:szCs w:val="24"/>
        </w:rPr>
      </w:pPr>
      <w:r w:rsidRPr="003425B8">
        <w:rPr>
          <w:b/>
          <w:bCs/>
          <w:sz w:val="22"/>
          <w:szCs w:val="24"/>
        </w:rPr>
        <w:drawing>
          <wp:inline distT="0" distB="0" distL="0" distR="0" wp14:anchorId="000826DC" wp14:editId="21F9D368">
            <wp:extent cx="5731510" cy="2679065"/>
            <wp:effectExtent l="0" t="0" r="2540" b="698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A429" w14:textId="77777777" w:rsidR="003425B8" w:rsidRPr="003F387A" w:rsidRDefault="003425B8" w:rsidP="003F387A">
      <w:pPr>
        <w:rPr>
          <w:rFonts w:hint="eastAsia"/>
          <w:b/>
          <w:bCs/>
          <w:sz w:val="22"/>
          <w:szCs w:val="24"/>
        </w:rPr>
      </w:pPr>
    </w:p>
    <w:p w14:paraId="013B7C12" w14:textId="002D50C2" w:rsidR="003425B8" w:rsidRDefault="003425B8" w:rsidP="003425B8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Dataset </w:t>
      </w:r>
      <w:r>
        <w:rPr>
          <w:rFonts w:hint="eastAsia"/>
          <w:b/>
          <w:bCs/>
          <w:sz w:val="22"/>
          <w:szCs w:val="24"/>
        </w:rPr>
        <w:t>클래스의 주요 메소드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87"/>
        <w:gridCol w:w="4487"/>
      </w:tblGrid>
      <w:tr w:rsidR="003425B8" w14:paraId="3A12834F" w14:textId="77777777" w:rsidTr="003425B8">
        <w:trPr>
          <w:trHeight w:val="827"/>
        </w:trPr>
        <w:tc>
          <w:tcPr>
            <w:tcW w:w="4487" w:type="dxa"/>
          </w:tcPr>
          <w:p w14:paraId="41867124" w14:textId="014CCC29" w:rsidR="003425B8" w:rsidRPr="003425B8" w:rsidRDefault="003425B8" w:rsidP="003425B8">
            <w:pPr>
              <w:jc w:val="center"/>
              <w:rPr>
                <w:rFonts w:hint="eastAsia"/>
                <w:b/>
                <w:bCs/>
                <w:sz w:val="32"/>
                <w:szCs w:val="36"/>
              </w:rPr>
            </w:pPr>
            <w:r w:rsidRPr="003425B8">
              <w:rPr>
                <w:rFonts w:hint="eastAsia"/>
                <w:b/>
                <w:bCs/>
                <w:sz w:val="32"/>
                <w:szCs w:val="36"/>
              </w:rPr>
              <w:t>메소드 명</w:t>
            </w:r>
          </w:p>
        </w:tc>
        <w:tc>
          <w:tcPr>
            <w:tcW w:w="4487" w:type="dxa"/>
          </w:tcPr>
          <w:p w14:paraId="5DAF4D57" w14:textId="3BFCF0D4" w:rsidR="003425B8" w:rsidRPr="003425B8" w:rsidRDefault="003425B8" w:rsidP="003425B8">
            <w:pPr>
              <w:jc w:val="center"/>
              <w:rPr>
                <w:rFonts w:hint="eastAsia"/>
                <w:b/>
                <w:bCs/>
                <w:sz w:val="32"/>
                <w:szCs w:val="36"/>
              </w:rPr>
            </w:pPr>
            <w:r w:rsidRPr="003425B8">
              <w:rPr>
                <w:rFonts w:hint="eastAsia"/>
                <w:b/>
                <w:bCs/>
                <w:sz w:val="32"/>
                <w:szCs w:val="36"/>
              </w:rPr>
              <w:t>설명</w:t>
            </w:r>
          </w:p>
        </w:tc>
      </w:tr>
      <w:tr w:rsidR="003425B8" w14:paraId="174764E0" w14:textId="77777777" w:rsidTr="003425B8">
        <w:trPr>
          <w:trHeight w:val="790"/>
        </w:trPr>
        <w:tc>
          <w:tcPr>
            <w:tcW w:w="4487" w:type="dxa"/>
          </w:tcPr>
          <w:p w14:paraId="7344430A" w14:textId="733BD73F" w:rsidR="003425B8" w:rsidRDefault="003425B8" w:rsidP="003425B8">
            <w:pPr>
              <w:jc w:val="left"/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ataset.load_from_</w:t>
            </w:r>
            <w:proofErr w:type="gramStart"/>
            <w:r>
              <w:rPr>
                <w:b/>
                <w:bCs/>
              </w:rPr>
              <w:t>file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proofErr w:type="gramEnd"/>
            <w:r>
              <w:rPr>
                <w:b/>
                <w:bCs/>
              </w:rPr>
              <w:t>file_path</w:t>
            </w:r>
            <w:proofErr w:type="spellEnd"/>
            <w:r>
              <w:rPr>
                <w:b/>
                <w:bCs/>
              </w:rPr>
              <w:t>, reader)</w:t>
            </w:r>
          </w:p>
        </w:tc>
        <w:tc>
          <w:tcPr>
            <w:tcW w:w="4487" w:type="dxa"/>
          </w:tcPr>
          <w:p w14:paraId="5B8182C5" w14:textId="77777777" w:rsidR="003425B8" w:rsidRPr="003425B8" w:rsidRDefault="003425B8" w:rsidP="003425B8">
            <w:pPr>
              <w:jc w:val="left"/>
            </w:pPr>
            <w:r w:rsidRPr="003425B8">
              <w:rPr>
                <w:rFonts w:hint="eastAsia"/>
                <w:b/>
                <w:bCs/>
              </w:rPr>
              <w:t>O</w:t>
            </w:r>
            <w:r w:rsidRPr="003425B8">
              <w:rPr>
                <w:b/>
                <w:bCs/>
              </w:rPr>
              <w:t>S</w:t>
            </w:r>
            <w:r w:rsidRPr="003425B8">
              <w:rPr>
                <w:rFonts w:hint="eastAsia"/>
                <w:b/>
                <w:bCs/>
              </w:rPr>
              <w:t>파일</w:t>
            </w:r>
            <w:r w:rsidRPr="003425B8">
              <w:rPr>
                <w:rFonts w:hint="eastAsia"/>
              </w:rPr>
              <w:t>에서 데이터로딩</w:t>
            </w:r>
          </w:p>
          <w:p w14:paraId="1CCCD291" w14:textId="445248CC" w:rsidR="003425B8" w:rsidRPr="003425B8" w:rsidRDefault="003425B8" w:rsidP="003425B8">
            <w:pPr>
              <w:jc w:val="left"/>
              <w:rPr>
                <w:rFonts w:hint="eastAsia"/>
              </w:rPr>
            </w:pPr>
            <w:r w:rsidRPr="003425B8">
              <w:rPr>
                <w:rFonts w:hint="eastAsia"/>
              </w:rPr>
              <w:t>r</w:t>
            </w:r>
            <w:r w:rsidRPr="003425B8">
              <w:t>eader</w:t>
            </w:r>
            <w:r w:rsidRPr="003425B8">
              <w:rPr>
                <w:rFonts w:hint="eastAsia"/>
              </w:rPr>
              <w:t>로 파일의 포맷 지정</w:t>
            </w:r>
          </w:p>
        </w:tc>
      </w:tr>
      <w:tr w:rsidR="003425B8" w14:paraId="3F5640A2" w14:textId="77777777" w:rsidTr="003425B8">
        <w:trPr>
          <w:trHeight w:val="827"/>
        </w:trPr>
        <w:tc>
          <w:tcPr>
            <w:tcW w:w="4487" w:type="dxa"/>
          </w:tcPr>
          <w:p w14:paraId="28F59628" w14:textId="60463039" w:rsidR="003425B8" w:rsidRDefault="003425B8" w:rsidP="003425B8">
            <w:pPr>
              <w:jc w:val="left"/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ataset.load_from_</w:t>
            </w:r>
            <w:proofErr w:type="gramStart"/>
            <w:r>
              <w:rPr>
                <w:b/>
                <w:bCs/>
              </w:rPr>
              <w:t>df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df, reader)</w:t>
            </w:r>
          </w:p>
        </w:tc>
        <w:tc>
          <w:tcPr>
            <w:tcW w:w="4487" w:type="dxa"/>
          </w:tcPr>
          <w:p w14:paraId="708E3985" w14:textId="50FB4220" w:rsidR="003425B8" w:rsidRPr="003425B8" w:rsidRDefault="003425B8" w:rsidP="003425B8">
            <w:pPr>
              <w:jc w:val="left"/>
              <w:rPr>
                <w:rFonts w:hint="eastAsia"/>
              </w:rPr>
            </w:pPr>
            <w:proofErr w:type="spellStart"/>
            <w:r w:rsidRPr="003425B8">
              <w:rPr>
                <w:rFonts w:hint="eastAsia"/>
                <w:b/>
                <w:bCs/>
              </w:rPr>
              <w:t>판다스의</w:t>
            </w:r>
            <w:proofErr w:type="spellEnd"/>
            <w:r w:rsidRPr="003425B8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3425B8">
              <w:rPr>
                <w:b/>
                <w:bCs/>
              </w:rPr>
              <w:t>DataFrame</w:t>
            </w:r>
            <w:proofErr w:type="spellEnd"/>
            <w:r w:rsidRPr="003425B8">
              <w:rPr>
                <w:rFonts w:hint="eastAsia"/>
              </w:rPr>
              <w:t>에서 데이터 로딩</w:t>
            </w:r>
          </w:p>
        </w:tc>
      </w:tr>
    </w:tbl>
    <w:p w14:paraId="7A88E759" w14:textId="727CB286" w:rsidR="003F387A" w:rsidRPr="006D6C34" w:rsidRDefault="006D6C34" w:rsidP="006D6C34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 w:rsidRPr="006D6C34">
        <w:rPr>
          <w:b/>
          <w:bCs/>
          <w:sz w:val="22"/>
          <w:szCs w:val="24"/>
        </w:rPr>
        <w:lastRenderedPageBreak/>
        <w:t xml:space="preserve">Surprise </w:t>
      </w:r>
      <w:r w:rsidRPr="006D6C34">
        <w:rPr>
          <w:rFonts w:hint="eastAsia"/>
          <w:b/>
          <w:bCs/>
          <w:sz w:val="22"/>
          <w:szCs w:val="24"/>
        </w:rPr>
        <w:t>추천 알고리즘 클래스</w:t>
      </w:r>
    </w:p>
    <w:p w14:paraId="34D9BC7C" w14:textId="7F19AF2C" w:rsidR="006D6C34" w:rsidRDefault="006D6C34" w:rsidP="006D6C34">
      <w:pPr>
        <w:jc w:val="center"/>
        <w:rPr>
          <w:b/>
          <w:bCs/>
        </w:rPr>
      </w:pPr>
      <w:r w:rsidRPr="006D6C34">
        <w:rPr>
          <w:b/>
          <w:bCs/>
        </w:rPr>
        <w:drawing>
          <wp:inline distT="0" distB="0" distL="0" distR="0" wp14:anchorId="0FD9AF5B" wp14:editId="409E31C7">
            <wp:extent cx="5666632" cy="127635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241" cy="127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2126" w14:textId="77777777" w:rsidR="006D6C34" w:rsidRDefault="006D6C34" w:rsidP="006D6C34">
      <w:pPr>
        <w:jc w:val="center"/>
        <w:rPr>
          <w:rFonts w:hint="eastAsia"/>
          <w:b/>
          <w:bCs/>
        </w:rPr>
      </w:pPr>
    </w:p>
    <w:p w14:paraId="47F0E1F7" w14:textId="6C8DB787" w:rsidR="006D6C34" w:rsidRDefault="006D6C34" w:rsidP="006D6C34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사용자의 성향을 반영한 </w:t>
      </w:r>
      <w:r>
        <w:rPr>
          <w:b/>
          <w:bCs/>
          <w:sz w:val="22"/>
          <w:szCs w:val="24"/>
        </w:rPr>
        <w:t>Baseline rating</w:t>
      </w:r>
    </w:p>
    <w:p w14:paraId="13C6B9D8" w14:textId="3706DD16" w:rsidR="006D6C34" w:rsidRDefault="006D6C34" w:rsidP="006D6C34">
      <w:pPr>
        <w:jc w:val="center"/>
        <w:rPr>
          <w:b/>
          <w:bCs/>
          <w:sz w:val="22"/>
          <w:szCs w:val="24"/>
        </w:rPr>
      </w:pPr>
      <w:r w:rsidRPr="006D6C34">
        <w:rPr>
          <w:b/>
          <w:bCs/>
          <w:sz w:val="22"/>
          <w:szCs w:val="24"/>
        </w:rPr>
        <w:drawing>
          <wp:inline distT="0" distB="0" distL="0" distR="0" wp14:anchorId="51AD59ED" wp14:editId="1D02845A">
            <wp:extent cx="4929505" cy="981075"/>
            <wp:effectExtent l="0" t="0" r="4445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 rotWithShape="1">
                    <a:blip r:embed="rId8"/>
                    <a:srcRect b="18254"/>
                    <a:stretch/>
                  </pic:blipFill>
                  <pic:spPr bwMode="auto">
                    <a:xfrm>
                      <a:off x="0" y="0"/>
                      <a:ext cx="4931350" cy="981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C6671" w14:textId="049C2321" w:rsidR="00EE78F2" w:rsidRDefault="00EE78F2" w:rsidP="006D6C34">
      <w:pPr>
        <w:jc w:val="center"/>
        <w:rPr>
          <w:b/>
          <w:bCs/>
          <w:sz w:val="22"/>
          <w:szCs w:val="24"/>
        </w:rPr>
      </w:pPr>
      <w:r w:rsidRPr="00EE78F2">
        <w:rPr>
          <w:b/>
          <w:bCs/>
          <w:sz w:val="22"/>
          <w:szCs w:val="24"/>
        </w:rPr>
        <w:drawing>
          <wp:inline distT="0" distB="0" distL="0" distR="0" wp14:anchorId="320EC49E" wp14:editId="7282F4F6">
            <wp:extent cx="5775325" cy="298106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395"/>
                    <a:stretch/>
                  </pic:blipFill>
                  <pic:spPr bwMode="auto">
                    <a:xfrm>
                      <a:off x="0" y="0"/>
                      <a:ext cx="5779457" cy="2983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C5678" w14:textId="77777777" w:rsidR="009A6EE5" w:rsidRDefault="009A6EE5" w:rsidP="006D6C34">
      <w:pPr>
        <w:jc w:val="center"/>
        <w:rPr>
          <w:rFonts w:hint="eastAsia"/>
          <w:b/>
          <w:bCs/>
          <w:sz w:val="22"/>
          <w:szCs w:val="24"/>
        </w:rPr>
      </w:pPr>
    </w:p>
    <w:p w14:paraId="1445AEF7" w14:textId="141B14F0" w:rsidR="006D6C34" w:rsidRDefault="00EE78F2" w:rsidP="00EE78F2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Baseline rating</w:t>
      </w:r>
      <w:r>
        <w:rPr>
          <w:rFonts w:hint="eastAsia"/>
          <w:b/>
          <w:bCs/>
          <w:sz w:val="22"/>
          <w:szCs w:val="24"/>
        </w:rPr>
        <w:t>을 반영한 행렬 분해의 비용 최소화 함수</w:t>
      </w:r>
    </w:p>
    <w:p w14:paraId="6DFEF242" w14:textId="1D2918FF" w:rsidR="003A6C72" w:rsidRPr="003A6C72" w:rsidRDefault="003A6C72" w:rsidP="003A6C72">
      <w:pPr>
        <w:jc w:val="left"/>
        <w:rPr>
          <w:b/>
          <w:bCs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min (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train</m:t>
                  </m:r>
                </m:sub>
              </m:sSub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(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+ </m:t>
              </m:r>
              <m:r>
                <m:rPr>
                  <m:sty m:val="b"/>
                </m:rP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λ(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color w:val="000000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+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color w:val="000000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/>
                          <w:sz w:val="28"/>
                          <w:szCs w:val="28"/>
                        </w:rPr>
                        <m:t>u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8"/>
                      <w:szCs w:val="28"/>
                    </w:rPr>
                    <m:t xml:space="preserve">2 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+ 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)  </m:t>
              </m:r>
            </m:e>
          </m:nary>
        </m:oMath>
      </m:oMathPara>
    </w:p>
    <w:p w14:paraId="4CB0BA3D" w14:textId="00CEE9F4" w:rsidR="003A6C72" w:rsidRPr="003A6C72" w:rsidRDefault="003A6C72" w:rsidP="003A6C72">
      <w:pPr>
        <w:jc w:val="left"/>
        <w:rPr>
          <w:iCs/>
          <w:color w:val="00000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0000"/>
                <w:sz w:val="28"/>
                <w:szCs w:val="2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0000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iCs/>
          <w:color w:val="000000"/>
          <w:szCs w:val="20"/>
        </w:rPr>
        <w:t xml:space="preserve"> </w:t>
      </w:r>
      <w:r>
        <w:rPr>
          <w:iCs/>
          <w:color w:val="000000"/>
          <w:szCs w:val="20"/>
        </w:rPr>
        <w:t>:</w:t>
      </w:r>
      <w:r w:rsidRPr="003A6C72">
        <w:rPr>
          <w:rFonts w:hint="eastAsia"/>
          <w:iCs/>
          <w:color w:val="000000"/>
          <w:szCs w:val="20"/>
        </w:rPr>
        <w:t xml:space="preserve"> 아이템 편향 점수</w:t>
      </w:r>
    </w:p>
    <w:p w14:paraId="7C001399" w14:textId="3992F835" w:rsidR="003A6C72" w:rsidRDefault="003A6C72" w:rsidP="003A6C72">
      <w:pPr>
        <w:jc w:val="left"/>
        <w:rPr>
          <w:i/>
          <w:iCs/>
          <w:color w:val="00000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0000"/>
                <w:sz w:val="28"/>
                <w:szCs w:val="2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0000"/>
                <w:sz w:val="28"/>
                <w:szCs w:val="28"/>
              </w:rPr>
              <m:t>u</m:t>
            </m:r>
          </m:sub>
        </m:sSub>
      </m:oMath>
      <w:r>
        <w:rPr>
          <w:rFonts w:hint="eastAsia"/>
          <w:b/>
          <w:bCs/>
          <w:i/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000000"/>
            <w:szCs w:val="20"/>
          </w:rPr>
          <m:t xml:space="preserve">: </m:t>
        </m:r>
        <m:r>
          <m:rPr>
            <m:sty m:val="p"/>
          </m:rPr>
          <w:rPr>
            <w:rFonts w:ascii="Cambria Math" w:hAnsi="Cambria Math" w:cs="Arial"/>
            <w:color w:val="00000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Arial" w:hint="eastAsia"/>
            <w:color w:val="000000"/>
            <w:szCs w:val="20"/>
          </w:rPr>
          <m:t>사용자</m:t>
        </m:r>
        <m:r>
          <m:rPr>
            <m:sty m:val="p"/>
          </m:rPr>
          <w:rPr>
            <w:rFonts w:ascii="Cambria Math" w:hAnsi="Cambria Math" w:cs="Arial"/>
            <w:color w:val="00000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Arial" w:hint="eastAsia"/>
            <w:color w:val="000000"/>
            <w:szCs w:val="20"/>
          </w:rPr>
          <m:t>편향</m:t>
        </m:r>
        <m:r>
          <m:rPr>
            <m:sty m:val="p"/>
          </m:rPr>
          <w:rPr>
            <w:rFonts w:ascii="Cambria Math" w:hAnsi="Cambria Math" w:cs="Arial"/>
            <w:color w:val="00000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Arial" w:hint="eastAsia"/>
            <w:color w:val="000000"/>
            <w:szCs w:val="20"/>
          </w:rPr>
          <m:t>점</m:t>
        </m:r>
        <m:r>
          <m:rPr>
            <m:sty m:val="p"/>
          </m:rPr>
          <w:rPr>
            <w:rFonts w:ascii="Cambria Math" w:hAnsi="Cambria Math" w:cs="Arial" w:hint="eastAsia"/>
            <w:color w:val="000000"/>
            <w:szCs w:val="20"/>
          </w:rPr>
          <m:t>수</m:t>
        </m:r>
      </m:oMath>
    </w:p>
    <w:p w14:paraId="5648E39E" w14:textId="1BEF0A01" w:rsidR="00691831" w:rsidRPr="00691831" w:rsidRDefault="00691831" w:rsidP="00691831">
      <w:pPr>
        <w:pStyle w:val="a3"/>
        <w:numPr>
          <w:ilvl w:val="0"/>
          <w:numId w:val="1"/>
        </w:numPr>
        <w:ind w:leftChars="0"/>
        <w:jc w:val="left"/>
        <w:rPr>
          <w:b/>
          <w:bCs/>
          <w:i/>
          <w:sz w:val="40"/>
          <w:szCs w:val="40"/>
        </w:rPr>
      </w:pPr>
      <w:r>
        <w:rPr>
          <w:rFonts w:hint="eastAsia"/>
          <w:b/>
          <w:bCs/>
          <w:iCs/>
          <w:sz w:val="22"/>
        </w:rPr>
        <w:lastRenderedPageBreak/>
        <w:t>S</w:t>
      </w:r>
      <w:r>
        <w:rPr>
          <w:b/>
          <w:bCs/>
          <w:iCs/>
          <w:sz w:val="22"/>
        </w:rPr>
        <w:t>VD</w:t>
      </w:r>
      <w:r>
        <w:rPr>
          <w:rFonts w:hint="eastAsia"/>
          <w:b/>
          <w:bCs/>
          <w:iCs/>
          <w:sz w:val="22"/>
        </w:rPr>
        <w:t>의 튜닝 파라미터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45"/>
        <w:gridCol w:w="7571"/>
      </w:tblGrid>
      <w:tr w:rsidR="00691831" w:rsidRPr="00691831" w14:paraId="018D79A9" w14:textId="77777777" w:rsidTr="00691831">
        <w:tc>
          <w:tcPr>
            <w:tcW w:w="1413" w:type="dxa"/>
          </w:tcPr>
          <w:p w14:paraId="187F9F74" w14:textId="504B0785" w:rsidR="00691831" w:rsidRPr="00691831" w:rsidRDefault="00691831" w:rsidP="00691831">
            <w:pPr>
              <w:jc w:val="left"/>
              <w:rPr>
                <w:rFonts w:hint="eastAsia"/>
                <w:b/>
                <w:bCs/>
                <w:iCs/>
                <w:sz w:val="22"/>
              </w:rPr>
            </w:pPr>
            <w:proofErr w:type="spellStart"/>
            <w:r w:rsidRPr="00691831">
              <w:rPr>
                <w:rFonts w:hint="eastAsia"/>
                <w:b/>
                <w:bCs/>
                <w:iCs/>
                <w:sz w:val="22"/>
              </w:rPr>
              <w:t>파라미터명</w:t>
            </w:r>
            <w:proofErr w:type="spellEnd"/>
          </w:p>
        </w:tc>
        <w:tc>
          <w:tcPr>
            <w:tcW w:w="7603" w:type="dxa"/>
          </w:tcPr>
          <w:p w14:paraId="7314D71D" w14:textId="4C336224" w:rsidR="00691831" w:rsidRPr="00691831" w:rsidRDefault="00691831" w:rsidP="00691831">
            <w:pPr>
              <w:jc w:val="left"/>
              <w:rPr>
                <w:rFonts w:hint="eastAsia"/>
                <w:b/>
                <w:bCs/>
                <w:iCs/>
                <w:sz w:val="22"/>
              </w:rPr>
            </w:pPr>
            <w:r w:rsidRPr="00691831">
              <w:rPr>
                <w:rFonts w:hint="eastAsia"/>
                <w:b/>
                <w:bCs/>
                <w:iCs/>
                <w:sz w:val="22"/>
              </w:rPr>
              <w:t>내용</w:t>
            </w:r>
          </w:p>
        </w:tc>
      </w:tr>
      <w:tr w:rsidR="00691831" w:rsidRPr="00691831" w14:paraId="023CC599" w14:textId="77777777" w:rsidTr="00691831">
        <w:tc>
          <w:tcPr>
            <w:tcW w:w="1413" w:type="dxa"/>
          </w:tcPr>
          <w:p w14:paraId="2B810144" w14:textId="26DC7046" w:rsidR="00691831" w:rsidRPr="00691831" w:rsidRDefault="00691831" w:rsidP="00691831">
            <w:pPr>
              <w:jc w:val="left"/>
              <w:rPr>
                <w:rFonts w:hint="eastAsia"/>
                <w:b/>
                <w:bCs/>
                <w:iCs/>
                <w:sz w:val="22"/>
              </w:rPr>
            </w:pPr>
            <w:proofErr w:type="spellStart"/>
            <w:r w:rsidRPr="00691831">
              <w:rPr>
                <w:rFonts w:hint="eastAsia"/>
                <w:b/>
                <w:bCs/>
                <w:iCs/>
                <w:sz w:val="28"/>
                <w:szCs w:val="28"/>
              </w:rPr>
              <w:t>n</w:t>
            </w:r>
            <w:r w:rsidRPr="00691831">
              <w:rPr>
                <w:b/>
                <w:bCs/>
                <w:iCs/>
                <w:sz w:val="28"/>
                <w:szCs w:val="28"/>
              </w:rPr>
              <w:t>_factors</w:t>
            </w:r>
            <w:proofErr w:type="spellEnd"/>
          </w:p>
        </w:tc>
        <w:tc>
          <w:tcPr>
            <w:tcW w:w="7603" w:type="dxa"/>
          </w:tcPr>
          <w:p w14:paraId="1F4A5A8B" w14:textId="77777777" w:rsidR="00691831" w:rsidRPr="00691831" w:rsidRDefault="00691831" w:rsidP="00691831">
            <w:pPr>
              <w:jc w:val="left"/>
              <w:rPr>
                <w:b/>
                <w:bCs/>
                <w:iCs/>
                <w:sz w:val="22"/>
              </w:rPr>
            </w:pPr>
            <w:r w:rsidRPr="00691831">
              <w:rPr>
                <w:rFonts w:hint="eastAsia"/>
                <w:b/>
                <w:bCs/>
                <w:iCs/>
                <w:sz w:val="22"/>
              </w:rPr>
              <w:t xml:space="preserve">잠재 요인 </w:t>
            </w:r>
            <w:r w:rsidRPr="00691831">
              <w:rPr>
                <w:b/>
                <w:bCs/>
                <w:iCs/>
                <w:sz w:val="22"/>
              </w:rPr>
              <w:t>K</w:t>
            </w:r>
            <w:r w:rsidRPr="00691831">
              <w:rPr>
                <w:rFonts w:hint="eastAsia"/>
                <w:b/>
                <w:bCs/>
                <w:iCs/>
                <w:sz w:val="22"/>
              </w:rPr>
              <w:t>의 개수</w:t>
            </w:r>
          </w:p>
          <w:p w14:paraId="6E9F07B1" w14:textId="77777777" w:rsidR="00691831" w:rsidRDefault="00691831" w:rsidP="00691831">
            <w:pPr>
              <w:jc w:val="left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d</w:t>
            </w:r>
            <w:r>
              <w:rPr>
                <w:iCs/>
                <w:sz w:val="22"/>
              </w:rPr>
              <w:t xml:space="preserve">efault </w:t>
            </w:r>
            <w:r>
              <w:rPr>
                <w:rFonts w:hint="eastAsia"/>
                <w:iCs/>
                <w:sz w:val="22"/>
              </w:rPr>
              <w:t>=</w:t>
            </w:r>
            <w:r>
              <w:rPr>
                <w:iCs/>
                <w:sz w:val="22"/>
              </w:rPr>
              <w:t xml:space="preserve"> 100</w:t>
            </w:r>
          </w:p>
          <w:p w14:paraId="0F1A6260" w14:textId="15DAC836" w:rsidR="00691831" w:rsidRPr="00691831" w:rsidRDefault="00691831" w:rsidP="00691831">
            <w:pPr>
              <w:jc w:val="left"/>
              <w:rPr>
                <w:rFonts w:hint="eastAsia"/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커질수록 정확도가 높아질 수 있으나</w:t>
            </w:r>
            <w:r>
              <w:rPr>
                <w:iCs/>
                <w:sz w:val="22"/>
              </w:rPr>
              <w:t xml:space="preserve"> </w:t>
            </w:r>
            <w:r w:rsidRPr="00691831">
              <w:rPr>
                <w:rFonts w:hint="eastAsia"/>
                <w:b/>
                <w:bCs/>
                <w:iCs/>
                <w:color w:val="FF0000"/>
                <w:sz w:val="22"/>
              </w:rPr>
              <w:t>과 적합 문제</w:t>
            </w:r>
            <w:r>
              <w:rPr>
                <w:rFonts w:hint="eastAsia"/>
                <w:iCs/>
                <w:sz w:val="22"/>
              </w:rPr>
              <w:t>가 발생할 수 있음</w:t>
            </w:r>
          </w:p>
        </w:tc>
      </w:tr>
      <w:tr w:rsidR="00691831" w:rsidRPr="00691831" w14:paraId="4453E5E2" w14:textId="77777777" w:rsidTr="00691831">
        <w:tc>
          <w:tcPr>
            <w:tcW w:w="1413" w:type="dxa"/>
          </w:tcPr>
          <w:p w14:paraId="707529B3" w14:textId="724A13E9" w:rsidR="00691831" w:rsidRPr="00691831" w:rsidRDefault="00691831" w:rsidP="00691831">
            <w:pPr>
              <w:jc w:val="left"/>
              <w:rPr>
                <w:rFonts w:hint="eastAsia"/>
                <w:b/>
                <w:bCs/>
                <w:iCs/>
                <w:sz w:val="22"/>
              </w:rPr>
            </w:pPr>
            <w:proofErr w:type="spellStart"/>
            <w:r w:rsidRPr="00691831">
              <w:rPr>
                <w:rFonts w:hint="eastAsia"/>
                <w:b/>
                <w:bCs/>
                <w:iCs/>
                <w:sz w:val="28"/>
                <w:szCs w:val="28"/>
              </w:rPr>
              <w:t>n</w:t>
            </w:r>
            <w:r w:rsidRPr="00691831">
              <w:rPr>
                <w:b/>
                <w:bCs/>
                <w:iCs/>
                <w:sz w:val="28"/>
                <w:szCs w:val="28"/>
              </w:rPr>
              <w:t>_epochs</w:t>
            </w:r>
            <w:proofErr w:type="spellEnd"/>
          </w:p>
        </w:tc>
        <w:tc>
          <w:tcPr>
            <w:tcW w:w="7603" w:type="dxa"/>
          </w:tcPr>
          <w:p w14:paraId="28295980" w14:textId="77777777" w:rsidR="00691831" w:rsidRPr="00691831" w:rsidRDefault="00691831" w:rsidP="00691831">
            <w:pPr>
              <w:jc w:val="left"/>
              <w:rPr>
                <w:b/>
                <w:bCs/>
                <w:iCs/>
                <w:sz w:val="22"/>
              </w:rPr>
            </w:pPr>
            <w:r w:rsidRPr="00691831">
              <w:rPr>
                <w:rFonts w:hint="eastAsia"/>
                <w:b/>
                <w:bCs/>
                <w:iCs/>
                <w:sz w:val="22"/>
              </w:rPr>
              <w:t>S</w:t>
            </w:r>
            <w:r w:rsidRPr="00691831">
              <w:rPr>
                <w:b/>
                <w:bCs/>
                <w:iCs/>
                <w:sz w:val="22"/>
              </w:rPr>
              <w:t xml:space="preserve">GD(Stochastic Gradient Descent) </w:t>
            </w:r>
            <w:r w:rsidRPr="00691831">
              <w:rPr>
                <w:rFonts w:hint="eastAsia"/>
                <w:b/>
                <w:bCs/>
                <w:iCs/>
                <w:sz w:val="22"/>
              </w:rPr>
              <w:t>수행 시 반복 횟수</w:t>
            </w:r>
          </w:p>
          <w:p w14:paraId="59CDB98B" w14:textId="7D9858A6" w:rsidR="00691831" w:rsidRPr="00691831" w:rsidRDefault="00691831" w:rsidP="00691831">
            <w:pPr>
              <w:jc w:val="left"/>
              <w:rPr>
                <w:rFonts w:hint="eastAsia"/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d</w:t>
            </w:r>
            <w:r>
              <w:rPr>
                <w:iCs/>
                <w:sz w:val="22"/>
              </w:rPr>
              <w:t>efault = 20</w:t>
            </w:r>
          </w:p>
        </w:tc>
      </w:tr>
      <w:tr w:rsidR="00691831" w:rsidRPr="00691831" w14:paraId="0D70832D" w14:textId="77777777" w:rsidTr="00691831">
        <w:tc>
          <w:tcPr>
            <w:tcW w:w="1413" w:type="dxa"/>
          </w:tcPr>
          <w:p w14:paraId="61A6E784" w14:textId="4F0F870F" w:rsidR="00691831" w:rsidRPr="00691831" w:rsidRDefault="00691831" w:rsidP="00691831">
            <w:pPr>
              <w:jc w:val="center"/>
              <w:rPr>
                <w:rFonts w:hint="eastAsia"/>
                <w:b/>
                <w:bCs/>
                <w:iCs/>
                <w:sz w:val="22"/>
              </w:rPr>
            </w:pPr>
            <w:r w:rsidRPr="00691831">
              <w:rPr>
                <w:rFonts w:hint="eastAsia"/>
                <w:b/>
                <w:bCs/>
                <w:iCs/>
                <w:sz w:val="28"/>
                <w:szCs w:val="28"/>
              </w:rPr>
              <w:t>b</w:t>
            </w:r>
            <w:r w:rsidRPr="00691831">
              <w:rPr>
                <w:b/>
                <w:bCs/>
                <w:iCs/>
                <w:sz w:val="28"/>
                <w:szCs w:val="28"/>
              </w:rPr>
              <w:t>iased (bool)</w:t>
            </w:r>
          </w:p>
        </w:tc>
        <w:tc>
          <w:tcPr>
            <w:tcW w:w="7603" w:type="dxa"/>
          </w:tcPr>
          <w:p w14:paraId="7E12DA4A" w14:textId="77777777" w:rsidR="00691831" w:rsidRPr="00691831" w:rsidRDefault="00691831" w:rsidP="00691831">
            <w:pPr>
              <w:jc w:val="left"/>
              <w:rPr>
                <w:b/>
                <w:bCs/>
                <w:iCs/>
                <w:sz w:val="22"/>
              </w:rPr>
            </w:pPr>
            <w:r w:rsidRPr="00691831">
              <w:rPr>
                <w:rFonts w:hint="eastAsia"/>
                <w:b/>
                <w:bCs/>
                <w:iCs/>
                <w:sz w:val="22"/>
              </w:rPr>
              <w:t>B</w:t>
            </w:r>
            <w:r w:rsidRPr="00691831">
              <w:rPr>
                <w:b/>
                <w:bCs/>
                <w:iCs/>
                <w:sz w:val="22"/>
              </w:rPr>
              <w:t xml:space="preserve">aseline </w:t>
            </w:r>
            <w:r w:rsidRPr="00691831">
              <w:rPr>
                <w:rFonts w:hint="eastAsia"/>
                <w:b/>
                <w:bCs/>
                <w:iCs/>
                <w:sz w:val="22"/>
              </w:rPr>
              <w:t>사용자 편향 적용 여부</w:t>
            </w:r>
          </w:p>
          <w:p w14:paraId="5B0C99AE" w14:textId="43B7F134" w:rsidR="00691831" w:rsidRPr="00691831" w:rsidRDefault="00691831" w:rsidP="00691831">
            <w:pPr>
              <w:jc w:val="left"/>
              <w:rPr>
                <w:rFonts w:hint="eastAsia"/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d</w:t>
            </w:r>
            <w:r>
              <w:rPr>
                <w:iCs/>
                <w:sz w:val="22"/>
              </w:rPr>
              <w:t>efault = True</w:t>
            </w:r>
          </w:p>
        </w:tc>
      </w:tr>
    </w:tbl>
    <w:p w14:paraId="3C5F85E1" w14:textId="77777777" w:rsidR="00691831" w:rsidRPr="00691831" w:rsidRDefault="00691831" w:rsidP="00691831">
      <w:pPr>
        <w:jc w:val="left"/>
        <w:rPr>
          <w:rFonts w:hint="eastAsia"/>
          <w:b/>
          <w:bCs/>
          <w:i/>
          <w:sz w:val="40"/>
          <w:szCs w:val="40"/>
        </w:rPr>
      </w:pPr>
    </w:p>
    <w:sectPr w:rsidR="00691831" w:rsidRPr="006918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3176B"/>
    <w:multiLevelType w:val="hybridMultilevel"/>
    <w:tmpl w:val="E6E80998"/>
    <w:lvl w:ilvl="0" w:tplc="F6C2080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7B"/>
    <w:rsid w:val="003425B8"/>
    <w:rsid w:val="003A6C72"/>
    <w:rsid w:val="003F387A"/>
    <w:rsid w:val="00612C7D"/>
    <w:rsid w:val="00691831"/>
    <w:rsid w:val="006D6C34"/>
    <w:rsid w:val="009A047B"/>
    <w:rsid w:val="009A6EE5"/>
    <w:rsid w:val="00C34452"/>
    <w:rsid w:val="00EE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75A3A"/>
  <w15:chartTrackingRefBased/>
  <w15:docId w15:val="{670B29C6-3722-4FE7-A639-AA65A9AD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87A"/>
    <w:pPr>
      <w:ind w:leftChars="400" w:left="800"/>
    </w:pPr>
  </w:style>
  <w:style w:type="table" w:styleId="a4">
    <w:name w:val="Table Grid"/>
    <w:basedOn w:val="a1"/>
    <w:uiPriority w:val="39"/>
    <w:rsid w:val="00342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D6C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5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권혜진</dc:creator>
  <cp:keywords/>
  <dc:description/>
  <cp:lastModifiedBy>권혜진</cp:lastModifiedBy>
  <cp:revision>6</cp:revision>
  <dcterms:created xsi:type="dcterms:W3CDTF">2022-02-13T06:16:00Z</dcterms:created>
  <dcterms:modified xsi:type="dcterms:W3CDTF">2022-02-13T10:48:00Z</dcterms:modified>
</cp:coreProperties>
</file>