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ResaPermis – Complete Project Master Document</w:t>
      </w:r>
    </w:p>
    <w:p>
      <w:r>
        <w:t>Generated on: 2026-02-19</w:t>
      </w:r>
    </w:p>
    <w:p>
      <w:r>
        <w:t>Version: 1.0</w:t>
      </w:r>
    </w:p>
    <w:p>
      <w:r>
        <w:br w:type="page"/>
      </w:r>
    </w:p>
    <w:p>
      <w:r>
        <w:fldChar w:fldCharType="begin"/>
        <w:instrText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t xml:space="preserve">ResaPermis is a SaaS platform designed to integrate with the RDVPermis API to manage the full lifecycle of driving school exam operations. </w:t>
        <w:br/>
        <w:t xml:space="preserve">The system provides synchronized exam planning, operational control (Swap, Replace, Cancel), automated result ingestion, repeat candidate management, </w:t>
        <w:br/>
        <w:t>FTE billing synchronization, and GDPR-compliant account lifecycle management.</w:t>
        <w:br/>
      </w:r>
    </w:p>
    <w:p>
      <w:pPr>
        <w:pStyle w:val="Heading1"/>
      </w:pPr>
      <w:r>
        <w:t>2. Project Objective</w:t>
      </w:r>
    </w:p>
    <w:p>
      <w:r>
        <w:br/>
        <w:t>The objective is to build a centralized operational management platform that reduces manual work for driving schools by:</w:t>
        <w:br/>
        <w:t>• Mirroring RDVPermis planning locally</w:t>
        <w:br/>
        <w:t>• Automating synchronization using CRON jobs</w:t>
        <w:br/>
        <w:t>• Enabling operational management tools</w:t>
        <w:br/>
        <w:t>• Providing KPI visibility</w:t>
        <w:br/>
        <w:t>• Managing repeat candidates automatically</w:t>
        <w:br/>
        <w:t>• Ensuring compliance and auditability</w:t>
        <w:br/>
      </w:r>
    </w:p>
    <w:p>
      <w:pPr>
        <w:pStyle w:val="Heading1"/>
      </w:pPr>
      <w:r>
        <w:t>3. System Architecture</w:t>
      </w:r>
    </w:p>
    <w:p>
      <w:r>
        <w:br/>
        <w:t>The system consists of four major layers:</w:t>
        <w:br/>
        <w:t>1. RDVPermis API (External Source of Truth)</w:t>
        <w:br/>
        <w:t>2. Backend Synchronization &amp; Business Logic Layer</w:t>
        <w:br/>
        <w:t>3. Local Database Storage Layer</w:t>
        <w:br/>
        <w:t>4. Frontend Dashboard Layer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aPermis_Fu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Functional Modules Overview</w:t>
      </w:r>
    </w:p>
    <w:p>
      <w:r>
        <w:br/>
        <w:t>Core Modules:</w:t>
        <w:br/>
        <w:t>• Exams Dashboard (Flat, Grouped, Calendar Views)</w:t>
        <w:br/>
        <w:t>• Swap Exams Module</w:t>
        <w:br/>
        <w:t>• Replace Candidate Module</w:t>
        <w:br/>
        <w:t>• Cancel Exam Module</w:t>
        <w:br/>
        <w:t>• Skills Assessment (Official Result + CEPC)</w:t>
        <w:br/>
        <w:t>• Repeat Candidates Management</w:t>
        <w:br/>
        <w:t>• Profile &amp; Security Management</w:t>
        <w:br/>
        <w:t>• CRON Automation System</w:t>
        <w:br/>
      </w:r>
    </w:p>
    <w:p>
      <w:pPr>
        <w:pStyle w:val="Heading1"/>
      </w:pPr>
      <w:r>
        <w:t>5. Detailed Functional Specifications</w:t>
      </w:r>
    </w:p>
    <w:p>
      <w:pPr>
        <w:pStyle w:val="Heading2"/>
      </w:pPr>
      <w:r>
        <w:t>5.1 Exams Dashboard</w:t>
      </w:r>
    </w:p>
    <w:p>
      <w:r>
        <w:br/>
        <w:t>Provides full exam planning visibility including:</w:t>
        <w:br/>
        <w:t>- Flat List View</w:t>
        <w:br/>
        <w:t>- Grouped View by Session</w:t>
        <w:br/>
        <w:t>- Calendar View (Month/Week/Day)</w:t>
        <w:br/>
        <w:t>- Status Toggle (In Progress / Completed)</w:t>
        <w:br/>
        <w:t>- Filters (Center, Date, License Category)</w:t>
        <w:br/>
        <w:t>- KPIs (Total, Active, Cancelled)</w:t>
        <w:br/>
        <w:t>- Operational Actions (Swap, Replace, Cancel)</w:t>
        <w:br/>
      </w:r>
    </w:p>
    <w:p>
      <w:pPr>
        <w:pStyle w:val="Heading2"/>
      </w:pPr>
      <w:r>
        <w:t>5.2 Swap Workflow</w:t>
      </w:r>
    </w:p>
    <w:p>
      <w:r>
        <w:br/>
        <w:t xml:space="preserve">Step 1: Open Swap Modal  </w:t>
        <w:br/>
        <w:t xml:space="preserve">Step 2: Fetch eligible exams  </w:t>
        <w:br/>
        <w:t xml:space="preserve">Step 3: Select target exam  </w:t>
        <w:br/>
        <w:t xml:space="preserve">Step 4: Confirmation screen  </w:t>
        <w:br/>
        <w:t xml:space="preserve">Step 5: Execute API call  </w:t>
        <w:br/>
        <w:t xml:space="preserve">Step 6: Handle success or error  </w:t>
        <w:br/>
        <w:t>Includes race-condition and deadline validation handling.</w:t>
        <w:br/>
      </w:r>
    </w:p>
    <w:p>
      <w:pPr>
        <w:pStyle w:val="Heading2"/>
      </w:pPr>
      <w:r>
        <w:t>5.3 Replace Workflow</w:t>
      </w:r>
    </w:p>
    <w:p>
      <w:r>
        <w:br/>
        <w:t>Allows replacement of a candidate within a scheduled slot.</w:t>
        <w:br/>
        <w:t>Includes mandate validation, API execution, and database update.</w:t>
        <w:br/>
      </w:r>
    </w:p>
    <w:p>
      <w:pPr>
        <w:pStyle w:val="Heading2"/>
      </w:pPr>
      <w:r>
        <w:t>5.4 Skills Assessment</w:t>
      </w:r>
    </w:p>
    <w:p>
      <w:r>
        <w:br/>
        <w:t>Displays official practical exam result including:</w:t>
        <w:br/>
        <w:t>- Candidate information</w:t>
        <w:br/>
        <w:t>- Score (/31)</w:t>
        <w:br/>
        <w:t>- Pass/Fail badge</w:t>
        <w:br/>
        <w:t>- Evaluation grid with valid/invalid scoring rules</w:t>
        <w:br/>
        <w:t>- CEPC PDF download (if available)</w:t>
        <w:br/>
      </w:r>
    </w:p>
    <w:p>
      <w:pPr>
        <w:pStyle w:val="Heading2"/>
      </w:pPr>
      <w:r>
        <w:t>5.5 Repeat Candidates Management</w:t>
      </w:r>
    </w:p>
    <w:p>
      <w:r>
        <w:br/>
        <w:t>Automatically populated via Results CRON.</w:t>
        <w:br/>
        <w:t>Stores penalty reason and end date.</w:t>
        <w:br/>
        <w:t>Allows user to add candidate to waiting list with warning modal if penalty active.</w:t>
        <w:br/>
      </w:r>
    </w:p>
    <w:p>
      <w:pPr>
        <w:pStyle w:val="Heading2"/>
      </w:pPr>
      <w:r>
        <w:t>5.6 Profile &amp; Security</w:t>
      </w:r>
    </w:p>
    <w:p>
      <w:r>
        <w:br/>
        <w:t>Features include:</w:t>
        <w:br/>
        <w:t>- Email change with verification</w:t>
        <w:br/>
        <w:t>- Password update</w:t>
        <w:br/>
        <w:t>- 72-hour scheduled deletion</w:t>
        <w:br/>
        <w:t>- Cancel deletion</w:t>
        <w:br/>
        <w:t>Deletion handled via soft delete + scheduled CRON job.</w:t>
        <w:br/>
      </w:r>
    </w:p>
    <w:p>
      <w:pPr>
        <w:pStyle w:val="Heading1"/>
      </w:pPr>
      <w:r>
        <w:t>6. CRON Automation Architecture</w:t>
      </w:r>
    </w:p>
    <w:p>
      <w:r>
        <w:br/>
        <w:t>Daily Jobs:</w:t>
        <w:br/>
        <w:t>- 00:00 → Sync Scheduled &amp; Cancelled Exams</w:t>
        <w:br/>
        <w:t>- 01:00 → Sync Results &amp; Feed Repeaters</w:t>
        <w:br/>
        <w:t>- 04:00 → Process Scheduled Account Deletions</w:t>
        <w:br/>
        <w:br/>
        <w:t>Monthly Jobs:</w:t>
        <w:br/>
        <w:t>- 26th 02:00 → Sync FTE Data</w:t>
        <w:br/>
        <w:t>- 1st 03:00 → Sync Exam Centers</w:t>
        <w:br/>
      </w:r>
    </w:p>
    <w:p>
      <w:pPr>
        <w:pStyle w:val="Heading1"/>
      </w:pPr>
      <w:r>
        <w:t>7. Database Schema (High-Level)</w:t>
      </w:r>
    </w:p>
    <w:p>
      <w:r>
        <w:br/>
        <w:t>Core Tables:</w:t>
        <w:br/>
        <w:t>- users</w:t>
        <w:br/>
        <w:t>- candidates</w:t>
        <w:br/>
        <w:t>- exams</w:t>
        <w:br/>
        <w:t>- centers</w:t>
        <w:br/>
        <w:t>- repeat_candidates</w:t>
        <w:br/>
        <w:t>- fte_records</w:t>
        <w:br/>
        <w:t>- audit_logs</w:t>
        <w:br/>
        <w:br/>
        <w:t>Relationships enforce referential integrity and support multi-tenant architecture.</w:t>
        <w:br/>
      </w:r>
    </w:p>
    <w:p>
      <w:pPr>
        <w:pStyle w:val="Heading1"/>
      </w:pPr>
      <w:r>
        <w:t>8. Non-Functional Requirements</w:t>
      </w:r>
    </w:p>
    <w:p>
      <w:r>
        <w:br/>
        <w:t>• Secure authentication</w:t>
        <w:br/>
        <w:t>• Rate-limit handling</w:t>
        <w:br/>
        <w:t>• Idempotent CRON execution</w:t>
        <w:br/>
        <w:t>• Logging and monitoring</w:t>
        <w:br/>
        <w:t>• GDPR compliance</w:t>
        <w:br/>
        <w:t>• Audit trail for critical operations</w:t>
        <w:br/>
      </w:r>
    </w:p>
    <w:p>
      <w:pPr>
        <w:pStyle w:val="Heading1"/>
      </w:pPr>
      <w:r>
        <w:t>9. Risk Assessment</w:t>
      </w:r>
    </w:p>
    <w:p>
      <w:r>
        <w:br/>
        <w:t>Major Risks:</w:t>
        <w:br/>
        <w:t>- API rate limits</w:t>
        <w:br/>
        <w:t>- Swap race conditions</w:t>
        <w:br/>
        <w:t>- Data inconsistency between local DB and RDVPermis</w:t>
        <w:br/>
        <w:t>- CRON failure recovery</w:t>
        <w:br/>
        <w:t>- Performance impact of iterative result fetching</w:t>
        <w:br/>
      </w:r>
    </w:p>
    <w:p>
      <w:pPr>
        <w:pStyle w:val="Heading1"/>
      </w:pPr>
      <w:r>
        <w:t>10. Development Roadmap</w:t>
      </w:r>
    </w:p>
    <w:p>
      <w:r>
        <w:br/>
        <w:t>Sprint 1: Foundation &amp; Authentication</w:t>
        <w:br/>
        <w:t>Sprint 2: Planning Dashboard</w:t>
        <w:br/>
        <w:t>Sprint 3: Operational Actions (Swap/Replace/Cancel)</w:t>
        <w:br/>
        <w:t>Sprint 4: Results &amp; Repeaters Automation</w:t>
        <w:br/>
        <w:t>Sprint 5: Automation, FTE, Centers, Profile Security</w:t>
        <w:br/>
      </w:r>
    </w:p>
    <w:p>
      <w:pPr>
        <w:pStyle w:val="Heading1"/>
      </w:pPr>
      <w:r>
        <w:t>11. Open Questions for Client</w:t>
      </w:r>
    </w:p>
    <w:p>
      <w:r>
        <w:br/>
        <w:t>• What is the approved tech stack?</w:t>
        <w:br/>
        <w:t>• Is this multi-tenant SaaS?</w:t>
        <w:br/>
        <w:t>• How should penalties be enforced?</w:t>
        <w:br/>
        <w:t>• Is audit logging mandatory?</w:t>
        <w:br/>
        <w:t>• What is the billing logic based on FTE?</w:t>
        <w:br/>
        <w:t>• What is the data retention policy?</w:t>
        <w:br/>
        <w:t>• Should CEPC be cached locally?</w:t>
        <w:br/>
        <w:t>• What is the retry strategy for failed CRON jobs?</w:t>
        <w:br/>
      </w:r>
    </w:p>
    <w:p>
      <w:pPr>
        <w:pStyle w:val="Heading1"/>
      </w:pPr>
      <w:r>
        <w:t>12. Conclusion</w:t>
      </w:r>
    </w:p>
    <w:p>
      <w:r>
        <w:br/>
        <w:t xml:space="preserve">This project represents a large-scale SaaS application integrating deeply with RDVPermis. </w:t>
        <w:br/>
        <w:t xml:space="preserve">It requires careful architecture, phased development, robust synchronization logic, </w:t>
        <w:br/>
        <w:t>and clear validation from the client before development begins.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