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Custom AI Automation Business Model: Low Upfront, High Ongoing Value</w:t>
      </w:r>
    </w:p>
    <w:p>
      <w:pPr>
        <w:pStyle w:val="BodyText"/>
      </w:pPr>
      <w:r>
        <w:rPr>
          <w:b/>
          <w:bCs/>
        </w:rPr>
        <w:t xml:space="preserve">Business Philosophy</w:t>
      </w:r>
      <w:r>
        <w:br/>
      </w:r>
      <w:r>
        <w:t xml:space="preserve">“AI automation doesn’t have to be expensive. We build only what your business needs, then keep it running with expert care.”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📈 New Business Model Overview</w:t>
      </w:r>
    </w:p>
    <w:p>
      <w:pPr>
        <w:pStyle w:val="BodyText"/>
      </w:pPr>
      <w:r>
        <w:t xml:space="preserve">We no longer offer standard SaaS packages. Instead, our model is centered around:</w:t>
      </w:r>
      <w:r>
        <w:t xml:space="preserve"> </w:t>
      </w:r>
      <w:r>
        <w:t xml:space="preserve">- Custom AI build-outs starting at a low one-time fee</w:t>
      </w:r>
      <w:r>
        <w:t xml:space="preserve"> </w:t>
      </w:r>
      <w:r>
        <w:t xml:space="preserve">- Mandatory monthly maintenance plans to ensure uptime, updates, and optimization</w:t>
      </w:r>
    </w:p>
    <w:p>
      <w:pPr>
        <w:pStyle w:val="BodyText"/>
      </w:pPr>
      <w:r>
        <w:t xml:space="preserve">This model allows us to serve SMBs and professionals who want real results without the bloated features or price tag of traditional software platforms.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🔧 One-Time AI Build &amp; Setup</w:t>
      </w:r>
    </w:p>
    <w:p>
      <w:pPr>
        <w:pStyle w:val="BodyText"/>
      </w:pPr>
      <w:r>
        <w:t xml:space="preserve">Each AI automation solution is scoped, designed, and deployed based on the client’s business model, workflows, and customer interaction needs.</w:t>
      </w:r>
    </w:p>
    <w:p>
      <w:pPr>
        <w:pStyle w:val="BodyText"/>
      </w:pPr>
      <w:r>
        <w:rPr>
          <w:b/>
          <w:bCs/>
        </w:rPr>
        <w:t xml:space="preserve">Pricing Range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$500</w:t>
      </w:r>
      <w:r>
        <w:t xml:space="preserve">: Basic systems (e.g., call answering + single booking flow)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$1,000 - $2,000</w:t>
      </w:r>
      <w:r>
        <w:t xml:space="preserve">: Mid-tier complexity (e.g., multi-agent logic, calendar sync, SMS flows)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$3,000+</w:t>
      </w:r>
      <w:r>
        <w:t xml:space="preserve">: Full-stack automation (multi-location, layered integrations, CRM logic, campaign workflows)</w:t>
      </w:r>
    </w:p>
    <w:p>
      <w:pPr>
        <w:pStyle w:val="BodyText"/>
      </w:pPr>
      <w:r>
        <w:rPr>
          <w:b/>
          <w:bCs/>
        </w:rPr>
        <w:t xml:space="preserve">Includes:</w:t>
      </w:r>
      <w:r>
        <w:t xml:space="preserve"> </w:t>
      </w:r>
      <w:r>
        <w:t xml:space="preserve">- Strategy session &amp; needs analysis</w:t>
      </w:r>
      <w:r>
        <w:t xml:space="preserve"> </w:t>
      </w:r>
      <w:r>
        <w:t xml:space="preserve">- AI agent scripting + GPT-4o/Whisper tuning</w:t>
      </w:r>
      <w:r>
        <w:t xml:space="preserve"> </w:t>
      </w:r>
      <w:r>
        <w:t xml:space="preserve">- Twilio, Notion, Systeme.io, or custom stack integration</w:t>
      </w:r>
      <w:r>
        <w:t xml:space="preserve"> </w:t>
      </w:r>
      <w:r>
        <w:t xml:space="preserve">- End-to-end workflow automation (using n8n/Zapier/Make)</w:t>
      </w:r>
      <w:r>
        <w:t xml:space="preserve"> </w:t>
      </w:r>
      <w:r>
        <w:t xml:space="preserve">- 24–48 hour deployment (post-approval)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💸 Monthly Maintenance Plans</w:t>
      </w:r>
    </w:p>
    <w:p>
      <w:pPr>
        <w:pStyle w:val="BodyText"/>
      </w:pPr>
      <w:r>
        <w:t xml:space="preserve">Every build includes a required maintenance subscription. This ensures your AI agents stay accurate, workflows remain current, and your system adapts as your business grows.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9"/>
        <w:gridCol w:w="1076"/>
        <w:gridCol w:w="58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Tier</w:t>
            </w:r>
          </w:p>
        </w:tc>
        <w:tc>
          <w:tcPr/>
          <w:p>
            <w:pPr>
              <w:pStyle w:val="Compact"/>
            </w:pPr>
            <w:r>
              <w:t xml:space="preserve">Price/Month</w:t>
            </w:r>
          </w:p>
        </w:tc>
        <w:tc>
          <w:tcPr/>
          <w:p>
            <w:pPr>
              <w:pStyle w:val="Compact"/>
            </w:pPr>
            <w:r>
              <w:t xml:space="preserve">Inclusions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Essential</w:t>
            </w:r>
          </w:p>
        </w:tc>
        <w:tc>
          <w:tcPr/>
          <w:p>
            <w:pPr>
              <w:pStyle w:val="Compact"/>
            </w:pPr>
            <w:r>
              <w:t xml:space="preserve">$149</w:t>
            </w:r>
          </w:p>
        </w:tc>
        <w:tc>
          <w:tcPr/>
          <w:p>
            <w:pPr>
              <w:pStyle w:val="Compact"/>
            </w:pPr>
            <w:r>
              <w:t xml:space="preserve">Basic support: 1 AI agent review/month, uptime monitoring, bug resolution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Proactive</w:t>
            </w:r>
          </w:p>
        </w:tc>
        <w:tc>
          <w:tcPr/>
          <w:p>
            <w:pPr>
              <w:pStyle w:val="Compact"/>
            </w:pPr>
            <w:r>
              <w:t xml:space="preserve">$249</w:t>
            </w:r>
          </w:p>
        </w:tc>
        <w:tc>
          <w:tcPr/>
          <w:p>
            <w:pPr>
              <w:pStyle w:val="Compact"/>
            </w:pPr>
            <w:r>
              <w:t xml:space="preserve">Up to 3 hours/month for edits, flow changes, AI retraining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Elite</w:t>
            </w:r>
          </w:p>
        </w:tc>
        <w:tc>
          <w:tcPr/>
          <w:p>
            <w:pPr>
              <w:pStyle w:val="Compact"/>
            </w:pPr>
            <w:r>
              <w:t xml:space="preserve">$399</w:t>
            </w:r>
          </w:p>
        </w:tc>
        <w:tc>
          <w:tcPr/>
          <w:p>
            <w:pPr>
              <w:pStyle w:val="Compact"/>
            </w:pPr>
            <w:r>
              <w:t xml:space="preserve">Up to 6 hours/month, new campaigns, multi-agent logic updates, VIP support</w:t>
            </w:r>
          </w:p>
        </w:tc>
      </w:tr>
    </w:tbl>
    <w:p>
      <w:pPr>
        <w:pStyle w:val="BodyText"/>
      </w:pPr>
      <w:r>
        <w:rPr>
          <w:b/>
          <w:bCs/>
        </w:rPr>
        <w:t xml:space="preserve">Benefits:</w:t>
      </w:r>
      <w:r>
        <w:t xml:space="preserve"> </w:t>
      </w:r>
      <w:r>
        <w:t xml:space="preserve">- Ongoing optimization of AI performance</w:t>
      </w:r>
      <w:r>
        <w:t xml:space="preserve"> </w:t>
      </w:r>
      <w:r>
        <w:t xml:space="preserve">- Seasonal or promotional flow customization</w:t>
      </w:r>
      <w:r>
        <w:t xml:space="preserve"> </w:t>
      </w:r>
      <w:r>
        <w:t xml:space="preserve">- Proactive support for updates and new features</w:t>
      </w:r>
      <w:r>
        <w:t xml:space="preserve"> </w:t>
      </w:r>
      <w:r>
        <w:t xml:space="preserve">- Monthly reporting and insights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📆 Positioning for Clients</w:t>
      </w:r>
    </w:p>
    <w:p>
      <w:pPr>
        <w:pStyle w:val="BodyText"/>
      </w:pPr>
      <w:r>
        <w:rPr>
          <w:b/>
          <w:bCs/>
        </w:rPr>
        <w:t xml:space="preserve">Tagline for Website</w:t>
      </w:r>
      <w:r>
        <w:t xml:space="preserve">:</w:t>
      </w:r>
      <w:r>
        <w:br/>
      </w:r>
      <w:r>
        <w:t xml:space="preserve">“Custom AI that works</w:t>
      </w:r>
      <w:r>
        <w:t xml:space="preserve"> </w:t>
      </w:r>
      <w:r>
        <w:rPr>
          <w:i/>
          <w:iCs/>
        </w:rPr>
        <w:t xml:space="preserve">your</w:t>
      </w:r>
      <w:r>
        <w:t xml:space="preserve"> </w:t>
      </w:r>
      <w:r>
        <w:t xml:space="preserve">way — low-cost build, high-impact automation, and expert care every month.”</w:t>
      </w:r>
    </w:p>
    <w:p>
      <w:pPr>
        <w:pStyle w:val="BodyText"/>
      </w:pPr>
      <w:r>
        <w:rPr>
          <w:b/>
          <w:bCs/>
        </w:rPr>
        <w:t xml:space="preserve">Sales Messaging</w:t>
      </w:r>
      <w:r>
        <w:t xml:space="preserve">:</w:t>
      </w:r>
      <w:r>
        <w:br/>
      </w:r>
      <w:r>
        <w:t xml:space="preserve">“Why pay for features you don’t use? We automate what matters, nothing more. Simple, scalable, smart.”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📊 Strategic Advantages</w:t>
      </w:r>
      <w:r>
        <w:t xml:space="preserve"> </w:t>
      </w:r>
      <w:r>
        <w:t xml:space="preserve">- Lower entry cost encourages adoption from lean SMBs</w:t>
      </w:r>
      <w:r>
        <w:t xml:space="preserve"> </w:t>
      </w:r>
      <w:r>
        <w:t xml:space="preserve">- Recurring maintenance creates predictable monthly revenue</w:t>
      </w:r>
      <w:r>
        <w:t xml:space="preserve"> </w:t>
      </w:r>
      <w:r>
        <w:t xml:space="preserve">- Fully tailored approach increases perceived value and customer retention</w:t>
      </w:r>
      <w:r>
        <w:t xml:space="preserve"> </w:t>
      </w:r>
      <w:r>
        <w:t xml:space="preserve">- Brand positioning as an automation partner, not a product vendor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📚 Implementation Next Steps</w:t>
      </w:r>
      <w:r>
        <w:t xml:space="preserve"> </w:t>
      </w:r>
      <w:r>
        <w:t xml:space="preserve">1. Update all public messaging: no pricing tiers, only</w:t>
      </w:r>
      <w:r>
        <w:t xml:space="preserve"> </w:t>
      </w:r>
      <w:r>
        <w:t xml:space="preserve">“Custom Build + Maintenance”</w:t>
      </w:r>
      <w:r>
        <w:t xml:space="preserve"> </w:t>
      </w:r>
      <w:r>
        <w:t xml:space="preserve">2. Integrate a quote request form or calculator on landing page</w:t>
      </w:r>
      <w:r>
        <w:t xml:space="preserve"> </w:t>
      </w:r>
      <w:r>
        <w:t xml:space="preserve">3. Create a short PDF or video explaining this model for leads</w:t>
      </w:r>
      <w:r>
        <w:t xml:space="preserve"> </w:t>
      </w:r>
      <w:r>
        <w:t xml:space="preserve">4. Launch a funnel that emphasizes high ROI and personal setup care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Summary Statement</w:t>
      </w:r>
      <w:r>
        <w:br/>
      </w:r>
      <w:r>
        <w:t xml:space="preserve">“We don’t offer software packages. We offer intelligent, voice-powered automation tailored to your business — deployed fast, maintained monthly, and scaled to grow with you.”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2025-07-30T08:59:21Z</dcterms:created>
  <dcterms:modified xsi:type="dcterms:W3CDTF">2025-07-30T08:59:21Z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