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FFD" w:rsidRPr="00E65F81" w:rsidRDefault="008D1ECB" w:rsidP="00E65F81">
      <w:pPr>
        <w:contextualSpacing/>
        <w:jc w:val="left"/>
        <w:rPr>
          <w:rFonts w:cs="Arial"/>
          <w:b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42BAD" wp14:editId="7E1C8647">
                <wp:simplePos x="0" y="0"/>
                <wp:positionH relativeFrom="margin">
                  <wp:posOffset>-428625</wp:posOffset>
                </wp:positionH>
                <wp:positionV relativeFrom="page">
                  <wp:posOffset>8265160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1ECB" w:rsidRPr="002A105F" w:rsidRDefault="008D1ECB" w:rsidP="008D1ECB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 w:rsidRPr="002A105F">
                              <w:rPr>
                                <w:b/>
                                <w:color w:val="E26C07"/>
                                <w:sz w:val="40"/>
                              </w:rPr>
                              <w:t>July 26,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42B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3.75pt;margin-top:650.8pt;width:355.2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" filled="f" stroked="f">
                <v:textbox>
                  <w:txbxContent>
                    <w:p w:rsidR="008D1ECB" w:rsidRPr="002A105F" w:rsidRDefault="008D1ECB" w:rsidP="008D1ECB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 w:rsidRPr="002A105F">
                        <w:rPr>
                          <w:b/>
                          <w:color w:val="E26C07"/>
                          <w:sz w:val="40"/>
                        </w:rPr>
                        <w:t>July 26,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1A2DCD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3B1E8B" wp14:editId="550FA904">
                <wp:simplePos x="0" y="0"/>
                <wp:positionH relativeFrom="margin">
                  <wp:posOffset>-400050</wp:posOffset>
                </wp:positionH>
                <wp:positionV relativeFrom="paragraph">
                  <wp:posOffset>5269865</wp:posOffset>
                </wp:positionV>
                <wp:extent cx="6315075" cy="163957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3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1A2DCD" w:rsidRPr="00E26812" w:rsidRDefault="00F0167B" w:rsidP="00E26812">
                            <w:pPr>
                              <w:pStyle w:val="Title1"/>
                              <w:jc w:val="left"/>
                            </w:pPr>
                            <w:r w:rsidRPr="00F0167B">
                              <w:t>Salesforce_Export_PatientReferral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B1E8B" id="Text Box 2" o:spid="_x0000_s1027" type="#_x0000_t202" style="position:absolute;margin-left:-31.5pt;margin-top:414.95pt;width:497.25pt;height:129.1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1A2DCD" w:rsidRPr="00E26812" w:rsidRDefault="00F0167B" w:rsidP="00E26812">
                      <w:pPr>
                        <w:pStyle w:val="Title1"/>
                        <w:jc w:val="left"/>
                      </w:pPr>
                      <w:r w:rsidRPr="00F0167B">
                        <w:t>Salesforce_Export_PatientReferral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6812">
        <w:rPr>
          <w:noProof/>
        </w:rPr>
        <w:drawing>
          <wp:anchor distT="0" distB="0" distL="114300" distR="114300" simplePos="0" relativeHeight="251656191" behindDoc="0" locked="0" layoutInCell="1" allowOverlap="1" wp14:anchorId="54D3D54B" wp14:editId="5DAA8C17">
            <wp:simplePos x="0" y="0"/>
            <wp:positionH relativeFrom="page">
              <wp:posOffset>-220345</wp:posOffset>
            </wp:positionH>
            <wp:positionV relativeFrom="page">
              <wp:posOffset>6274435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bookmarkEnd w:id="0"/>
    <w:p w:rsidR="001A2DCD" w:rsidRDefault="001A2DCD">
      <w:pPr>
        <w:jc w:val="left"/>
      </w:pPr>
    </w:p>
    <w:p w:rsidR="006A56E1" w:rsidRPr="00573370" w:rsidRDefault="006A56E1" w:rsidP="006A56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  <w:r w:rsidRPr="00573370">
        <w:rPr>
          <w:rFonts w:asciiTheme="majorHAnsi" w:hAnsiTheme="majorHAnsi"/>
        </w:rPr>
        <w:t>INTRODUCTION</w:t>
      </w:r>
      <w:bookmarkEnd w:id="1"/>
      <w:bookmarkEnd w:id="2"/>
      <w:bookmarkEnd w:id="3"/>
      <w:bookmarkEnd w:id="4"/>
      <w:bookmarkEnd w:id="5"/>
    </w:p>
    <w:p w:rsidR="00A37CE0" w:rsidRPr="00573370" w:rsidRDefault="006A56E1" w:rsidP="00573370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573370">
        <w:rPr>
          <w:rFonts w:asciiTheme="majorHAnsi" w:hAnsiTheme="majorHAnsi"/>
        </w:rPr>
        <w:t>Objective</w:t>
      </w:r>
      <w:bookmarkEnd w:id="6"/>
      <w:bookmarkEnd w:id="7"/>
      <w:bookmarkEnd w:id="8"/>
    </w:p>
    <w:p w:rsidR="00573370" w:rsidRDefault="00D97D8D" w:rsidP="0057337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573370">
        <w:rPr>
          <w:rFonts w:asciiTheme="majorHAnsi" w:hAnsiTheme="majorHAnsi"/>
          <w:i w:val="0"/>
          <w:color w:val="auto"/>
          <w:sz w:val="22"/>
        </w:rPr>
        <w:t>An automated report is required to s</w:t>
      </w:r>
      <w:r w:rsidR="00CD30FE" w:rsidRPr="00573370">
        <w:rPr>
          <w:rFonts w:asciiTheme="majorHAnsi" w:hAnsiTheme="majorHAnsi"/>
          <w:i w:val="0"/>
          <w:color w:val="auto"/>
          <w:sz w:val="22"/>
        </w:rPr>
        <w:t xml:space="preserve">how </w:t>
      </w:r>
      <w:r w:rsidR="00DA3CBD" w:rsidRPr="00573370">
        <w:rPr>
          <w:rFonts w:asciiTheme="majorHAnsi" w:hAnsiTheme="majorHAnsi"/>
          <w:i w:val="0"/>
          <w:color w:val="auto"/>
          <w:sz w:val="22"/>
        </w:rPr>
        <w:t xml:space="preserve">Sales force referrals data </w:t>
      </w:r>
      <w:r w:rsidRPr="00573370">
        <w:rPr>
          <w:rFonts w:asciiTheme="majorHAnsi" w:hAnsiTheme="majorHAnsi"/>
          <w:i w:val="0"/>
          <w:color w:val="auto"/>
          <w:sz w:val="22"/>
        </w:rPr>
        <w:t>and the corresponding version of the document with all the modification made to the document since it was originally created with an audit trail of all users</w:t>
      </w:r>
      <w:r w:rsidR="005227A4" w:rsidRPr="00573370">
        <w:rPr>
          <w:rFonts w:asciiTheme="majorHAnsi" w:hAnsiTheme="majorHAnsi"/>
          <w:i w:val="0"/>
          <w:color w:val="auto"/>
          <w:sz w:val="22"/>
        </w:rPr>
        <w:t>.</w:t>
      </w: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</w:p>
    <w:p w:rsidR="00140A66" w:rsidRPr="00573370" w:rsidRDefault="00140A66" w:rsidP="0057337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140A66" w:rsidRDefault="006A56E1" w:rsidP="00140A66">
      <w:pPr>
        <w:pStyle w:val="Heading2"/>
        <w:keepLines/>
        <w:spacing w:after="0" w:line="256" w:lineRule="auto"/>
        <w:jc w:val="left"/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</w:pPr>
      <w:r w:rsidRPr="00573370"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  <w:t>Scope</w:t>
      </w:r>
      <w:bookmarkEnd w:id="9"/>
      <w:bookmarkEnd w:id="10"/>
      <w:bookmarkEnd w:id="11"/>
      <w:bookmarkEnd w:id="12"/>
      <w:bookmarkEnd w:id="13"/>
    </w:p>
    <w:p w:rsidR="00CD30FE" w:rsidRDefault="00D97D8D" w:rsidP="00140A66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573370">
        <w:rPr>
          <w:rFonts w:asciiTheme="majorHAnsi" w:hAnsiTheme="majorHAnsi"/>
          <w:i w:val="0"/>
          <w:color w:val="auto"/>
          <w:sz w:val="22"/>
        </w:rPr>
        <w:t>The report will be generated</w:t>
      </w:r>
      <w:r w:rsidR="008E4EB2" w:rsidRPr="00573370">
        <w:rPr>
          <w:rFonts w:asciiTheme="majorHAnsi" w:hAnsiTheme="majorHAnsi"/>
          <w:i w:val="0"/>
          <w:color w:val="auto"/>
          <w:sz w:val="22"/>
        </w:rPr>
        <w:t xml:space="preserve"> thrice</w:t>
      </w:r>
      <w:r w:rsidRPr="00573370">
        <w:rPr>
          <w:rFonts w:asciiTheme="majorHAnsi" w:hAnsiTheme="majorHAnsi"/>
          <w:i w:val="0"/>
          <w:color w:val="auto"/>
          <w:sz w:val="22"/>
        </w:rPr>
        <w:t xml:space="preserve"> every</w:t>
      </w:r>
      <w:r w:rsidR="00EA7FA9" w:rsidRPr="00573370">
        <w:rPr>
          <w:rFonts w:asciiTheme="majorHAnsi" w:hAnsiTheme="majorHAnsi"/>
          <w:i w:val="0"/>
          <w:color w:val="auto"/>
          <w:sz w:val="22"/>
        </w:rPr>
        <w:t xml:space="preserve"> </w:t>
      </w:r>
      <w:r w:rsidR="00DE0B33" w:rsidRPr="00573370">
        <w:rPr>
          <w:rFonts w:asciiTheme="majorHAnsi" w:hAnsiTheme="majorHAnsi"/>
          <w:i w:val="0"/>
          <w:color w:val="auto"/>
          <w:sz w:val="22"/>
        </w:rPr>
        <w:t>day</w:t>
      </w:r>
      <w:r w:rsidRPr="00573370">
        <w:rPr>
          <w:rFonts w:asciiTheme="majorHAnsi" w:hAnsiTheme="majorHAnsi"/>
          <w:i w:val="0"/>
          <w:color w:val="auto"/>
          <w:sz w:val="22"/>
        </w:rPr>
        <w:t xml:space="preserve"> from the </w:t>
      </w:r>
      <w:r w:rsidR="00F10E78" w:rsidRPr="00573370">
        <w:rPr>
          <w:rFonts w:asciiTheme="majorHAnsi" w:hAnsiTheme="majorHAnsi"/>
          <w:i w:val="0"/>
          <w:color w:val="auto"/>
          <w:sz w:val="22"/>
        </w:rPr>
        <w:t>production</w:t>
      </w:r>
      <w:r w:rsidRPr="00573370">
        <w:rPr>
          <w:rFonts w:asciiTheme="majorHAnsi" w:hAnsiTheme="majorHAnsi"/>
          <w:i w:val="0"/>
          <w:color w:val="auto"/>
          <w:sz w:val="22"/>
        </w:rPr>
        <w:t xml:space="preserve"> server and will only report the documents that have been accepted on that give date until the time of execution of the report.</w:t>
      </w: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</w:p>
    <w:p w:rsidR="00140A66" w:rsidRPr="00140A66" w:rsidRDefault="00140A66" w:rsidP="00140A66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140A66" w:rsidRDefault="006A56E1" w:rsidP="00140A66">
      <w:pPr>
        <w:pStyle w:val="Heading2"/>
        <w:keepLines/>
        <w:spacing w:after="0" w:line="256" w:lineRule="auto"/>
        <w:jc w:val="left"/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</w:pPr>
      <w:r w:rsidRPr="00573370"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0C170C" w:rsidRPr="00140A66" w:rsidRDefault="00585086" w:rsidP="006A56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i w:val="0"/>
          <w:color w:val="auto"/>
        </w:rPr>
        <w:t xml:space="preserve"> </w:t>
      </w:r>
      <w:r w:rsidRPr="00140A66">
        <w:rPr>
          <w:rFonts w:asciiTheme="majorHAnsi" w:hAnsiTheme="majorHAnsi"/>
          <w:i w:val="0"/>
          <w:color w:val="auto"/>
          <w:sz w:val="22"/>
        </w:rPr>
        <w:t>SSIS package is designed for this report, b</w:t>
      </w:r>
      <w:r w:rsidR="000C170C" w:rsidRPr="00140A66">
        <w:rPr>
          <w:rFonts w:asciiTheme="majorHAnsi" w:hAnsiTheme="majorHAnsi"/>
          <w:i w:val="0"/>
          <w:color w:val="auto"/>
          <w:sz w:val="22"/>
        </w:rPr>
        <w:t>elow are the activities the package performs</w:t>
      </w:r>
      <w:r w:rsidR="00FC47EF" w:rsidRPr="00140A66">
        <w:rPr>
          <w:rFonts w:asciiTheme="majorHAnsi" w:hAnsiTheme="majorHAnsi"/>
          <w:i w:val="0"/>
          <w:color w:val="auto"/>
          <w:sz w:val="22"/>
        </w:rPr>
        <w:t>.</w:t>
      </w:r>
    </w:p>
    <w:p w:rsidR="00FC47EF" w:rsidRPr="00140A66" w:rsidRDefault="00140A66" w:rsidP="006A56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</w:t>
      </w:r>
      <w:r w:rsidR="00FC47EF" w:rsidRPr="00140A66">
        <w:rPr>
          <w:rFonts w:asciiTheme="majorHAnsi" w:hAnsiTheme="majorHAnsi"/>
          <w:i w:val="0"/>
          <w:color w:val="auto"/>
          <w:sz w:val="22"/>
        </w:rPr>
        <w:t xml:space="preserve"> In this we have created two sequence containers, in order to run </w:t>
      </w:r>
      <w:r w:rsidRPr="00140A66">
        <w:rPr>
          <w:rFonts w:asciiTheme="majorHAnsi" w:hAnsiTheme="majorHAnsi"/>
          <w:i w:val="0"/>
          <w:color w:val="auto"/>
          <w:sz w:val="22"/>
        </w:rPr>
        <w:t>one after another.</w:t>
      </w:r>
    </w:p>
    <w:p w:rsidR="00140A66" w:rsidRDefault="00140A66" w:rsidP="006A56E1">
      <w:pPr>
        <w:pStyle w:val="InstructiveText"/>
        <w:rPr>
          <w:i w:val="0"/>
          <w:color w:val="auto"/>
        </w:rPr>
      </w:pPr>
    </w:p>
    <w:p w:rsidR="00140A66" w:rsidRPr="00140A66" w:rsidRDefault="00FC47EF" w:rsidP="00140A66">
      <w:pPr>
        <w:pStyle w:val="Heading2"/>
        <w:keepLines/>
        <w:spacing w:after="0" w:line="259" w:lineRule="auto"/>
        <w:jc w:val="left"/>
        <w:rPr>
          <w:rFonts w:asciiTheme="majorHAnsi" w:eastAsiaTheme="majorEastAsia" w:hAnsiTheme="majorHAnsi" w:cstheme="majorBidi"/>
          <w:bCs w:val="0"/>
          <w:iCs w:val="0"/>
          <w:color w:val="auto"/>
          <w:lang w:val="en-IN"/>
        </w:rPr>
      </w:pPr>
      <w:r w:rsidRPr="00140A66">
        <w:rPr>
          <w:rFonts w:asciiTheme="majorHAnsi" w:eastAsiaTheme="majorEastAsia" w:hAnsiTheme="majorHAnsi" w:cstheme="majorBidi"/>
          <w:bCs w:val="0"/>
          <w:iCs w:val="0"/>
          <w:color w:val="auto"/>
          <w:lang w:val="en-IN"/>
        </w:rPr>
        <w:t>Sequence 1.</w:t>
      </w:r>
    </w:p>
    <w:p w:rsidR="00FC47EF" w:rsidRPr="00140A66" w:rsidRDefault="00FC47EF" w:rsidP="00FC47EF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>Step 1: Truncate the data from below tables</w:t>
      </w:r>
    </w:p>
    <w:p w:rsidR="00FC47EF" w:rsidRPr="00140A66" w:rsidRDefault="00FC47EF" w:rsidP="00FC47EF">
      <w:pPr>
        <w:pStyle w:val="InstructiveText"/>
        <w:numPr>
          <w:ilvl w:val="0"/>
          <w:numId w:val="18"/>
        </w:numPr>
        <w:rPr>
          <w:rFonts w:asciiTheme="majorHAnsi" w:hAnsiTheme="majorHAnsi"/>
          <w:b/>
          <w:i w:val="0"/>
          <w:color w:val="auto"/>
          <w:sz w:val="22"/>
        </w:rPr>
      </w:pPr>
      <w:r w:rsidRPr="00140A66">
        <w:rPr>
          <w:rFonts w:asciiTheme="majorHAnsi" w:hAnsiTheme="majorHAnsi"/>
          <w:b/>
          <w:i w:val="0"/>
          <w:color w:val="auto"/>
          <w:sz w:val="22"/>
        </w:rPr>
        <w:t>dbo.Temp_Salesforce_EMG</w:t>
      </w:r>
    </w:p>
    <w:p w:rsidR="00FC47EF" w:rsidRPr="00140A66" w:rsidRDefault="00FC47EF" w:rsidP="00FC47EF">
      <w:pPr>
        <w:pStyle w:val="InstructiveText"/>
        <w:numPr>
          <w:ilvl w:val="0"/>
          <w:numId w:val="18"/>
        </w:numPr>
        <w:rPr>
          <w:rFonts w:asciiTheme="majorHAnsi" w:hAnsiTheme="majorHAnsi"/>
          <w:b/>
          <w:i w:val="0"/>
          <w:color w:val="auto"/>
          <w:sz w:val="22"/>
        </w:rPr>
      </w:pPr>
      <w:r w:rsidRPr="00140A66">
        <w:rPr>
          <w:rFonts w:asciiTheme="majorHAnsi" w:hAnsiTheme="majorHAnsi"/>
          <w:b/>
          <w:i w:val="0"/>
          <w:color w:val="auto"/>
          <w:sz w:val="22"/>
        </w:rPr>
        <w:t>dbo.Temp_Salesforce_Pre7</w:t>
      </w:r>
    </w:p>
    <w:p w:rsidR="00FC47EF" w:rsidRDefault="00FC47EF" w:rsidP="00FC47EF">
      <w:pPr>
        <w:pStyle w:val="InstructiveText"/>
        <w:numPr>
          <w:ilvl w:val="0"/>
          <w:numId w:val="18"/>
        </w:numPr>
        <w:rPr>
          <w:rFonts w:asciiTheme="majorHAnsi" w:hAnsiTheme="majorHAnsi"/>
          <w:b/>
          <w:i w:val="0"/>
          <w:color w:val="auto"/>
          <w:sz w:val="22"/>
        </w:rPr>
      </w:pPr>
      <w:r w:rsidRPr="00140A66">
        <w:rPr>
          <w:rFonts w:asciiTheme="majorHAnsi" w:hAnsiTheme="majorHAnsi"/>
          <w:b/>
          <w:i w:val="0"/>
          <w:color w:val="auto"/>
          <w:sz w:val="22"/>
        </w:rPr>
        <w:t>dbo.t_VW_salesforce_re2</w:t>
      </w:r>
    </w:p>
    <w:p w:rsidR="00140A66" w:rsidRPr="00140A66" w:rsidRDefault="00140A66" w:rsidP="00140A66">
      <w:pPr>
        <w:pStyle w:val="InstructiveText"/>
        <w:rPr>
          <w:rFonts w:asciiTheme="majorHAnsi" w:hAnsiTheme="majorHAnsi"/>
          <w:b/>
          <w:i w:val="0"/>
          <w:color w:val="auto"/>
          <w:sz w:val="22"/>
        </w:rPr>
      </w:pPr>
    </w:p>
    <w:p w:rsidR="00FC47EF" w:rsidRPr="00140A66" w:rsidRDefault="00FC47EF" w:rsidP="00FC47E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Step</w:t>
      </w:r>
      <w:r w:rsidR="001E73D9" w:rsidRPr="00140A66">
        <w:rPr>
          <w:rFonts w:asciiTheme="majorHAnsi" w:hAnsiTheme="majorHAnsi"/>
          <w:i w:val="0"/>
          <w:color w:val="auto"/>
          <w:sz w:val="22"/>
        </w:rPr>
        <w:t xml:space="preserve"> </w:t>
      </w:r>
      <w:r w:rsidRPr="00140A66">
        <w:rPr>
          <w:rFonts w:asciiTheme="majorHAnsi" w:hAnsiTheme="majorHAnsi"/>
          <w:i w:val="0"/>
          <w:color w:val="auto"/>
          <w:sz w:val="22"/>
        </w:rPr>
        <w:t>2:</w:t>
      </w:r>
      <w:r w:rsidR="001E73D9" w:rsidRPr="00140A66">
        <w:rPr>
          <w:rFonts w:asciiTheme="majorHAnsi" w:hAnsiTheme="majorHAnsi"/>
          <w:i w:val="0"/>
          <w:color w:val="auto"/>
          <w:sz w:val="22"/>
        </w:rPr>
        <w:t xml:space="preserve"> Inserting the data into table “</w:t>
      </w:r>
      <w:r w:rsidR="001E73D9" w:rsidRPr="00140A66">
        <w:rPr>
          <w:rFonts w:asciiTheme="majorHAnsi" w:hAnsiTheme="majorHAnsi"/>
          <w:b/>
          <w:i w:val="0"/>
          <w:color w:val="auto"/>
          <w:sz w:val="22"/>
        </w:rPr>
        <w:t>t_VW_salesforce_re2</w:t>
      </w:r>
      <w:r w:rsidR="00F96E25" w:rsidRPr="00140A66">
        <w:rPr>
          <w:rFonts w:asciiTheme="majorHAnsi" w:hAnsiTheme="majorHAnsi"/>
          <w:i w:val="0"/>
          <w:color w:val="auto"/>
          <w:sz w:val="22"/>
        </w:rPr>
        <w:t>” from table</w:t>
      </w:r>
      <w:r w:rsidR="001E73D9" w:rsidRPr="00140A66">
        <w:rPr>
          <w:rFonts w:asciiTheme="majorHAnsi" w:hAnsiTheme="majorHAnsi"/>
          <w:i w:val="0"/>
          <w:color w:val="auto"/>
          <w:sz w:val="22"/>
        </w:rPr>
        <w:t xml:space="preserve"> “</w:t>
      </w:r>
      <w:r w:rsidR="001E73D9" w:rsidRPr="00140A66">
        <w:rPr>
          <w:rFonts w:asciiTheme="majorHAnsi" w:hAnsiTheme="majorHAnsi"/>
          <w:b/>
          <w:i w:val="0"/>
          <w:color w:val="auto"/>
          <w:sz w:val="22"/>
        </w:rPr>
        <w:t>VW_salesforce_re2</w:t>
      </w:r>
      <w:r w:rsidR="001E73D9" w:rsidRPr="00140A66">
        <w:rPr>
          <w:rFonts w:asciiTheme="majorHAnsi" w:hAnsiTheme="majorHAnsi"/>
          <w:i w:val="0"/>
          <w:color w:val="auto"/>
          <w:sz w:val="22"/>
        </w:rPr>
        <w:t>“</w:t>
      </w:r>
    </w:p>
    <w:p w:rsidR="001E73D9" w:rsidRPr="00140A66" w:rsidRDefault="001E73D9" w:rsidP="00FC47E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Step 3: Inserting new patient appointment data into table “</w:t>
      </w:r>
      <w:r w:rsidRPr="00140A66">
        <w:rPr>
          <w:rFonts w:asciiTheme="majorHAnsi" w:hAnsiTheme="majorHAnsi"/>
          <w:b/>
          <w:i w:val="0"/>
          <w:color w:val="auto"/>
          <w:sz w:val="22"/>
        </w:rPr>
        <w:t>Temp_Salesforce_EMG</w:t>
      </w:r>
      <w:r w:rsidRPr="00140A66">
        <w:rPr>
          <w:rFonts w:asciiTheme="majorHAnsi" w:hAnsiTheme="majorHAnsi"/>
          <w:i w:val="0"/>
          <w:color w:val="auto"/>
          <w:sz w:val="22"/>
        </w:rPr>
        <w:t>”</w:t>
      </w:r>
    </w:p>
    <w:p w:rsidR="001E73D9" w:rsidRPr="00140A66" w:rsidRDefault="001E73D9" w:rsidP="00FC47E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Step 4: </w:t>
      </w:r>
      <w:r w:rsidR="008D395A" w:rsidRPr="00140A66">
        <w:rPr>
          <w:rFonts w:asciiTheme="majorHAnsi" w:hAnsiTheme="majorHAnsi"/>
          <w:i w:val="0"/>
          <w:color w:val="auto"/>
          <w:sz w:val="22"/>
        </w:rPr>
        <w:t>Inserting EMG appointments data into table “</w:t>
      </w:r>
      <w:r w:rsidR="008D395A" w:rsidRPr="00140A66">
        <w:rPr>
          <w:rFonts w:asciiTheme="majorHAnsi" w:hAnsiTheme="majorHAnsi"/>
          <w:b/>
          <w:i w:val="0"/>
          <w:color w:val="auto"/>
          <w:sz w:val="22"/>
        </w:rPr>
        <w:t>Temp_Salesforce_EMG</w:t>
      </w:r>
      <w:r w:rsidR="008D395A" w:rsidRPr="00140A66">
        <w:rPr>
          <w:rFonts w:asciiTheme="majorHAnsi" w:hAnsiTheme="majorHAnsi"/>
          <w:i w:val="0"/>
          <w:color w:val="auto"/>
          <w:sz w:val="22"/>
        </w:rPr>
        <w:t>”</w:t>
      </w:r>
    </w:p>
    <w:p w:rsidR="009E3EF0" w:rsidRPr="00140A66" w:rsidRDefault="009E3EF0" w:rsidP="00FC47EF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Step 5: </w:t>
      </w:r>
      <w:r w:rsidR="007A64CB" w:rsidRPr="00140A66">
        <w:rPr>
          <w:rFonts w:asciiTheme="majorHAnsi" w:hAnsiTheme="majorHAnsi"/>
          <w:i w:val="0"/>
          <w:color w:val="auto"/>
          <w:sz w:val="22"/>
        </w:rPr>
        <w:t>Inserting physical therapy appointments data into table “</w:t>
      </w:r>
      <w:r w:rsidR="007A64CB" w:rsidRPr="00140A66">
        <w:rPr>
          <w:rFonts w:asciiTheme="majorHAnsi" w:hAnsiTheme="majorHAnsi"/>
          <w:b/>
          <w:i w:val="0"/>
          <w:color w:val="auto"/>
          <w:sz w:val="22"/>
        </w:rPr>
        <w:t>Temp_Salesforce_EMG</w:t>
      </w:r>
      <w:r w:rsidR="007A64CB" w:rsidRPr="00140A66">
        <w:rPr>
          <w:rFonts w:asciiTheme="majorHAnsi" w:hAnsiTheme="majorHAnsi"/>
          <w:i w:val="0"/>
          <w:color w:val="auto"/>
          <w:sz w:val="22"/>
        </w:rPr>
        <w:t>”</w:t>
      </w:r>
    </w:p>
    <w:p w:rsidR="006407A9" w:rsidRDefault="006407A9" w:rsidP="00FC47EF">
      <w:pPr>
        <w:pStyle w:val="InstructiveText"/>
        <w:rPr>
          <w:i w:val="0"/>
          <w:color w:val="auto"/>
        </w:rPr>
      </w:pPr>
    </w:p>
    <w:p w:rsidR="00DA4BA6" w:rsidRPr="00140A66" w:rsidRDefault="00DA4BA6" w:rsidP="00140A66">
      <w:pPr>
        <w:pStyle w:val="Heading2"/>
        <w:keepLines/>
        <w:spacing w:after="0" w:line="259" w:lineRule="auto"/>
        <w:jc w:val="left"/>
        <w:rPr>
          <w:rFonts w:asciiTheme="majorHAnsi" w:eastAsiaTheme="majorEastAsia" w:hAnsiTheme="majorHAnsi" w:cstheme="majorBidi"/>
          <w:bCs w:val="0"/>
          <w:iCs w:val="0"/>
          <w:color w:val="auto"/>
          <w:lang w:val="en-IN"/>
        </w:rPr>
      </w:pPr>
      <w:r w:rsidRPr="00140A66">
        <w:rPr>
          <w:rFonts w:asciiTheme="majorHAnsi" w:eastAsiaTheme="majorEastAsia" w:hAnsiTheme="majorHAnsi" w:cstheme="majorBidi"/>
          <w:bCs w:val="0"/>
          <w:iCs w:val="0"/>
          <w:color w:val="auto"/>
          <w:lang w:val="en-IN"/>
        </w:rPr>
        <w:t>Sequence 2.</w:t>
      </w:r>
    </w:p>
    <w:p w:rsidR="0073096F" w:rsidRPr="00C10337" w:rsidRDefault="0073096F" w:rsidP="0073096F">
      <w:pPr>
        <w:pStyle w:val="InstructiveText"/>
        <w:ind w:left="720"/>
        <w:rPr>
          <w:b/>
          <w:i w:val="0"/>
          <w:color w:val="auto"/>
        </w:rPr>
      </w:pPr>
    </w:p>
    <w:p w:rsidR="00DA4BA6" w:rsidRPr="00140A66" w:rsidRDefault="00DA4BA6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>Step 1:</w:t>
      </w:r>
      <w:r w:rsidR="00BC586A" w:rsidRPr="00140A66">
        <w:rPr>
          <w:rFonts w:asciiTheme="majorHAnsi" w:hAnsiTheme="majorHAnsi"/>
          <w:i w:val="0"/>
          <w:color w:val="auto"/>
          <w:sz w:val="22"/>
        </w:rPr>
        <w:t xml:space="preserve"> If patient ha</w:t>
      </w:r>
      <w:r w:rsidR="00140A66">
        <w:rPr>
          <w:rFonts w:asciiTheme="majorHAnsi" w:hAnsiTheme="majorHAnsi"/>
          <w:i w:val="0"/>
          <w:color w:val="auto"/>
          <w:sz w:val="22"/>
        </w:rPr>
        <w:t>s</w:t>
      </w:r>
      <w:r w:rsidR="00BC586A" w:rsidRPr="00140A66">
        <w:rPr>
          <w:rFonts w:asciiTheme="majorHAnsi" w:hAnsiTheme="majorHAnsi"/>
          <w:i w:val="0"/>
          <w:color w:val="auto"/>
          <w:sz w:val="22"/>
        </w:rPr>
        <w:t xml:space="preserve"> three event types then take as per the create timestamp only one</w:t>
      </w:r>
      <w:r w:rsidR="0020494A" w:rsidRPr="00140A66">
        <w:rPr>
          <w:rFonts w:asciiTheme="majorHAnsi" w:hAnsiTheme="majorHAnsi"/>
          <w:i w:val="0"/>
          <w:color w:val="auto"/>
          <w:sz w:val="22"/>
        </w:rPr>
        <w:t>,</w:t>
      </w:r>
    </w:p>
    <w:p w:rsidR="00963FF8" w:rsidRPr="00140A66" w:rsidRDefault="00963FF8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</w:t>
      </w:r>
      <w:r w:rsidR="00140A66">
        <w:rPr>
          <w:rFonts w:asciiTheme="majorHAnsi" w:hAnsiTheme="majorHAnsi"/>
          <w:i w:val="0"/>
          <w:color w:val="auto"/>
          <w:sz w:val="22"/>
        </w:rPr>
        <w:t xml:space="preserve"> </w:t>
      </w:r>
      <w:r w:rsidR="0020494A" w:rsidRPr="00140A66">
        <w:rPr>
          <w:rFonts w:asciiTheme="majorHAnsi" w:hAnsiTheme="majorHAnsi"/>
          <w:i w:val="0"/>
          <w:color w:val="auto"/>
          <w:sz w:val="22"/>
        </w:rPr>
        <w:t>And</w:t>
      </w:r>
      <w:r w:rsidRPr="00140A66">
        <w:rPr>
          <w:rFonts w:asciiTheme="majorHAnsi" w:hAnsiTheme="majorHAnsi"/>
          <w:i w:val="0"/>
          <w:color w:val="auto"/>
          <w:sz w:val="22"/>
        </w:rPr>
        <w:t xml:space="preserve"> insert those data into table “</w:t>
      </w:r>
      <w:r w:rsidRPr="00140A66">
        <w:rPr>
          <w:rFonts w:asciiTheme="majorHAnsi" w:hAnsiTheme="majorHAnsi"/>
          <w:b/>
          <w:i w:val="0"/>
          <w:color w:val="auto"/>
          <w:sz w:val="22"/>
        </w:rPr>
        <w:t>Temp_Salesforce_Pre7</w:t>
      </w:r>
      <w:r w:rsidRPr="00140A66">
        <w:rPr>
          <w:rFonts w:asciiTheme="majorHAnsi" w:hAnsiTheme="majorHAnsi"/>
          <w:i w:val="0"/>
          <w:color w:val="auto"/>
          <w:sz w:val="22"/>
        </w:rPr>
        <w:t>”</w:t>
      </w:r>
    </w:p>
    <w:p w:rsidR="001A0FDE" w:rsidRPr="00140A66" w:rsidRDefault="001A0FDE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>Step 2:</w:t>
      </w:r>
      <w:r w:rsidR="005209DA" w:rsidRPr="00140A66">
        <w:rPr>
          <w:rFonts w:asciiTheme="majorHAnsi" w:hAnsiTheme="majorHAnsi"/>
          <w:i w:val="0"/>
          <w:color w:val="auto"/>
          <w:sz w:val="22"/>
        </w:rPr>
        <w:t xml:space="preserve"> Insert the table “</w:t>
      </w:r>
      <w:r w:rsidR="005209DA" w:rsidRPr="00140A66">
        <w:rPr>
          <w:rFonts w:asciiTheme="majorHAnsi" w:hAnsiTheme="majorHAnsi"/>
          <w:b/>
          <w:i w:val="0"/>
          <w:color w:val="auto"/>
          <w:sz w:val="22"/>
        </w:rPr>
        <w:t>Temp_Salesforce_Pre7</w:t>
      </w:r>
      <w:r w:rsidR="005209DA" w:rsidRPr="00140A66">
        <w:rPr>
          <w:rFonts w:asciiTheme="majorHAnsi" w:hAnsiTheme="majorHAnsi"/>
          <w:i w:val="0"/>
          <w:color w:val="auto"/>
          <w:sz w:val="22"/>
        </w:rPr>
        <w:t xml:space="preserve">” data into a </w:t>
      </w:r>
      <w:r w:rsidR="00140A66">
        <w:rPr>
          <w:rFonts w:asciiTheme="majorHAnsi" w:hAnsiTheme="majorHAnsi"/>
          <w:i w:val="0"/>
          <w:color w:val="auto"/>
          <w:sz w:val="22"/>
        </w:rPr>
        <w:t>.</w:t>
      </w:r>
      <w:r w:rsidR="005209DA" w:rsidRPr="00140A66">
        <w:rPr>
          <w:rFonts w:asciiTheme="majorHAnsi" w:hAnsiTheme="majorHAnsi"/>
          <w:i w:val="0"/>
          <w:color w:val="auto"/>
          <w:sz w:val="22"/>
        </w:rPr>
        <w:t xml:space="preserve">csv file </w:t>
      </w:r>
      <w:r w:rsidR="00140A66">
        <w:rPr>
          <w:rFonts w:asciiTheme="majorHAnsi" w:hAnsiTheme="majorHAnsi"/>
          <w:i w:val="0"/>
          <w:color w:val="auto"/>
          <w:sz w:val="22"/>
        </w:rPr>
        <w:t>on</w:t>
      </w:r>
      <w:r w:rsidR="005209DA" w:rsidRPr="00140A66">
        <w:rPr>
          <w:rFonts w:asciiTheme="majorHAnsi" w:hAnsiTheme="majorHAnsi"/>
          <w:i w:val="0"/>
          <w:color w:val="auto"/>
          <w:sz w:val="22"/>
        </w:rPr>
        <w:t xml:space="preserve"> below path.</w:t>
      </w:r>
    </w:p>
    <w:p w:rsidR="005209DA" w:rsidRPr="00140A66" w:rsidRDefault="005209DA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</w:t>
      </w:r>
      <w:r w:rsidR="00140A66">
        <w:rPr>
          <w:rFonts w:asciiTheme="majorHAnsi" w:hAnsiTheme="majorHAnsi"/>
          <w:i w:val="0"/>
          <w:color w:val="auto"/>
          <w:sz w:val="22"/>
        </w:rPr>
        <w:t xml:space="preserve">   </w:t>
      </w:r>
      <w:r w:rsidR="00D1772E" w:rsidRPr="00140A66">
        <w:rPr>
          <w:rFonts w:asciiTheme="majorHAnsi" w:hAnsiTheme="majorHAnsi"/>
          <w:i w:val="0"/>
          <w:color w:val="auto"/>
          <w:sz w:val="22"/>
        </w:rPr>
        <w:t xml:space="preserve">Path: </w:t>
      </w:r>
      <w:r w:rsidR="00140A66">
        <w:rPr>
          <w:rFonts w:asciiTheme="majorHAnsi" w:hAnsiTheme="majorHAnsi"/>
          <w:i w:val="0"/>
          <w:color w:val="auto"/>
          <w:sz w:val="22"/>
        </w:rPr>
        <w:t>“</w:t>
      </w:r>
      <w:hyperlink r:id="rId9" w:history="1">
        <w:r w:rsidR="003B4B1E" w:rsidRPr="00140A66">
          <w:rPr>
            <w:rFonts w:asciiTheme="majorHAnsi" w:hAnsiTheme="majorHAnsi"/>
            <w:b/>
            <w:color w:val="auto"/>
            <w:sz w:val="22"/>
          </w:rPr>
          <w:t>\\hpms.com\data\IKS\Salesforce\Patientreferrals.csv</w:t>
        </w:r>
      </w:hyperlink>
      <w:r w:rsidR="00140A66" w:rsidRPr="00140A66">
        <w:rPr>
          <w:rFonts w:asciiTheme="majorHAnsi" w:hAnsiTheme="majorHAnsi"/>
          <w:color w:val="auto"/>
          <w:sz w:val="22"/>
        </w:rPr>
        <w:t>”</w:t>
      </w:r>
    </w:p>
    <w:p w:rsidR="003B4B1E" w:rsidRPr="00140A66" w:rsidRDefault="003B4B1E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Step 3: </w:t>
      </w:r>
      <w:r w:rsidR="00DC7264" w:rsidRPr="00140A66">
        <w:rPr>
          <w:rFonts w:asciiTheme="majorHAnsi" w:hAnsiTheme="majorHAnsi"/>
          <w:i w:val="0"/>
          <w:color w:val="auto"/>
          <w:sz w:val="22"/>
        </w:rPr>
        <w:t xml:space="preserve">Rename and archive the above created file in below path adding date to the file name. </w:t>
      </w:r>
    </w:p>
    <w:p w:rsidR="00DC7264" w:rsidRPr="00140A66" w:rsidRDefault="00DC7264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</w:t>
      </w:r>
      <w:r w:rsidR="00140A66">
        <w:rPr>
          <w:rFonts w:asciiTheme="majorHAnsi" w:hAnsiTheme="majorHAnsi"/>
          <w:i w:val="0"/>
          <w:color w:val="auto"/>
          <w:sz w:val="22"/>
        </w:rPr>
        <w:t xml:space="preserve">   </w:t>
      </w:r>
      <w:r w:rsidRPr="00140A66">
        <w:rPr>
          <w:rFonts w:asciiTheme="majorHAnsi" w:hAnsiTheme="majorHAnsi"/>
          <w:i w:val="0"/>
          <w:color w:val="auto"/>
          <w:sz w:val="22"/>
        </w:rPr>
        <w:t xml:space="preserve"> Path: </w:t>
      </w:r>
      <w:r w:rsidR="00140A66">
        <w:rPr>
          <w:rFonts w:asciiTheme="majorHAnsi" w:hAnsiTheme="majorHAnsi"/>
          <w:i w:val="0"/>
          <w:color w:val="auto"/>
          <w:sz w:val="22"/>
        </w:rPr>
        <w:t>“</w:t>
      </w:r>
      <w:hyperlink r:id="rId10" w:history="1">
        <w:r w:rsidR="004E5B4C" w:rsidRPr="00140A66">
          <w:rPr>
            <w:rFonts w:asciiTheme="majorHAnsi" w:hAnsiTheme="majorHAnsi"/>
            <w:b/>
            <w:color w:val="auto"/>
            <w:sz w:val="22"/>
          </w:rPr>
          <w:t>\\hpms.com\data\IKS\Salesforce\Archive\Patientreferrals_yyyymmdd.csv</w:t>
        </w:r>
      </w:hyperlink>
      <w:r w:rsidR="00140A66">
        <w:rPr>
          <w:rFonts w:asciiTheme="majorHAnsi" w:hAnsiTheme="majorHAnsi"/>
          <w:b/>
          <w:color w:val="auto"/>
          <w:sz w:val="22"/>
        </w:rPr>
        <w:t>”</w:t>
      </w:r>
    </w:p>
    <w:p w:rsidR="004E5B4C" w:rsidRPr="00140A66" w:rsidRDefault="00140A66" w:rsidP="00DA4BA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Step 4:</w:t>
      </w:r>
      <w:r w:rsidRPr="00140A66">
        <w:rPr>
          <w:rFonts w:asciiTheme="majorHAnsi" w:hAnsiTheme="majorHAnsi"/>
          <w:i w:val="0"/>
          <w:color w:val="auto"/>
          <w:sz w:val="22"/>
        </w:rPr>
        <w:t xml:space="preserve"> Rename</w:t>
      </w:r>
      <w:r w:rsidR="000A5263" w:rsidRPr="00140A66">
        <w:rPr>
          <w:rFonts w:asciiTheme="majorHAnsi" w:hAnsiTheme="majorHAnsi"/>
          <w:i w:val="0"/>
          <w:color w:val="auto"/>
          <w:sz w:val="22"/>
        </w:rPr>
        <w:t xml:space="preserve"> and archive one more file from below paths.</w:t>
      </w:r>
    </w:p>
    <w:p w:rsidR="00140A66" w:rsidRDefault="000A5263" w:rsidP="00DA4BA6">
      <w:pPr>
        <w:pStyle w:val="InstructiveText"/>
        <w:ind w:left="720"/>
        <w:rPr>
          <w:rFonts w:asciiTheme="majorHAnsi" w:hAnsiTheme="majorHAnsi"/>
          <w:color w:val="auto"/>
          <w:sz w:val="22"/>
        </w:rPr>
      </w:pPr>
      <w:r w:rsidRPr="00140A66">
        <w:rPr>
          <w:rFonts w:asciiTheme="majorHAnsi" w:hAnsiTheme="majorHAnsi"/>
          <w:i w:val="0"/>
          <w:color w:val="auto"/>
          <w:sz w:val="22"/>
        </w:rPr>
        <w:t xml:space="preserve">             Source Path: </w:t>
      </w:r>
      <w:r w:rsidR="00140A66">
        <w:rPr>
          <w:rFonts w:asciiTheme="majorHAnsi" w:hAnsiTheme="majorHAnsi"/>
          <w:i w:val="0"/>
          <w:color w:val="auto"/>
          <w:sz w:val="22"/>
        </w:rPr>
        <w:t>“</w:t>
      </w:r>
      <w:hyperlink r:id="rId11" w:history="1">
        <w:r w:rsidRPr="00140A66">
          <w:rPr>
            <w:rFonts w:asciiTheme="majorHAnsi" w:hAnsiTheme="majorHAnsi"/>
            <w:b/>
            <w:color w:val="auto"/>
            <w:sz w:val="22"/>
          </w:rPr>
          <w:t>\\hpms.com\data\IKS\Salesforce\accounts.csv</w:t>
        </w:r>
      </w:hyperlink>
      <w:r w:rsidR="00140A66" w:rsidRPr="00140A66">
        <w:rPr>
          <w:rFonts w:asciiTheme="majorHAnsi" w:hAnsiTheme="majorHAnsi"/>
          <w:color w:val="auto"/>
          <w:sz w:val="22"/>
        </w:rPr>
        <w:t>”</w:t>
      </w:r>
    </w:p>
    <w:p w:rsidR="00140A66" w:rsidRDefault="00140A66" w:rsidP="00140A66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color w:val="auto"/>
          <w:sz w:val="22"/>
        </w:rPr>
        <w:t xml:space="preserve">                            </w:t>
      </w:r>
      <w:r w:rsidRPr="00140A66">
        <w:rPr>
          <w:rFonts w:asciiTheme="majorHAnsi" w:hAnsiTheme="majorHAnsi"/>
          <w:i w:val="0"/>
          <w:color w:val="auto"/>
          <w:sz w:val="22"/>
        </w:rPr>
        <w:t>Archive</w:t>
      </w:r>
      <w:r>
        <w:rPr>
          <w:rFonts w:asciiTheme="majorHAnsi" w:hAnsiTheme="majorHAnsi"/>
          <w:i w:val="0"/>
          <w:color w:val="auto"/>
          <w:sz w:val="22"/>
        </w:rPr>
        <w:t xml:space="preserve"> Path: “</w:t>
      </w:r>
      <w:r w:rsidRPr="00140A66">
        <w:rPr>
          <w:rFonts w:asciiTheme="majorHAnsi" w:hAnsiTheme="majorHAnsi"/>
          <w:b/>
          <w:i w:val="0"/>
          <w:color w:val="auto"/>
          <w:sz w:val="22"/>
        </w:rPr>
        <w:t>\\hpms.com\data\IKS\Salesforce\Archive\Account\accounts_yyyymmdd.csv</w:t>
      </w:r>
      <w:r>
        <w:rPr>
          <w:rFonts w:asciiTheme="majorHAnsi" w:hAnsiTheme="majorHAnsi"/>
          <w:i w:val="0"/>
          <w:color w:val="auto"/>
          <w:sz w:val="22"/>
        </w:rPr>
        <w:t xml:space="preserve">”      </w:t>
      </w:r>
    </w:p>
    <w:p w:rsidR="00140A66" w:rsidRDefault="00140A66" w:rsidP="00140A66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i w:val="0"/>
          <w:color w:val="auto"/>
          <w:sz w:val="22"/>
        </w:rPr>
        <w:t xml:space="preserve">    </w:t>
      </w:r>
    </w:p>
    <w:p w:rsidR="00140A66" w:rsidRDefault="00140A66" w:rsidP="00140A66">
      <w:pPr>
        <w:pStyle w:val="Heading2"/>
        <w:keepLines/>
        <w:spacing w:after="0" w:line="256" w:lineRule="auto"/>
        <w:jc w:val="left"/>
      </w:pPr>
      <w:r w:rsidRPr="00140A66"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  <w:t>CODE</w:t>
      </w:r>
      <w:r>
        <w:rPr>
          <w:rFonts w:asciiTheme="majorHAnsi" w:eastAsiaTheme="majorEastAsia" w:hAnsiTheme="majorHAnsi" w:cstheme="majorBidi"/>
          <w:bCs w:val="0"/>
          <w:iCs w:val="0"/>
          <w:color w:val="000000" w:themeColor="text1"/>
          <w:szCs w:val="26"/>
          <w:lang w:val="en-IN"/>
        </w:rPr>
        <w:t xml:space="preserve"> “SSIS Package” Attached.</w:t>
      </w:r>
    </w:p>
    <w:p w:rsidR="000A5263" w:rsidRPr="00140A66" w:rsidRDefault="00140A66" w:rsidP="00140A66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2" o:title=""/>
          </v:shape>
          <o:OLEObject Type="Embed" ProgID="Package" ShapeID="_x0000_i1025" DrawAspect="Icon" ObjectID="_1562614434" r:id="rId13"/>
        </w:object>
      </w:r>
    </w:p>
    <w:p w:rsidR="006A56E1" w:rsidRPr="00EE7211" w:rsidRDefault="006A56E1" w:rsidP="00140A66">
      <w:pPr>
        <w:pStyle w:val="InstructiveText"/>
        <w:ind w:left="720"/>
        <w:rPr>
          <w:i w:val="0"/>
          <w:color w:val="auto"/>
        </w:rPr>
      </w:pPr>
    </w:p>
    <w:sectPr w:rsidR="006A56E1" w:rsidRPr="00EE7211" w:rsidSect="000C41A7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110" w:rsidRDefault="00446110">
      <w:r>
        <w:separator/>
      </w:r>
    </w:p>
  </w:endnote>
  <w:endnote w:type="continuationSeparator" w:id="0">
    <w:p w:rsidR="00446110" w:rsidRDefault="0044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36AC0" wp14:editId="2D3313A7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36AC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85C796" wp14:editId="764677C4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8D1ECB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85C796"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8D1ECB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110" w:rsidRDefault="00446110">
      <w:r>
        <w:separator/>
      </w:r>
    </w:p>
  </w:footnote>
  <w:footnote w:type="continuationSeparator" w:id="0">
    <w:p w:rsidR="00446110" w:rsidRDefault="00446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561"/>
      <w:gridCol w:w="3562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333D8F" wp14:editId="2DCD5C1C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 wp14:anchorId="086D95D7" wp14:editId="6F1A017D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>
    <w:nsid w:val="1E5A0B3F"/>
    <w:multiLevelType w:val="hybridMultilevel"/>
    <w:tmpl w:val="4DD43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B2218"/>
    <w:multiLevelType w:val="hybridMultilevel"/>
    <w:tmpl w:val="32FEB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30B09"/>
    <w:multiLevelType w:val="hybridMultilevel"/>
    <w:tmpl w:val="094E5B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2DC64A4F"/>
    <w:multiLevelType w:val="hybridMultilevel"/>
    <w:tmpl w:val="1CFAF29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0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C21175"/>
    <w:multiLevelType w:val="hybridMultilevel"/>
    <w:tmpl w:val="AB94F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5"/>
  </w:num>
  <w:num w:numId="5">
    <w:abstractNumId w:val="1"/>
  </w:num>
  <w:num w:numId="6">
    <w:abstractNumId w:val="12"/>
  </w:num>
  <w:num w:numId="7">
    <w:abstractNumId w:val="11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9"/>
  </w:num>
  <w:num w:numId="13">
    <w:abstractNumId w:val="0"/>
  </w:num>
  <w:num w:numId="14">
    <w:abstractNumId w:val="14"/>
  </w:num>
  <w:num w:numId="15">
    <w:abstractNumId w:val="2"/>
  </w:num>
  <w:num w:numId="16">
    <w:abstractNumId w:val="4"/>
  </w:num>
  <w:num w:numId="17">
    <w:abstractNumId w:val="5"/>
  </w:num>
  <w:num w:numId="18">
    <w:abstractNumId w:val="7"/>
  </w:num>
  <w:num w:numId="19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CE"/>
    <w:rsid w:val="0000303F"/>
    <w:rsid w:val="0000324A"/>
    <w:rsid w:val="00004BB7"/>
    <w:rsid w:val="00015A57"/>
    <w:rsid w:val="00021D1B"/>
    <w:rsid w:val="00025429"/>
    <w:rsid w:val="000273A0"/>
    <w:rsid w:val="00027DC4"/>
    <w:rsid w:val="00030373"/>
    <w:rsid w:val="00030D41"/>
    <w:rsid w:val="0003151B"/>
    <w:rsid w:val="0003724D"/>
    <w:rsid w:val="00042B43"/>
    <w:rsid w:val="00045F4A"/>
    <w:rsid w:val="00051CA1"/>
    <w:rsid w:val="0005612A"/>
    <w:rsid w:val="00060761"/>
    <w:rsid w:val="000653C0"/>
    <w:rsid w:val="000817EC"/>
    <w:rsid w:val="000916D0"/>
    <w:rsid w:val="00091D9A"/>
    <w:rsid w:val="0009307D"/>
    <w:rsid w:val="000A0BC2"/>
    <w:rsid w:val="000A0D24"/>
    <w:rsid w:val="000A192F"/>
    <w:rsid w:val="000A5263"/>
    <w:rsid w:val="000B4DC9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2633"/>
    <w:rsid w:val="00114C30"/>
    <w:rsid w:val="0011748B"/>
    <w:rsid w:val="001239FD"/>
    <w:rsid w:val="00126006"/>
    <w:rsid w:val="00126ED0"/>
    <w:rsid w:val="00135A85"/>
    <w:rsid w:val="00140A66"/>
    <w:rsid w:val="001411DC"/>
    <w:rsid w:val="001529D3"/>
    <w:rsid w:val="00153255"/>
    <w:rsid w:val="00161737"/>
    <w:rsid w:val="00162522"/>
    <w:rsid w:val="00162AEF"/>
    <w:rsid w:val="00176AFB"/>
    <w:rsid w:val="001955DE"/>
    <w:rsid w:val="001A0FDE"/>
    <w:rsid w:val="001A127B"/>
    <w:rsid w:val="001A1423"/>
    <w:rsid w:val="001A2DCD"/>
    <w:rsid w:val="001A4445"/>
    <w:rsid w:val="001A6946"/>
    <w:rsid w:val="001B0205"/>
    <w:rsid w:val="001B1E74"/>
    <w:rsid w:val="001B1E87"/>
    <w:rsid w:val="001B6275"/>
    <w:rsid w:val="001C1096"/>
    <w:rsid w:val="001C35BE"/>
    <w:rsid w:val="001C6B9C"/>
    <w:rsid w:val="001D1CCE"/>
    <w:rsid w:val="001D3ED1"/>
    <w:rsid w:val="001D3FD9"/>
    <w:rsid w:val="001D4614"/>
    <w:rsid w:val="001D5A3D"/>
    <w:rsid w:val="001E377F"/>
    <w:rsid w:val="001E73D9"/>
    <w:rsid w:val="001F0AE1"/>
    <w:rsid w:val="001F4594"/>
    <w:rsid w:val="0020494A"/>
    <w:rsid w:val="00204CAA"/>
    <w:rsid w:val="002142AA"/>
    <w:rsid w:val="0021600C"/>
    <w:rsid w:val="00221A9B"/>
    <w:rsid w:val="002224D8"/>
    <w:rsid w:val="00226DCC"/>
    <w:rsid w:val="0023350C"/>
    <w:rsid w:val="00234414"/>
    <w:rsid w:val="0023638E"/>
    <w:rsid w:val="0024206E"/>
    <w:rsid w:val="002473E7"/>
    <w:rsid w:val="00247DB3"/>
    <w:rsid w:val="00251C5A"/>
    <w:rsid w:val="00257470"/>
    <w:rsid w:val="00260359"/>
    <w:rsid w:val="00264522"/>
    <w:rsid w:val="0026689A"/>
    <w:rsid w:val="002756F5"/>
    <w:rsid w:val="00285051"/>
    <w:rsid w:val="002858EB"/>
    <w:rsid w:val="002865CD"/>
    <w:rsid w:val="002914AC"/>
    <w:rsid w:val="002A1E93"/>
    <w:rsid w:val="002B0E83"/>
    <w:rsid w:val="002B20B5"/>
    <w:rsid w:val="002B2FFC"/>
    <w:rsid w:val="002C14CF"/>
    <w:rsid w:val="002C4747"/>
    <w:rsid w:val="002C4CE2"/>
    <w:rsid w:val="002D396B"/>
    <w:rsid w:val="002D55EA"/>
    <w:rsid w:val="002D5A45"/>
    <w:rsid w:val="002D5CFB"/>
    <w:rsid w:val="002D6AFD"/>
    <w:rsid w:val="002D7139"/>
    <w:rsid w:val="002E0D53"/>
    <w:rsid w:val="002F0EAB"/>
    <w:rsid w:val="002F2D8C"/>
    <w:rsid w:val="0030134A"/>
    <w:rsid w:val="00303AA4"/>
    <w:rsid w:val="00305928"/>
    <w:rsid w:val="003126F3"/>
    <w:rsid w:val="00313FD7"/>
    <w:rsid w:val="003179F4"/>
    <w:rsid w:val="00323368"/>
    <w:rsid w:val="003278CE"/>
    <w:rsid w:val="00330019"/>
    <w:rsid w:val="00342203"/>
    <w:rsid w:val="00342879"/>
    <w:rsid w:val="00343FA2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8A0"/>
    <w:rsid w:val="00376FB1"/>
    <w:rsid w:val="00377851"/>
    <w:rsid w:val="0037791E"/>
    <w:rsid w:val="003818EB"/>
    <w:rsid w:val="00384DB3"/>
    <w:rsid w:val="00385162"/>
    <w:rsid w:val="003869D5"/>
    <w:rsid w:val="003A2E7A"/>
    <w:rsid w:val="003A33BE"/>
    <w:rsid w:val="003A3E67"/>
    <w:rsid w:val="003B1006"/>
    <w:rsid w:val="003B1EC4"/>
    <w:rsid w:val="003B25D7"/>
    <w:rsid w:val="003B4B1E"/>
    <w:rsid w:val="003B6167"/>
    <w:rsid w:val="003B6445"/>
    <w:rsid w:val="003C0634"/>
    <w:rsid w:val="003C0BCD"/>
    <w:rsid w:val="003C47D0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46110"/>
    <w:rsid w:val="00452C6E"/>
    <w:rsid w:val="00457299"/>
    <w:rsid w:val="0046076B"/>
    <w:rsid w:val="0046256F"/>
    <w:rsid w:val="004665FC"/>
    <w:rsid w:val="00476C36"/>
    <w:rsid w:val="004828F6"/>
    <w:rsid w:val="00484020"/>
    <w:rsid w:val="004914CC"/>
    <w:rsid w:val="004A6007"/>
    <w:rsid w:val="004B7AB8"/>
    <w:rsid w:val="004C1E2F"/>
    <w:rsid w:val="004C2439"/>
    <w:rsid w:val="004E4548"/>
    <w:rsid w:val="004E5B4C"/>
    <w:rsid w:val="004E784D"/>
    <w:rsid w:val="004F7B8A"/>
    <w:rsid w:val="0051207A"/>
    <w:rsid w:val="00514309"/>
    <w:rsid w:val="005209DA"/>
    <w:rsid w:val="005227A4"/>
    <w:rsid w:val="00523791"/>
    <w:rsid w:val="0052546B"/>
    <w:rsid w:val="00531067"/>
    <w:rsid w:val="00533DE3"/>
    <w:rsid w:val="005372A1"/>
    <w:rsid w:val="00540E61"/>
    <w:rsid w:val="00546C08"/>
    <w:rsid w:val="00555DBA"/>
    <w:rsid w:val="00563747"/>
    <w:rsid w:val="005710C2"/>
    <w:rsid w:val="00573370"/>
    <w:rsid w:val="00582604"/>
    <w:rsid w:val="005841F6"/>
    <w:rsid w:val="00585086"/>
    <w:rsid w:val="005964D5"/>
    <w:rsid w:val="005974A4"/>
    <w:rsid w:val="005A2263"/>
    <w:rsid w:val="005A45E1"/>
    <w:rsid w:val="005A51F9"/>
    <w:rsid w:val="005A5B63"/>
    <w:rsid w:val="005A7DFB"/>
    <w:rsid w:val="005B15BC"/>
    <w:rsid w:val="005B37EC"/>
    <w:rsid w:val="005B4957"/>
    <w:rsid w:val="005C120E"/>
    <w:rsid w:val="005C38C6"/>
    <w:rsid w:val="005C3DA9"/>
    <w:rsid w:val="005D2CA7"/>
    <w:rsid w:val="005D2F10"/>
    <w:rsid w:val="005D3B1B"/>
    <w:rsid w:val="005E510A"/>
    <w:rsid w:val="005E5B71"/>
    <w:rsid w:val="005F0D73"/>
    <w:rsid w:val="005F2BBB"/>
    <w:rsid w:val="00610EDD"/>
    <w:rsid w:val="00611A30"/>
    <w:rsid w:val="00616BCA"/>
    <w:rsid w:val="0061715C"/>
    <w:rsid w:val="00624C04"/>
    <w:rsid w:val="00631DC0"/>
    <w:rsid w:val="006407A9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3F8E"/>
    <w:rsid w:val="006B4B38"/>
    <w:rsid w:val="006C45F1"/>
    <w:rsid w:val="006C7CBB"/>
    <w:rsid w:val="006C7E25"/>
    <w:rsid w:val="006D2DCD"/>
    <w:rsid w:val="006D4464"/>
    <w:rsid w:val="006D64E2"/>
    <w:rsid w:val="006E4213"/>
    <w:rsid w:val="006E6CBA"/>
    <w:rsid w:val="006F32B7"/>
    <w:rsid w:val="00701E67"/>
    <w:rsid w:val="007042B9"/>
    <w:rsid w:val="00704D0C"/>
    <w:rsid w:val="00721A96"/>
    <w:rsid w:val="00721C86"/>
    <w:rsid w:val="00727280"/>
    <w:rsid w:val="0073096F"/>
    <w:rsid w:val="0073137F"/>
    <w:rsid w:val="00731C0A"/>
    <w:rsid w:val="00731F30"/>
    <w:rsid w:val="00732A39"/>
    <w:rsid w:val="00733107"/>
    <w:rsid w:val="00737D77"/>
    <w:rsid w:val="0074072A"/>
    <w:rsid w:val="00745A95"/>
    <w:rsid w:val="00757E54"/>
    <w:rsid w:val="00792AE1"/>
    <w:rsid w:val="00795E94"/>
    <w:rsid w:val="00795FC4"/>
    <w:rsid w:val="007A64CB"/>
    <w:rsid w:val="007B2A16"/>
    <w:rsid w:val="007B5938"/>
    <w:rsid w:val="007C1E56"/>
    <w:rsid w:val="007D3011"/>
    <w:rsid w:val="007E44BD"/>
    <w:rsid w:val="007E4E66"/>
    <w:rsid w:val="007E78CB"/>
    <w:rsid w:val="007F1C59"/>
    <w:rsid w:val="007F43D4"/>
    <w:rsid w:val="007F64EF"/>
    <w:rsid w:val="007F7005"/>
    <w:rsid w:val="00803397"/>
    <w:rsid w:val="00822E0C"/>
    <w:rsid w:val="00834DE3"/>
    <w:rsid w:val="0084708C"/>
    <w:rsid w:val="0086403B"/>
    <w:rsid w:val="00891554"/>
    <w:rsid w:val="00893F65"/>
    <w:rsid w:val="008A072E"/>
    <w:rsid w:val="008A2C36"/>
    <w:rsid w:val="008A39AB"/>
    <w:rsid w:val="008B3101"/>
    <w:rsid w:val="008B5188"/>
    <w:rsid w:val="008D1699"/>
    <w:rsid w:val="008D1ECB"/>
    <w:rsid w:val="008D395A"/>
    <w:rsid w:val="008D66E1"/>
    <w:rsid w:val="008D7965"/>
    <w:rsid w:val="008D7A1F"/>
    <w:rsid w:val="008E1D2B"/>
    <w:rsid w:val="008E3F26"/>
    <w:rsid w:val="008E4EB2"/>
    <w:rsid w:val="008E6982"/>
    <w:rsid w:val="008E7B36"/>
    <w:rsid w:val="008F4BA8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3FF8"/>
    <w:rsid w:val="00967EF4"/>
    <w:rsid w:val="009817B8"/>
    <w:rsid w:val="009928EC"/>
    <w:rsid w:val="00992C7F"/>
    <w:rsid w:val="00994DE8"/>
    <w:rsid w:val="009B1E73"/>
    <w:rsid w:val="009C0CBF"/>
    <w:rsid w:val="009C5074"/>
    <w:rsid w:val="009C6A34"/>
    <w:rsid w:val="009D0078"/>
    <w:rsid w:val="009D0955"/>
    <w:rsid w:val="009D3048"/>
    <w:rsid w:val="009E3EF0"/>
    <w:rsid w:val="009E73BA"/>
    <w:rsid w:val="009F01E2"/>
    <w:rsid w:val="00A055DB"/>
    <w:rsid w:val="00A212B9"/>
    <w:rsid w:val="00A24A65"/>
    <w:rsid w:val="00A34ABA"/>
    <w:rsid w:val="00A37CE0"/>
    <w:rsid w:val="00A4017F"/>
    <w:rsid w:val="00A416E0"/>
    <w:rsid w:val="00A4398D"/>
    <w:rsid w:val="00A46E53"/>
    <w:rsid w:val="00A505D2"/>
    <w:rsid w:val="00A54AFF"/>
    <w:rsid w:val="00A55670"/>
    <w:rsid w:val="00A56B4B"/>
    <w:rsid w:val="00A66AF7"/>
    <w:rsid w:val="00A83F3D"/>
    <w:rsid w:val="00A87E23"/>
    <w:rsid w:val="00A94CE2"/>
    <w:rsid w:val="00A96891"/>
    <w:rsid w:val="00AA3B2A"/>
    <w:rsid w:val="00AB442E"/>
    <w:rsid w:val="00AC3841"/>
    <w:rsid w:val="00AC6D06"/>
    <w:rsid w:val="00AD0E19"/>
    <w:rsid w:val="00AD4422"/>
    <w:rsid w:val="00AD4BD0"/>
    <w:rsid w:val="00AD5FFB"/>
    <w:rsid w:val="00AE7A76"/>
    <w:rsid w:val="00AF357A"/>
    <w:rsid w:val="00B01CE9"/>
    <w:rsid w:val="00B10FFD"/>
    <w:rsid w:val="00B21737"/>
    <w:rsid w:val="00B27EAE"/>
    <w:rsid w:val="00B32FAC"/>
    <w:rsid w:val="00B34628"/>
    <w:rsid w:val="00B6380D"/>
    <w:rsid w:val="00B70B5D"/>
    <w:rsid w:val="00B73080"/>
    <w:rsid w:val="00B757E7"/>
    <w:rsid w:val="00B80CA8"/>
    <w:rsid w:val="00B81861"/>
    <w:rsid w:val="00B83B15"/>
    <w:rsid w:val="00B93373"/>
    <w:rsid w:val="00B9410A"/>
    <w:rsid w:val="00BA2B54"/>
    <w:rsid w:val="00BA7474"/>
    <w:rsid w:val="00BB02DA"/>
    <w:rsid w:val="00BB1CE7"/>
    <w:rsid w:val="00BB30FF"/>
    <w:rsid w:val="00BB34B0"/>
    <w:rsid w:val="00BB4744"/>
    <w:rsid w:val="00BC0E1F"/>
    <w:rsid w:val="00BC3E54"/>
    <w:rsid w:val="00BC586A"/>
    <w:rsid w:val="00BC5B69"/>
    <w:rsid w:val="00BD42CB"/>
    <w:rsid w:val="00BD69A6"/>
    <w:rsid w:val="00BD6C7E"/>
    <w:rsid w:val="00BE1DEC"/>
    <w:rsid w:val="00BE5EDE"/>
    <w:rsid w:val="00BE61B9"/>
    <w:rsid w:val="00BF2609"/>
    <w:rsid w:val="00C059A4"/>
    <w:rsid w:val="00C10337"/>
    <w:rsid w:val="00C11C38"/>
    <w:rsid w:val="00C156F5"/>
    <w:rsid w:val="00C25604"/>
    <w:rsid w:val="00C26114"/>
    <w:rsid w:val="00C272CF"/>
    <w:rsid w:val="00C3216E"/>
    <w:rsid w:val="00C41048"/>
    <w:rsid w:val="00C47A67"/>
    <w:rsid w:val="00C5265F"/>
    <w:rsid w:val="00C73202"/>
    <w:rsid w:val="00C737BC"/>
    <w:rsid w:val="00C85A00"/>
    <w:rsid w:val="00C86243"/>
    <w:rsid w:val="00C8663E"/>
    <w:rsid w:val="00C95B6D"/>
    <w:rsid w:val="00C967FA"/>
    <w:rsid w:val="00C9786B"/>
    <w:rsid w:val="00CA27AB"/>
    <w:rsid w:val="00CA6E8D"/>
    <w:rsid w:val="00CB1135"/>
    <w:rsid w:val="00CB62B7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5CB9"/>
    <w:rsid w:val="00CF09BB"/>
    <w:rsid w:val="00D00945"/>
    <w:rsid w:val="00D062A3"/>
    <w:rsid w:val="00D1170E"/>
    <w:rsid w:val="00D11D1A"/>
    <w:rsid w:val="00D1279F"/>
    <w:rsid w:val="00D1772E"/>
    <w:rsid w:val="00D3150F"/>
    <w:rsid w:val="00D31978"/>
    <w:rsid w:val="00D31CB5"/>
    <w:rsid w:val="00D32292"/>
    <w:rsid w:val="00D45A04"/>
    <w:rsid w:val="00D4694E"/>
    <w:rsid w:val="00D46FB9"/>
    <w:rsid w:val="00D509B5"/>
    <w:rsid w:val="00D50F9F"/>
    <w:rsid w:val="00D53AF2"/>
    <w:rsid w:val="00D54B89"/>
    <w:rsid w:val="00D67063"/>
    <w:rsid w:val="00D71E2F"/>
    <w:rsid w:val="00D7348C"/>
    <w:rsid w:val="00D83D85"/>
    <w:rsid w:val="00D87F42"/>
    <w:rsid w:val="00D97D8D"/>
    <w:rsid w:val="00DA39E3"/>
    <w:rsid w:val="00DA3CBD"/>
    <w:rsid w:val="00DA4BA6"/>
    <w:rsid w:val="00DA6575"/>
    <w:rsid w:val="00DA711B"/>
    <w:rsid w:val="00DB1B3F"/>
    <w:rsid w:val="00DB6A0B"/>
    <w:rsid w:val="00DC5625"/>
    <w:rsid w:val="00DC7264"/>
    <w:rsid w:val="00DD3360"/>
    <w:rsid w:val="00DE0B33"/>
    <w:rsid w:val="00DE1437"/>
    <w:rsid w:val="00DE35B1"/>
    <w:rsid w:val="00DF70B1"/>
    <w:rsid w:val="00E01193"/>
    <w:rsid w:val="00E1558E"/>
    <w:rsid w:val="00E15DB5"/>
    <w:rsid w:val="00E26812"/>
    <w:rsid w:val="00E27310"/>
    <w:rsid w:val="00E300F7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DF9"/>
    <w:rsid w:val="00E91AEC"/>
    <w:rsid w:val="00EA25BD"/>
    <w:rsid w:val="00EA39D4"/>
    <w:rsid w:val="00EA52C7"/>
    <w:rsid w:val="00EA7217"/>
    <w:rsid w:val="00EA7FA9"/>
    <w:rsid w:val="00EB23A1"/>
    <w:rsid w:val="00EB7ED1"/>
    <w:rsid w:val="00EC006B"/>
    <w:rsid w:val="00EC5C0D"/>
    <w:rsid w:val="00ED4F94"/>
    <w:rsid w:val="00ED6AA3"/>
    <w:rsid w:val="00EE5A4E"/>
    <w:rsid w:val="00EE6100"/>
    <w:rsid w:val="00EE7211"/>
    <w:rsid w:val="00EF582C"/>
    <w:rsid w:val="00EF675F"/>
    <w:rsid w:val="00F0167B"/>
    <w:rsid w:val="00F01971"/>
    <w:rsid w:val="00F04A15"/>
    <w:rsid w:val="00F10E78"/>
    <w:rsid w:val="00F12448"/>
    <w:rsid w:val="00F14B3A"/>
    <w:rsid w:val="00F21E06"/>
    <w:rsid w:val="00F24084"/>
    <w:rsid w:val="00F26868"/>
    <w:rsid w:val="00F304B7"/>
    <w:rsid w:val="00F40EC8"/>
    <w:rsid w:val="00F421DE"/>
    <w:rsid w:val="00F4585A"/>
    <w:rsid w:val="00F52169"/>
    <w:rsid w:val="00F53D42"/>
    <w:rsid w:val="00F56D07"/>
    <w:rsid w:val="00F57EF3"/>
    <w:rsid w:val="00F61F9D"/>
    <w:rsid w:val="00F63819"/>
    <w:rsid w:val="00F66B47"/>
    <w:rsid w:val="00F708EF"/>
    <w:rsid w:val="00F715EE"/>
    <w:rsid w:val="00F71772"/>
    <w:rsid w:val="00F71E63"/>
    <w:rsid w:val="00F7420D"/>
    <w:rsid w:val="00F761AA"/>
    <w:rsid w:val="00F76C8B"/>
    <w:rsid w:val="00F86C6F"/>
    <w:rsid w:val="00F86F04"/>
    <w:rsid w:val="00F920FA"/>
    <w:rsid w:val="00F931D5"/>
    <w:rsid w:val="00F94A0B"/>
    <w:rsid w:val="00F96E25"/>
    <w:rsid w:val="00FA245B"/>
    <w:rsid w:val="00FB0634"/>
    <w:rsid w:val="00FB3A58"/>
    <w:rsid w:val="00FC0334"/>
    <w:rsid w:val="00FC1D15"/>
    <w:rsid w:val="00FC47EF"/>
    <w:rsid w:val="00FC4D41"/>
    <w:rsid w:val="00FC719E"/>
    <w:rsid w:val="00FC7372"/>
    <w:rsid w:val="00FD0E48"/>
    <w:rsid w:val="00FD105F"/>
    <w:rsid w:val="00FD2CB1"/>
    <w:rsid w:val="00FD6249"/>
    <w:rsid w:val="00FE3D04"/>
    <w:rsid w:val="00FE594C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979BC17-8DCF-45D1-A7BA-9E0B1F09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iPriority w:val="9"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hpms.com\data\IKS\Salesforce\accounts.cs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hpms.com\data\IKS\Salesforce\Archive\Patientreferrals_yyyymmdd.cs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hpms.com\data\IKS\Salesforce\Patientreferrals.cs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7A849-B73E-42F8-A2BD-96C2648F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59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2239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43</cp:revision>
  <cp:lastPrinted>2015-04-23T20:12:00Z</cp:lastPrinted>
  <dcterms:created xsi:type="dcterms:W3CDTF">2017-07-25T13:46:00Z</dcterms:created>
  <dcterms:modified xsi:type="dcterms:W3CDTF">2017-07-26T17:17:00Z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