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99690" w14:textId="77777777" w:rsidR="00F64E89" w:rsidRPr="00F64E89" w:rsidRDefault="00F64E89" w:rsidP="00F64E89">
      <w:r w:rsidRPr="00F64E89">
        <w:rPr>
          <w:rFonts w:hint="eastAsia"/>
        </w:rPr>
        <w:t>CNCC2024“物联网+：如何通过物联网感知技术创新服务交叉学科？”论坛圆满落幕</w:t>
      </w:r>
    </w:p>
    <w:p w14:paraId="0A91D753" w14:textId="77777777" w:rsidR="00F64E89" w:rsidRPr="00F64E89" w:rsidRDefault="00F64E89" w:rsidP="00F64E89">
      <w:pPr>
        <w:rPr>
          <w:rFonts w:hint="eastAsia"/>
        </w:rPr>
      </w:pPr>
      <w:r w:rsidRPr="00F64E89">
        <w:rPr>
          <w:rFonts w:hint="eastAsia"/>
        </w:rPr>
        <w:t>原创 imobi Lab </w:t>
      </w:r>
      <w:hyperlink r:id="rId4" w:history="1">
        <w:r w:rsidRPr="00F64E89">
          <w:rPr>
            <w:rStyle w:val="ae"/>
            <w:rFonts w:hint="eastAsia"/>
          </w:rPr>
          <w:t>imobi Lab</w:t>
        </w:r>
      </w:hyperlink>
    </w:p>
    <w:p w14:paraId="17FE49CC" w14:textId="77777777" w:rsidR="00F64E89" w:rsidRPr="00F64E89" w:rsidRDefault="00F64E89" w:rsidP="00F64E89">
      <w:pPr>
        <w:rPr>
          <w:rFonts w:hint="eastAsia"/>
        </w:rPr>
      </w:pPr>
      <w:r w:rsidRPr="00F64E89">
        <w:rPr>
          <w:rFonts w:hint="eastAsia"/>
        </w:rPr>
        <w:t> 2024年11月04日 16:13 北京</w:t>
      </w:r>
    </w:p>
    <w:p w14:paraId="1161C4E5" w14:textId="77777777" w:rsidR="00F64E89" w:rsidRPr="00F64E89" w:rsidRDefault="00F64E89" w:rsidP="00F64E89">
      <w:pPr>
        <w:rPr>
          <w:rFonts w:hint="eastAsia"/>
        </w:rPr>
      </w:pPr>
      <w:r w:rsidRPr="00F64E89">
        <w:rPr>
          <w:rFonts w:hint="eastAsia"/>
          <w:b/>
          <w:bCs/>
        </w:rPr>
        <w:t>NEWS</w:t>
      </w:r>
    </w:p>
    <w:p w14:paraId="6ECB37FE" w14:textId="77777777" w:rsidR="00F64E89" w:rsidRPr="00F64E89" w:rsidRDefault="00F64E89" w:rsidP="00F64E89">
      <w:pPr>
        <w:rPr>
          <w:rFonts w:hint="eastAsia"/>
        </w:rPr>
      </w:pPr>
      <w:r w:rsidRPr="00F64E89">
        <w:rPr>
          <w:rFonts w:hint="eastAsia"/>
          <w:b/>
          <w:bCs/>
        </w:rPr>
        <w:t>2024年10月25日下午，CNCC 2024技术论坛“物联网+：如何通过物联网感知技术创新服务交叉学科？”在浙江省东阳市横店成功举行。</w:t>
      </w:r>
    </w:p>
    <w:p w14:paraId="052FEAF6" w14:textId="77777777" w:rsidR="00F64E89" w:rsidRPr="00F64E89" w:rsidRDefault="00F64E89" w:rsidP="00F64E89">
      <w:pPr>
        <w:rPr>
          <w:rFonts w:hint="eastAsia"/>
        </w:rPr>
      </w:pPr>
    </w:p>
    <w:p w14:paraId="1A559132" w14:textId="77777777" w:rsidR="00F64E89" w:rsidRPr="00F64E89" w:rsidRDefault="00F64E89" w:rsidP="00F64E89">
      <w:pPr>
        <w:rPr>
          <w:rFonts w:hint="eastAsia"/>
        </w:rPr>
      </w:pPr>
      <w:r w:rsidRPr="00F64E89">
        <w:rPr>
          <w:rFonts w:hint="eastAsia"/>
        </w:rPr>
        <w:t>本次论坛由西安电子科技大学教授杜军朝、北京邮电大学教授周安福担任主席。会议伊始，杜军朝教授开场致词，介绍了本次论坛的主要研讨内容以及论坛特邀嘉宾的基本情况。他表示，近年来物联网（IoT）的迅猛发展正引领着各个行业的变革，多种创新感知技术如声学、光学、电磁波等快速发展，为实时收集和分析海量数据、实现对物理世界的透彻理解、为智能化、个性化、安全可信的物联网服务提供了强有力的支持。然而，目前在物联网感知技术创新服务交叉学科应用中仍面临难以确保数据隐私及安全性、实时数据处理能力不足、跨学科合作复杂性过大、计算存储资源动态性强的挑战。</w:t>
      </w:r>
    </w:p>
    <w:p w14:paraId="5FAFFCFC" w14:textId="78340F3F" w:rsidR="00F64E89" w:rsidRPr="00F64E89" w:rsidRDefault="00F64E89" w:rsidP="00F64E89">
      <w:pPr>
        <w:rPr>
          <w:rFonts w:hint="eastAsia"/>
        </w:rPr>
      </w:pPr>
      <w:r w:rsidRPr="00F64E89">
        <w:drawing>
          <wp:inline distT="0" distB="0" distL="0" distR="0" wp14:anchorId="58DDE617" wp14:editId="49345880">
            <wp:extent cx="5274310" cy="3515995"/>
            <wp:effectExtent l="0" t="0" r="2540" b="8255"/>
            <wp:docPr id="1007230650" name="图片 4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7D8936DF" w14:textId="77777777" w:rsidR="00F64E89" w:rsidRPr="00F64E89" w:rsidRDefault="00F64E89" w:rsidP="00F64E89">
      <w:pPr>
        <w:rPr>
          <w:rFonts w:hint="eastAsia"/>
        </w:rPr>
      </w:pPr>
      <w:r w:rsidRPr="00F64E89">
        <w:rPr>
          <w:rFonts w:hint="eastAsia"/>
        </w:rPr>
        <w:t>围绕上述问题，本技术论坛汇聚了来自南京大学、大连理工、西南大学、重庆大学、天津大学、北京邮电大学，上海交通大学、中国科学技术大学、北京大学第三医院、北京师范大学、哈尔滨工程大学等知名学者专家，包括马华东教授、李克秋教授、刘志明教授、陈立明教授、仲盛教授、张自力教授、郭松涛教授、邵春丽主任医师、陈</w:t>
      </w:r>
      <w:r w:rsidRPr="00F64E89">
        <w:rPr>
          <w:rFonts w:hint="eastAsia"/>
        </w:rPr>
        <w:lastRenderedPageBreak/>
        <w:t>彦教授、王田教授、郑臻哲教授和冯光升教授等，围绕人机物融合系统、物联网入侵检测系统、大模型越狱等人工智能技术应用，在系统、感知、应用领域展开报告，为与会人员分享他们的最新工作和科研见解。</w:t>
      </w:r>
    </w:p>
    <w:p w14:paraId="140AF55C" w14:textId="6337193F" w:rsidR="00F64E89" w:rsidRPr="00F64E89" w:rsidRDefault="00F64E89" w:rsidP="00F64E89">
      <w:pPr>
        <w:rPr>
          <w:rFonts w:hint="eastAsia"/>
        </w:rPr>
      </w:pPr>
      <w:r w:rsidRPr="00F64E89">
        <w:drawing>
          <wp:inline distT="0" distB="0" distL="0" distR="0" wp14:anchorId="53D0F385" wp14:editId="11E6EDA2">
            <wp:extent cx="5274310" cy="3515995"/>
            <wp:effectExtent l="0" t="0" r="2540" b="8255"/>
            <wp:docPr id="215759078" name="图片 4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r w:rsidRPr="00F64E89">
        <w:rPr>
          <w:rFonts w:hint="eastAsia"/>
        </w:rPr>
        <w:br/>
      </w:r>
      <w:r w:rsidRPr="00F64E89">
        <w:rPr>
          <w:rFonts w:hint="eastAsia"/>
        </w:rPr>
        <w:br/>
      </w:r>
    </w:p>
    <w:p w14:paraId="03739714" w14:textId="77777777" w:rsidR="00F64E89" w:rsidRPr="00F64E89" w:rsidRDefault="00F64E89" w:rsidP="00F64E89">
      <w:pPr>
        <w:rPr>
          <w:rFonts w:hint="eastAsia"/>
        </w:rPr>
      </w:pPr>
      <w:r w:rsidRPr="00F64E89">
        <w:rPr>
          <w:rFonts w:hint="eastAsia"/>
          <w:b/>
          <w:bCs/>
        </w:rPr>
        <w:t>NEWS</w:t>
      </w:r>
    </w:p>
    <w:p w14:paraId="047786C7" w14:textId="77777777" w:rsidR="00F64E89" w:rsidRPr="00F64E89" w:rsidRDefault="00F64E89" w:rsidP="00F64E89">
      <w:pPr>
        <w:rPr>
          <w:rFonts w:hint="eastAsia"/>
        </w:rPr>
      </w:pPr>
      <w:r w:rsidRPr="00F64E89">
        <w:rPr>
          <w:rFonts w:hint="eastAsia"/>
          <w:b/>
          <w:bCs/>
        </w:rPr>
        <w:t>报告回顾</w:t>
      </w:r>
      <w:r w:rsidRPr="00F64E89">
        <w:rPr>
          <w:rFonts w:hint="eastAsia"/>
        </w:rPr>
        <w:t>NEWS TODAY</w:t>
      </w:r>
    </w:p>
    <w:p w14:paraId="787A2FB8" w14:textId="77777777" w:rsidR="00F64E89" w:rsidRPr="00F64E89" w:rsidRDefault="00F64E89" w:rsidP="00F64E89">
      <w:pPr>
        <w:rPr>
          <w:rFonts w:hint="eastAsia"/>
        </w:rPr>
      </w:pPr>
      <w:r w:rsidRPr="00F64E89">
        <w:rPr>
          <w:rFonts w:hint="eastAsia"/>
        </w:rPr>
        <w:t>首先，由四位嘉宾进行主题演讲，包括国家杰青、IEEE Fellow、天津大学李克秋教授，CCF高级会员、英国计算机协会高级会士、西南大学刘志明教授，IET Fellow、欧盟地平线(EU Horizon2020) MSCA ITN ACOSSING 项目首席科学家、大连理工大学陈立明教授，IEEE Fellow、长江学者特聘教授、国家杰青南京大学仲盛教授。</w:t>
      </w:r>
    </w:p>
    <w:p w14:paraId="0285A53A" w14:textId="50A96F6B" w:rsidR="00F64E89" w:rsidRPr="00F64E89" w:rsidRDefault="00F64E89" w:rsidP="00F64E89">
      <w:pPr>
        <w:rPr>
          <w:rFonts w:hint="eastAsia"/>
        </w:rPr>
      </w:pPr>
      <w:r w:rsidRPr="00F64E89">
        <w:lastRenderedPageBreak/>
        <w:drawing>
          <wp:inline distT="0" distB="0" distL="0" distR="0" wp14:anchorId="121B1620" wp14:editId="1D57E99A">
            <wp:extent cx="5274310" cy="5274310"/>
            <wp:effectExtent l="0" t="0" r="0" b="0"/>
            <wp:docPr id="83757627" name="图片 4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5C204D74" w14:textId="77777777" w:rsidR="00F64E89" w:rsidRPr="00F64E89" w:rsidRDefault="00F64E89" w:rsidP="00F64E89">
      <w:pPr>
        <w:rPr>
          <w:rFonts w:hint="eastAsia"/>
        </w:rPr>
      </w:pPr>
      <w:r w:rsidRPr="00F64E89">
        <w:rPr>
          <w:rFonts w:hint="eastAsia"/>
          <w:b/>
          <w:bCs/>
        </w:rPr>
        <w:t>1</w:t>
      </w:r>
    </w:p>
    <w:p w14:paraId="5E483B80" w14:textId="25576134" w:rsidR="00F64E89" w:rsidRPr="00F64E89" w:rsidRDefault="00F64E89" w:rsidP="00F64E89">
      <w:pPr>
        <w:rPr>
          <w:rFonts w:hint="eastAsia"/>
        </w:rPr>
      </w:pPr>
      <w:r w:rsidRPr="00F64E89">
        <w:lastRenderedPageBreak/>
        <w:drawing>
          <wp:inline distT="0" distB="0" distL="0" distR="0" wp14:anchorId="342C972D" wp14:editId="25B4D4E0">
            <wp:extent cx="5274310" cy="5274310"/>
            <wp:effectExtent l="0" t="0" r="0" b="0"/>
            <wp:docPr id="405227771" name="图片 3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r w:rsidRPr="00F64E89">
        <w:lastRenderedPageBreak/>
        <w:drawing>
          <wp:inline distT="0" distB="0" distL="0" distR="0" wp14:anchorId="2DB0731D" wp14:editId="08E29B7E">
            <wp:extent cx="4321810" cy="5279390"/>
            <wp:effectExtent l="0" t="0" r="2540" b="0"/>
            <wp:docPr id="1661967991" name="图片 3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810" cy="5279390"/>
                    </a:xfrm>
                    <a:prstGeom prst="rect">
                      <a:avLst/>
                    </a:prstGeom>
                    <a:noFill/>
                    <a:ln>
                      <a:noFill/>
                    </a:ln>
                  </pic:spPr>
                </pic:pic>
              </a:graphicData>
            </a:graphic>
          </wp:inline>
        </w:drawing>
      </w:r>
    </w:p>
    <w:p w14:paraId="141F7E9C" w14:textId="77777777" w:rsidR="00F64E89" w:rsidRPr="00F64E89" w:rsidRDefault="00F64E89" w:rsidP="00F64E89">
      <w:pPr>
        <w:rPr>
          <w:rFonts w:hint="eastAsia"/>
        </w:rPr>
      </w:pPr>
      <w:r w:rsidRPr="00F64E89">
        <w:rPr>
          <w:rFonts w:hint="eastAsia"/>
          <w:b/>
          <w:bCs/>
        </w:rPr>
        <w:t>天津大学李克秋教授</w:t>
      </w:r>
      <w:r w:rsidRPr="00F64E89">
        <w:rPr>
          <w:rFonts w:hint="eastAsia"/>
        </w:rPr>
        <w:t>以“无线感知：关键技术与未来展望”为主题分享报告。</w:t>
      </w:r>
    </w:p>
    <w:p w14:paraId="1748E9BC" w14:textId="77777777" w:rsidR="00F64E89" w:rsidRPr="00F64E89" w:rsidRDefault="00F64E89" w:rsidP="00F64E89">
      <w:pPr>
        <w:rPr>
          <w:rFonts w:hint="eastAsia"/>
        </w:rPr>
      </w:pPr>
      <w:r w:rsidRPr="00F64E89">
        <w:rPr>
          <w:rFonts w:hint="eastAsia"/>
        </w:rPr>
        <w:t>李克秋教授首先指出现阶段泛在无线感知技术仍未得到普及应用的现状，揭示了一系列重要的无线感知性质。通过共享多个智能终端的感知、计算、交互能力，引出了感知能力共享的核心思想设计，并展示了相关的感知协同方面的工作，包括声学与Wi-Fi的联合感知方法、解决毫米波雷达目标身份识别问题，实现雷达目标-IMU跨模态匹配等。最后，李克秋教授提出了在无线感知安全领域两个主要场景下带来的安全挑战，并展望了未来在具身智能、脑机接口和元宇宙方向无线感知技术的发展潜力。</w:t>
      </w:r>
    </w:p>
    <w:p w14:paraId="633B9A93" w14:textId="05DFA911" w:rsidR="00F64E89" w:rsidRPr="00F64E89" w:rsidRDefault="00F64E89" w:rsidP="00F64E89">
      <w:pPr>
        <w:rPr>
          <w:rFonts w:hint="eastAsia"/>
        </w:rPr>
      </w:pPr>
      <w:r w:rsidRPr="00F64E89">
        <w:lastRenderedPageBreak/>
        <w:drawing>
          <wp:inline distT="0" distB="0" distL="0" distR="0" wp14:anchorId="653CEA3D" wp14:editId="6DDE57EA">
            <wp:extent cx="5274310" cy="3519805"/>
            <wp:effectExtent l="0" t="0" r="2540" b="4445"/>
            <wp:docPr id="2026164306" name="图片 3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9805"/>
                    </a:xfrm>
                    <a:prstGeom prst="rect">
                      <a:avLst/>
                    </a:prstGeom>
                    <a:noFill/>
                    <a:ln>
                      <a:noFill/>
                    </a:ln>
                  </pic:spPr>
                </pic:pic>
              </a:graphicData>
            </a:graphic>
          </wp:inline>
        </w:drawing>
      </w:r>
      <w:r w:rsidRPr="00F64E89">
        <w:lastRenderedPageBreak/>
        <w:drawing>
          <wp:inline distT="0" distB="0" distL="0" distR="0" wp14:anchorId="6CF303AB" wp14:editId="4263BC95">
            <wp:extent cx="5274310" cy="5274310"/>
            <wp:effectExtent l="0" t="0" r="0" b="0"/>
            <wp:docPr id="795358899" name="图片 3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00A5EBF9" w14:textId="77777777" w:rsidR="00F64E89" w:rsidRPr="00F64E89" w:rsidRDefault="00F64E89" w:rsidP="00F64E89">
      <w:pPr>
        <w:rPr>
          <w:rFonts w:hint="eastAsia"/>
        </w:rPr>
      </w:pPr>
      <w:r w:rsidRPr="00F64E89">
        <w:rPr>
          <w:rFonts w:hint="eastAsia"/>
          <w:b/>
          <w:bCs/>
        </w:rPr>
        <w:t>2</w:t>
      </w:r>
    </w:p>
    <w:p w14:paraId="785A5884" w14:textId="05BD9E74" w:rsidR="00F64E89" w:rsidRPr="00F64E89" w:rsidRDefault="00F64E89" w:rsidP="00F64E89">
      <w:pPr>
        <w:rPr>
          <w:rFonts w:hint="eastAsia"/>
        </w:rPr>
      </w:pPr>
      <w:r w:rsidRPr="00F64E89">
        <w:lastRenderedPageBreak/>
        <w:drawing>
          <wp:inline distT="0" distB="0" distL="0" distR="0" wp14:anchorId="41E0AB56" wp14:editId="3A706ACA">
            <wp:extent cx="5274310" cy="5274310"/>
            <wp:effectExtent l="0" t="0" r="0" b="0"/>
            <wp:docPr id="463764208" name="图片 3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r w:rsidRPr="00F64E89">
        <w:lastRenderedPageBreak/>
        <w:drawing>
          <wp:inline distT="0" distB="0" distL="0" distR="0" wp14:anchorId="6319D197" wp14:editId="04569D13">
            <wp:extent cx="4582795" cy="5170805"/>
            <wp:effectExtent l="0" t="0" r="8255" b="0"/>
            <wp:docPr id="1477096599" name="图片 3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795" cy="5170805"/>
                    </a:xfrm>
                    <a:prstGeom prst="rect">
                      <a:avLst/>
                    </a:prstGeom>
                    <a:noFill/>
                    <a:ln>
                      <a:noFill/>
                    </a:ln>
                  </pic:spPr>
                </pic:pic>
              </a:graphicData>
            </a:graphic>
          </wp:inline>
        </w:drawing>
      </w:r>
    </w:p>
    <w:p w14:paraId="3D02AE79" w14:textId="77777777" w:rsidR="00F64E89" w:rsidRPr="00F64E89" w:rsidRDefault="00F64E89" w:rsidP="00F64E89">
      <w:pPr>
        <w:rPr>
          <w:rFonts w:hint="eastAsia"/>
        </w:rPr>
      </w:pPr>
      <w:r w:rsidRPr="00F64E89">
        <w:rPr>
          <w:rFonts w:hint="eastAsia"/>
          <w:b/>
          <w:bCs/>
        </w:rPr>
        <w:t>西南大学刘志明教授</w:t>
      </w:r>
      <w:r w:rsidRPr="00F64E89">
        <w:rPr>
          <w:rFonts w:hint="eastAsia"/>
        </w:rPr>
        <w:t>以“人机物融合系统工程需要建立新的理论基础”为主题分享报告。</w:t>
      </w:r>
    </w:p>
    <w:p w14:paraId="2AEC3A57" w14:textId="0FD513B0" w:rsidR="00F64E89" w:rsidRPr="00F64E89" w:rsidRDefault="00F64E89" w:rsidP="00F64E89">
      <w:pPr>
        <w:rPr>
          <w:rFonts w:hint="eastAsia"/>
        </w:rPr>
      </w:pPr>
      <w:r w:rsidRPr="00F64E89">
        <w:rPr>
          <w:rFonts w:hint="eastAsia"/>
        </w:rPr>
        <w:br/>
        <w:t>刘志明教授介绍了自2006年提出信息物理融合系统（CPS）概念以来到现在延申出现的新型人机物融合系统（HCPS)，其系统规模不断扩大，不断演进，开放、多层次、自主化、智能化。详细介绍了HCPS系统涉及了传统分布式计算、泛在计算、物联网、人工智能、大数据、通信网络、控制系统等理论、技术，是一个集成交叉融合的新型系统。HCPS 一方面定义了最新的信息系统的形态及其应用，另一方面是如何设计、集成、实现和运维此类复杂系统全生命周期的系统工程研究。基于此，刘教授分享了团队在HCPS系统工程理论架构方面的研究成果，探讨相应的概念、理论基础与挑战。</w:t>
      </w:r>
      <w:r w:rsidRPr="00F64E89">
        <w:lastRenderedPageBreak/>
        <w:drawing>
          <wp:inline distT="0" distB="0" distL="0" distR="0" wp14:anchorId="708A7567" wp14:editId="163524E5">
            <wp:extent cx="5274310" cy="3515995"/>
            <wp:effectExtent l="0" t="0" r="2540" b="8255"/>
            <wp:docPr id="1680499196" name="图片 3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r w:rsidRPr="00F64E89">
        <w:lastRenderedPageBreak/>
        <w:drawing>
          <wp:inline distT="0" distB="0" distL="0" distR="0" wp14:anchorId="0AC6F1AC" wp14:editId="749487D7">
            <wp:extent cx="5274310" cy="5274310"/>
            <wp:effectExtent l="0" t="0" r="0" b="0"/>
            <wp:docPr id="1907091842" name="图片 3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4386E20A" w14:textId="77777777" w:rsidR="00F64E89" w:rsidRPr="00F64E89" w:rsidRDefault="00F64E89" w:rsidP="00F64E89">
      <w:pPr>
        <w:rPr>
          <w:rFonts w:hint="eastAsia"/>
        </w:rPr>
      </w:pPr>
      <w:r w:rsidRPr="00F64E89">
        <w:rPr>
          <w:rFonts w:hint="eastAsia"/>
          <w:b/>
          <w:bCs/>
        </w:rPr>
        <w:t>3</w:t>
      </w:r>
    </w:p>
    <w:p w14:paraId="289A6995" w14:textId="3B3AE466" w:rsidR="00F64E89" w:rsidRPr="00F64E89" w:rsidRDefault="00F64E89" w:rsidP="00F64E89">
      <w:pPr>
        <w:rPr>
          <w:rFonts w:hint="eastAsia"/>
        </w:rPr>
      </w:pPr>
      <w:r w:rsidRPr="00F64E89">
        <w:lastRenderedPageBreak/>
        <w:drawing>
          <wp:inline distT="0" distB="0" distL="0" distR="0" wp14:anchorId="0D3213B4" wp14:editId="575D8EC4">
            <wp:extent cx="5274310" cy="5274310"/>
            <wp:effectExtent l="0" t="0" r="0" b="0"/>
            <wp:docPr id="292951108" name="图片 3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r w:rsidRPr="00F64E89">
        <w:lastRenderedPageBreak/>
        <w:drawing>
          <wp:inline distT="0" distB="0" distL="0" distR="0" wp14:anchorId="552A870D" wp14:editId="3C434144">
            <wp:extent cx="5105400" cy="5475605"/>
            <wp:effectExtent l="0" t="0" r="0" b="0"/>
            <wp:docPr id="31155153" name="图片 3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5475605"/>
                    </a:xfrm>
                    <a:prstGeom prst="rect">
                      <a:avLst/>
                    </a:prstGeom>
                    <a:noFill/>
                    <a:ln>
                      <a:noFill/>
                    </a:ln>
                  </pic:spPr>
                </pic:pic>
              </a:graphicData>
            </a:graphic>
          </wp:inline>
        </w:drawing>
      </w:r>
    </w:p>
    <w:p w14:paraId="46D14BB3" w14:textId="77777777" w:rsidR="00F64E89" w:rsidRPr="00F64E89" w:rsidRDefault="00F64E89" w:rsidP="00F64E89">
      <w:pPr>
        <w:rPr>
          <w:rFonts w:hint="eastAsia"/>
        </w:rPr>
      </w:pPr>
      <w:r w:rsidRPr="00F64E89">
        <w:rPr>
          <w:rFonts w:hint="eastAsia"/>
          <w:b/>
          <w:bCs/>
        </w:rPr>
        <w:t>大连理工大学陈立明教授</w:t>
      </w:r>
      <w:r w:rsidRPr="00F64E89">
        <w:rPr>
          <w:rFonts w:hint="eastAsia"/>
        </w:rPr>
        <w:t>以“数据和知识驱动的物联网系统入侵响应混合框架”为主题分享报告。</w:t>
      </w:r>
    </w:p>
    <w:p w14:paraId="6651F24F" w14:textId="77777777" w:rsidR="00F64E89" w:rsidRPr="00F64E89" w:rsidRDefault="00F64E89" w:rsidP="00F64E89">
      <w:pPr>
        <w:rPr>
          <w:rFonts w:hint="eastAsia"/>
        </w:rPr>
      </w:pPr>
      <w:r w:rsidRPr="00F64E89">
        <w:rPr>
          <w:rFonts w:hint="eastAsia"/>
        </w:rPr>
        <w:t>陈立明教授首先介绍了物联网系统网络安全和物联网入侵攻击的概念，指出了现有的关于物联网安全技术研究的问题，且大多数该领域的研究都集中在物联网入侵检测系统（IDS）上。陈立明教授展示了团队提出的由数据和知识驱动的IRS混合框架，该框架通过结合数据分析和知识表示和推理，将数据驱动的入侵检测到知识驱动的入侵响应有机的结合起来形成一个系统解决方案。此外，陈教授也分享了自己在物联网入侵应对领域研究过程中的心得，数据+知识驱动的结合方法促进了技术创新及优化，也揭示了未来的研究重点在于如何在计算智能和人类智能之间取得平衡，同时他期望与会者能从中获得启发，共同推进物联网安全领域的发展。</w:t>
      </w:r>
    </w:p>
    <w:p w14:paraId="70C9AA32" w14:textId="75259234" w:rsidR="00F64E89" w:rsidRPr="00F64E89" w:rsidRDefault="00F64E89" w:rsidP="00F64E89">
      <w:pPr>
        <w:rPr>
          <w:rFonts w:hint="eastAsia"/>
        </w:rPr>
      </w:pPr>
      <w:r w:rsidRPr="00F64E89">
        <w:lastRenderedPageBreak/>
        <w:drawing>
          <wp:inline distT="0" distB="0" distL="0" distR="0" wp14:anchorId="5B8BF36F" wp14:editId="00310F53">
            <wp:extent cx="5274310" cy="3514725"/>
            <wp:effectExtent l="0" t="0" r="2540" b="9525"/>
            <wp:docPr id="2010156813" name="图片 2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14725"/>
                    </a:xfrm>
                    <a:prstGeom prst="rect">
                      <a:avLst/>
                    </a:prstGeom>
                    <a:noFill/>
                    <a:ln>
                      <a:noFill/>
                    </a:ln>
                  </pic:spPr>
                </pic:pic>
              </a:graphicData>
            </a:graphic>
          </wp:inline>
        </w:drawing>
      </w:r>
      <w:r w:rsidRPr="00F64E89">
        <w:lastRenderedPageBreak/>
        <w:drawing>
          <wp:inline distT="0" distB="0" distL="0" distR="0" wp14:anchorId="2306D0E1" wp14:editId="0EF223B1">
            <wp:extent cx="5274310" cy="5274310"/>
            <wp:effectExtent l="0" t="0" r="0" b="0"/>
            <wp:docPr id="1875885746" name="图片 2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039336C8" w14:textId="77777777" w:rsidR="00F64E89" w:rsidRPr="00F64E89" w:rsidRDefault="00F64E89" w:rsidP="00F64E89">
      <w:pPr>
        <w:rPr>
          <w:rFonts w:hint="eastAsia"/>
        </w:rPr>
      </w:pPr>
      <w:r w:rsidRPr="00F64E89">
        <w:rPr>
          <w:rFonts w:hint="eastAsia"/>
          <w:b/>
          <w:bCs/>
        </w:rPr>
        <w:t>4</w:t>
      </w:r>
    </w:p>
    <w:p w14:paraId="41A93873" w14:textId="71F64E98" w:rsidR="00F64E89" w:rsidRPr="00F64E89" w:rsidRDefault="00F64E89" w:rsidP="00F64E89">
      <w:pPr>
        <w:rPr>
          <w:rFonts w:hint="eastAsia"/>
        </w:rPr>
      </w:pPr>
      <w:r w:rsidRPr="00F64E89">
        <w:lastRenderedPageBreak/>
        <w:drawing>
          <wp:inline distT="0" distB="0" distL="0" distR="0" wp14:anchorId="5787FC43" wp14:editId="2DA01946">
            <wp:extent cx="5274310" cy="5274310"/>
            <wp:effectExtent l="0" t="0" r="0" b="0"/>
            <wp:docPr id="411746788" name="图片 2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r w:rsidRPr="00F64E89">
        <w:lastRenderedPageBreak/>
        <w:drawing>
          <wp:inline distT="0" distB="0" distL="0" distR="0" wp14:anchorId="16E57CD8" wp14:editId="7D1435FF">
            <wp:extent cx="4735195" cy="5279390"/>
            <wp:effectExtent l="0" t="0" r="8255" b="0"/>
            <wp:docPr id="129950670" name="图片 2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5195" cy="5279390"/>
                    </a:xfrm>
                    <a:prstGeom prst="rect">
                      <a:avLst/>
                    </a:prstGeom>
                    <a:noFill/>
                    <a:ln>
                      <a:noFill/>
                    </a:ln>
                  </pic:spPr>
                </pic:pic>
              </a:graphicData>
            </a:graphic>
          </wp:inline>
        </w:drawing>
      </w:r>
    </w:p>
    <w:p w14:paraId="13E76A8C" w14:textId="77777777" w:rsidR="00F64E89" w:rsidRPr="00F64E89" w:rsidRDefault="00F64E89" w:rsidP="00F64E89">
      <w:pPr>
        <w:rPr>
          <w:rFonts w:hint="eastAsia"/>
        </w:rPr>
      </w:pPr>
      <w:r w:rsidRPr="00F64E89">
        <w:rPr>
          <w:rFonts w:hint="eastAsia"/>
          <w:b/>
          <w:bCs/>
        </w:rPr>
        <w:t>南京大学仲盛教授</w:t>
      </w:r>
      <w:r w:rsidRPr="00F64E89">
        <w:rPr>
          <w:rFonts w:hint="eastAsia"/>
        </w:rPr>
        <w:t>以“还不从实招来？’--大模型越狱初探”为主题分享报告。</w:t>
      </w:r>
    </w:p>
    <w:p w14:paraId="2FEF3D60" w14:textId="77777777" w:rsidR="00F64E89" w:rsidRPr="00F64E89" w:rsidRDefault="00F64E89" w:rsidP="00F64E89">
      <w:pPr>
        <w:rPr>
          <w:rFonts w:hint="eastAsia"/>
        </w:rPr>
      </w:pPr>
      <w:r w:rsidRPr="00F64E89">
        <w:rPr>
          <w:rFonts w:hint="eastAsia"/>
        </w:rPr>
        <w:t>仲盛教授首先介绍了虽然大语言模型似乎能回答所有的问题，但是对于很多敏感问题大语言模型被设置了诸多安全限制，大模型越狱就是通过巧妙的引导来突破这些安全限制。仲教授阐述了两个经典的“越狱”方法，通过使用一些特殊的指令来迫使大语言模型回答敏感问题，或给恶意提示加上后缀以保证该提示会被回答。随后，仲盛教授分享了团队在大模型越狱方面做的一系列探索以及新的发现，一些新的越狱效果更好的恶意后缀，不同或相同的越狱方法叠加之后都可以取得更好的越狱效果，而且在大语言模型中还存在很多的亚敏感问题，在向大语言模型进行提问的指令也有正负之分等。仲盛教授的报告不仅展示了团队对大模型越狱的最新研究及探索，也为相关领域的研究与实践提供了宝贵的启示与借鉴。</w:t>
      </w:r>
    </w:p>
    <w:p w14:paraId="08124E6A" w14:textId="43D9BD46" w:rsidR="00F64E89" w:rsidRPr="00F64E89" w:rsidRDefault="00F64E89" w:rsidP="00F64E89">
      <w:pPr>
        <w:rPr>
          <w:rFonts w:hint="eastAsia"/>
        </w:rPr>
      </w:pPr>
      <w:r w:rsidRPr="00F64E89">
        <w:lastRenderedPageBreak/>
        <w:drawing>
          <wp:inline distT="0" distB="0" distL="0" distR="0" wp14:anchorId="7CF33086" wp14:editId="2A8B7A26">
            <wp:extent cx="5274310" cy="3515995"/>
            <wp:effectExtent l="0" t="0" r="2540" b="8255"/>
            <wp:docPr id="1326167404" name="图片 2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图片"/>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r w:rsidRPr="00F64E89">
        <w:lastRenderedPageBreak/>
        <w:drawing>
          <wp:inline distT="0" distB="0" distL="0" distR="0" wp14:anchorId="18997E84" wp14:editId="02A80066">
            <wp:extent cx="5274310" cy="5274310"/>
            <wp:effectExtent l="0" t="0" r="0" b="0"/>
            <wp:docPr id="1504054880" name="图片 2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4156F75F" w14:textId="77777777" w:rsidR="00F64E89" w:rsidRPr="00F64E89" w:rsidRDefault="00F64E89" w:rsidP="00F64E89">
      <w:pPr>
        <w:rPr>
          <w:rFonts w:hint="eastAsia"/>
        </w:rPr>
      </w:pPr>
      <w:r w:rsidRPr="00F64E89">
        <w:rPr>
          <w:rFonts w:hint="eastAsia"/>
          <w:b/>
          <w:bCs/>
        </w:rPr>
        <w:t>5</w:t>
      </w:r>
    </w:p>
    <w:p w14:paraId="405CE090" w14:textId="4D0168AF" w:rsidR="00F64E89" w:rsidRPr="00F64E89" w:rsidRDefault="00F64E89" w:rsidP="00F64E89">
      <w:pPr>
        <w:rPr>
          <w:rFonts w:hint="eastAsia"/>
        </w:rPr>
      </w:pPr>
      <w:r w:rsidRPr="00F64E89">
        <w:lastRenderedPageBreak/>
        <w:drawing>
          <wp:inline distT="0" distB="0" distL="0" distR="0" wp14:anchorId="53974EEA" wp14:editId="3EAEA51F">
            <wp:extent cx="5274310" cy="5274310"/>
            <wp:effectExtent l="0" t="0" r="0" b="0"/>
            <wp:docPr id="1135853032" name="图片 2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461FC11D" w14:textId="77777777" w:rsidR="00F64E89" w:rsidRPr="00F64E89" w:rsidRDefault="00F64E89" w:rsidP="00F64E89">
      <w:pPr>
        <w:rPr>
          <w:rFonts w:hint="eastAsia"/>
        </w:rPr>
      </w:pPr>
      <w:r w:rsidRPr="00F64E89">
        <w:rPr>
          <w:rFonts w:hint="eastAsia"/>
        </w:rPr>
        <w:t>最后本次论坛开展Panel环节，由论坛共同主席</w:t>
      </w:r>
      <w:r w:rsidRPr="00F64E89">
        <w:rPr>
          <w:rFonts w:hint="eastAsia"/>
          <w:b/>
          <w:bCs/>
        </w:rPr>
        <w:t>杜军朝、周安福</w:t>
      </w:r>
      <w:r w:rsidRPr="00F64E89">
        <w:rPr>
          <w:rFonts w:hint="eastAsia"/>
        </w:rPr>
        <w:t>担任主持人，邀请</w:t>
      </w:r>
      <w:r w:rsidRPr="00F64E89">
        <w:rPr>
          <w:rFonts w:hint="eastAsia"/>
          <w:b/>
          <w:bCs/>
        </w:rPr>
        <w:t>马华东教授、刘志明教授、陈立明教授、仲盛教授、张自力教授、郭松涛教授、邵春丽主任医师、陈彦教授、王田教授、郑臻哲教授和冯光升教授</w:t>
      </w:r>
      <w:r w:rsidRPr="00F64E89">
        <w:rPr>
          <w:rFonts w:hint="eastAsia"/>
        </w:rPr>
        <w:t>参与讨论，共同探讨在国家大力倡导新质生产力的背景下，IoT感知该如何助力解决国家的重大需求，哪些领域和方向具有发展潜力，IoT感知进行交叉研究的主要技术挑战等问题。在Panel环节的最后，专家们还对本领域青年教师和研究生的研究方向、研究方法、个人成长提供了建议。</w:t>
      </w:r>
    </w:p>
    <w:p w14:paraId="4B405658" w14:textId="4712454F" w:rsidR="00F64E89" w:rsidRPr="00F64E89" w:rsidRDefault="00F64E89" w:rsidP="00F64E89">
      <w:pPr>
        <w:rPr>
          <w:rFonts w:hint="eastAsia"/>
        </w:rPr>
      </w:pPr>
      <w:r w:rsidRPr="00F64E89">
        <w:lastRenderedPageBreak/>
        <w:drawing>
          <wp:inline distT="0" distB="0" distL="0" distR="0" wp14:anchorId="6EBB535A" wp14:editId="60C37FFF">
            <wp:extent cx="5274310" cy="3515995"/>
            <wp:effectExtent l="0" t="0" r="2540" b="8255"/>
            <wp:docPr id="119138544" name="图片 2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图片"/>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7E3D3B84" w14:textId="77777777" w:rsidR="00F64E89" w:rsidRPr="00F64E89" w:rsidRDefault="00F64E89" w:rsidP="00F64E89">
      <w:pPr>
        <w:rPr>
          <w:rFonts w:hint="eastAsia"/>
        </w:rPr>
      </w:pPr>
    </w:p>
    <w:p w14:paraId="0E213715" w14:textId="77777777" w:rsidR="00F64E89" w:rsidRPr="00F64E89" w:rsidRDefault="00F64E89" w:rsidP="00F64E89">
      <w:pPr>
        <w:rPr>
          <w:rFonts w:hint="eastAsia"/>
        </w:rPr>
      </w:pPr>
    </w:p>
    <w:p w14:paraId="2B4AEB7C" w14:textId="77777777" w:rsidR="00F64E89" w:rsidRPr="00F64E89" w:rsidRDefault="00F64E89" w:rsidP="00F64E89">
      <w:pPr>
        <w:rPr>
          <w:rFonts w:hint="eastAsia"/>
        </w:rPr>
      </w:pPr>
      <w:r w:rsidRPr="00F64E89">
        <w:rPr>
          <w:rFonts w:hint="eastAsia"/>
          <w:b/>
          <w:bCs/>
        </w:rPr>
        <w:t>NEWS</w:t>
      </w:r>
    </w:p>
    <w:p w14:paraId="7438B921" w14:textId="77777777" w:rsidR="00F64E89" w:rsidRPr="00F64E89" w:rsidRDefault="00F64E89" w:rsidP="00F64E89">
      <w:pPr>
        <w:rPr>
          <w:rFonts w:hint="eastAsia"/>
        </w:rPr>
      </w:pPr>
      <w:r w:rsidRPr="00F64E89">
        <w:rPr>
          <w:rFonts w:hint="eastAsia"/>
          <w:b/>
          <w:bCs/>
        </w:rPr>
        <w:t>论坛总结</w:t>
      </w:r>
      <w:r w:rsidRPr="00F64E89">
        <w:rPr>
          <w:rFonts w:hint="eastAsia"/>
        </w:rPr>
        <w:t>NEWS TODAY</w:t>
      </w:r>
    </w:p>
    <w:p w14:paraId="3F2312F6" w14:textId="77777777" w:rsidR="00F64E89" w:rsidRPr="00F64E89" w:rsidRDefault="00F64E89" w:rsidP="00F64E89">
      <w:pPr>
        <w:rPr>
          <w:rFonts w:hint="eastAsia"/>
        </w:rPr>
      </w:pPr>
      <w:r w:rsidRPr="00F64E89">
        <w:rPr>
          <w:rFonts w:hint="eastAsia"/>
        </w:rPr>
        <w:t>在本次CNCC2024“物联网+：如何通过物联网感知技术创新服务交叉学科？”论坛上，听众共同讨论了物联网感知及其在服务交叉学科研究方面所展现出的无限潜力与广阔前景。论坛汇聚的专家学者以深入浅出的方式，围绕物联网感知的基础理论、技术挑战、发展机遇、泛在应用实例以及未来研究方向，奉献了一系列精彩纷呈的主题报告与深度讨论。</w:t>
      </w:r>
    </w:p>
    <w:p w14:paraId="3F9B3777" w14:textId="77777777" w:rsidR="00F64E89" w:rsidRPr="00F64E89" w:rsidRDefault="00F64E89" w:rsidP="00F64E89">
      <w:pPr>
        <w:rPr>
          <w:rFonts w:hint="eastAsia"/>
        </w:rPr>
      </w:pPr>
      <w:r w:rsidRPr="00F64E89">
        <w:rPr>
          <w:rFonts w:hint="eastAsia"/>
        </w:rPr>
        <w:t>听众不仅加深了对泛在无线感知、物联网入侵系统、大模型越狱等多种人工智能技术在物联网领域中应用的理解，还看到了这些技术如何与其他学科交叉融合，为人机物融合、智能系统等领域带来革命性的变化。我们坚信，本次论坛所凝聚的智慧与洞见，将为相关领域的研究者开辟更加系统深入的研究路径，引领行业共同迈向一个更加智能、更加互联的未来。</w:t>
      </w:r>
    </w:p>
    <w:p w14:paraId="299AB4E8" w14:textId="77777777" w:rsidR="00550327" w:rsidRDefault="00550327"/>
    <w:sectPr w:rsidR="00550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78"/>
    <w:rsid w:val="001A3678"/>
    <w:rsid w:val="00550327"/>
    <w:rsid w:val="00795091"/>
    <w:rsid w:val="00E70BEA"/>
    <w:rsid w:val="00F64E89"/>
    <w:rsid w:val="00FB5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D1E92-1D01-4C31-92E4-FDD0F3B9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A36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A36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A36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A36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A367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A367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A367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367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A367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36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A36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A36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A3678"/>
    <w:rPr>
      <w:rFonts w:cstheme="majorBidi"/>
      <w:color w:val="0F4761" w:themeColor="accent1" w:themeShade="BF"/>
      <w:sz w:val="28"/>
      <w:szCs w:val="28"/>
    </w:rPr>
  </w:style>
  <w:style w:type="character" w:customStyle="1" w:styleId="50">
    <w:name w:val="标题 5 字符"/>
    <w:basedOn w:val="a0"/>
    <w:link w:val="5"/>
    <w:uiPriority w:val="9"/>
    <w:semiHidden/>
    <w:rsid w:val="001A3678"/>
    <w:rPr>
      <w:rFonts w:cstheme="majorBidi"/>
      <w:color w:val="0F4761" w:themeColor="accent1" w:themeShade="BF"/>
      <w:sz w:val="24"/>
    </w:rPr>
  </w:style>
  <w:style w:type="character" w:customStyle="1" w:styleId="60">
    <w:name w:val="标题 6 字符"/>
    <w:basedOn w:val="a0"/>
    <w:link w:val="6"/>
    <w:uiPriority w:val="9"/>
    <w:semiHidden/>
    <w:rsid w:val="001A3678"/>
    <w:rPr>
      <w:rFonts w:cstheme="majorBidi"/>
      <w:b/>
      <w:bCs/>
      <w:color w:val="0F4761" w:themeColor="accent1" w:themeShade="BF"/>
    </w:rPr>
  </w:style>
  <w:style w:type="character" w:customStyle="1" w:styleId="70">
    <w:name w:val="标题 7 字符"/>
    <w:basedOn w:val="a0"/>
    <w:link w:val="7"/>
    <w:uiPriority w:val="9"/>
    <w:semiHidden/>
    <w:rsid w:val="001A3678"/>
    <w:rPr>
      <w:rFonts w:cstheme="majorBidi"/>
      <w:b/>
      <w:bCs/>
      <w:color w:val="595959" w:themeColor="text1" w:themeTint="A6"/>
    </w:rPr>
  </w:style>
  <w:style w:type="character" w:customStyle="1" w:styleId="80">
    <w:name w:val="标题 8 字符"/>
    <w:basedOn w:val="a0"/>
    <w:link w:val="8"/>
    <w:uiPriority w:val="9"/>
    <w:semiHidden/>
    <w:rsid w:val="001A3678"/>
    <w:rPr>
      <w:rFonts w:cstheme="majorBidi"/>
      <w:color w:val="595959" w:themeColor="text1" w:themeTint="A6"/>
    </w:rPr>
  </w:style>
  <w:style w:type="character" w:customStyle="1" w:styleId="90">
    <w:name w:val="标题 9 字符"/>
    <w:basedOn w:val="a0"/>
    <w:link w:val="9"/>
    <w:uiPriority w:val="9"/>
    <w:semiHidden/>
    <w:rsid w:val="001A3678"/>
    <w:rPr>
      <w:rFonts w:eastAsiaTheme="majorEastAsia" w:cstheme="majorBidi"/>
      <w:color w:val="595959" w:themeColor="text1" w:themeTint="A6"/>
    </w:rPr>
  </w:style>
  <w:style w:type="paragraph" w:styleId="a3">
    <w:name w:val="Title"/>
    <w:basedOn w:val="a"/>
    <w:next w:val="a"/>
    <w:link w:val="a4"/>
    <w:uiPriority w:val="10"/>
    <w:qFormat/>
    <w:rsid w:val="001A367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36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36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36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3678"/>
    <w:pPr>
      <w:spacing w:before="160"/>
      <w:jc w:val="center"/>
    </w:pPr>
    <w:rPr>
      <w:i/>
      <w:iCs/>
      <w:color w:val="404040" w:themeColor="text1" w:themeTint="BF"/>
    </w:rPr>
  </w:style>
  <w:style w:type="character" w:customStyle="1" w:styleId="a8">
    <w:name w:val="引用 字符"/>
    <w:basedOn w:val="a0"/>
    <w:link w:val="a7"/>
    <w:uiPriority w:val="29"/>
    <w:rsid w:val="001A3678"/>
    <w:rPr>
      <w:i/>
      <w:iCs/>
      <w:color w:val="404040" w:themeColor="text1" w:themeTint="BF"/>
    </w:rPr>
  </w:style>
  <w:style w:type="paragraph" w:styleId="a9">
    <w:name w:val="List Paragraph"/>
    <w:basedOn w:val="a"/>
    <w:uiPriority w:val="34"/>
    <w:qFormat/>
    <w:rsid w:val="001A3678"/>
    <w:pPr>
      <w:ind w:left="720"/>
      <w:contextualSpacing/>
    </w:pPr>
  </w:style>
  <w:style w:type="character" w:styleId="aa">
    <w:name w:val="Intense Emphasis"/>
    <w:basedOn w:val="a0"/>
    <w:uiPriority w:val="21"/>
    <w:qFormat/>
    <w:rsid w:val="001A3678"/>
    <w:rPr>
      <w:i/>
      <w:iCs/>
      <w:color w:val="0F4761" w:themeColor="accent1" w:themeShade="BF"/>
    </w:rPr>
  </w:style>
  <w:style w:type="paragraph" w:styleId="ab">
    <w:name w:val="Intense Quote"/>
    <w:basedOn w:val="a"/>
    <w:next w:val="a"/>
    <w:link w:val="ac"/>
    <w:uiPriority w:val="30"/>
    <w:qFormat/>
    <w:rsid w:val="001A3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A3678"/>
    <w:rPr>
      <w:i/>
      <w:iCs/>
      <w:color w:val="0F4761" w:themeColor="accent1" w:themeShade="BF"/>
    </w:rPr>
  </w:style>
  <w:style w:type="character" w:styleId="ad">
    <w:name w:val="Intense Reference"/>
    <w:basedOn w:val="a0"/>
    <w:uiPriority w:val="32"/>
    <w:qFormat/>
    <w:rsid w:val="001A3678"/>
    <w:rPr>
      <w:b/>
      <w:bCs/>
      <w:smallCaps/>
      <w:color w:val="0F4761" w:themeColor="accent1" w:themeShade="BF"/>
      <w:spacing w:val="5"/>
    </w:rPr>
  </w:style>
  <w:style w:type="character" w:styleId="ae">
    <w:name w:val="Hyperlink"/>
    <w:basedOn w:val="a0"/>
    <w:uiPriority w:val="99"/>
    <w:unhideWhenUsed/>
    <w:rsid w:val="00F64E89"/>
    <w:rPr>
      <w:color w:val="467886" w:themeColor="hyperlink"/>
      <w:u w:val="single"/>
    </w:rPr>
  </w:style>
  <w:style w:type="character" w:styleId="af">
    <w:name w:val="Unresolved Mention"/>
    <w:basedOn w:val="a0"/>
    <w:uiPriority w:val="99"/>
    <w:semiHidden/>
    <w:unhideWhenUsed/>
    <w:rsid w:val="00F64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132225">
      <w:bodyDiv w:val="1"/>
      <w:marLeft w:val="0"/>
      <w:marRight w:val="0"/>
      <w:marTop w:val="0"/>
      <w:marBottom w:val="0"/>
      <w:divBdr>
        <w:top w:val="none" w:sz="0" w:space="0" w:color="auto"/>
        <w:left w:val="none" w:sz="0" w:space="0" w:color="auto"/>
        <w:bottom w:val="none" w:sz="0" w:space="0" w:color="auto"/>
        <w:right w:val="none" w:sz="0" w:space="0" w:color="auto"/>
      </w:divBdr>
      <w:divsChild>
        <w:div w:id="418257343">
          <w:marLeft w:val="0"/>
          <w:marRight w:val="0"/>
          <w:marTop w:val="0"/>
          <w:marBottom w:val="330"/>
          <w:divBdr>
            <w:top w:val="none" w:sz="0" w:space="0" w:color="auto"/>
            <w:left w:val="none" w:sz="0" w:space="0" w:color="auto"/>
            <w:bottom w:val="none" w:sz="0" w:space="0" w:color="auto"/>
            <w:right w:val="none" w:sz="0" w:space="0" w:color="auto"/>
          </w:divBdr>
        </w:div>
      </w:divsChild>
    </w:div>
    <w:div w:id="1754424997">
      <w:bodyDiv w:val="1"/>
      <w:marLeft w:val="0"/>
      <w:marRight w:val="0"/>
      <w:marTop w:val="0"/>
      <w:marBottom w:val="0"/>
      <w:divBdr>
        <w:top w:val="none" w:sz="0" w:space="0" w:color="auto"/>
        <w:left w:val="none" w:sz="0" w:space="0" w:color="auto"/>
        <w:bottom w:val="none" w:sz="0" w:space="0" w:color="auto"/>
        <w:right w:val="none" w:sz="0" w:space="0" w:color="auto"/>
      </w:divBdr>
      <w:divsChild>
        <w:div w:id="1377003747">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javascript:void(0);"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昊楠 闫</dc:creator>
  <cp:keywords/>
  <dc:description/>
  <cp:lastModifiedBy>昊楠 闫</cp:lastModifiedBy>
  <cp:revision>2</cp:revision>
  <dcterms:created xsi:type="dcterms:W3CDTF">2025-03-09T13:17:00Z</dcterms:created>
  <dcterms:modified xsi:type="dcterms:W3CDTF">2025-03-09T13:17:00Z</dcterms:modified>
</cp:coreProperties>
</file>