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h5znagctw8c" w:id="0"/>
      <w:bookmarkEnd w:id="0"/>
      <w:r w:rsidDel="00000000" w:rsidR="00000000" w:rsidRPr="00000000">
        <w:rPr>
          <w:rtl w:val="0"/>
        </w:rPr>
        <w:t xml:space="preserve">WIMS Project Architecture Review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Title: WIMS Project Architecture Review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Date: July 2026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Author: Graham Heap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Status: Draft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dt>
      <w:sdtPr>
        <w:id w:val="-12705332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lk1d4r2d7e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Purpose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vn35sw7f0h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Project Status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lv4drq046f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Service Definition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sv37aghhq8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Planning Philosophy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xf1fya5pgf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Project Architecture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0yhl2kj2j3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Service Definition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gop7mibc3z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Planning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nbi4rnp1hj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Delivery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xz0vq7sruk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Directory Philosophy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0s78jy4yjd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Numbering Convention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05dyvchth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Configuration Management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x9zzxanoxv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 Active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kveqei4ik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 Baseline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4urkg3fwvj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 Archive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f12jtml51u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Book Planning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b6aj8pnrms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Content Reuse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gw4qhrnx5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Educational Content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f3bjsk5b8s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Case Studies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wai8erbo2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 Immediate Priorities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k9vwk19idc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13.1 Phase 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2hmfi8z90k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13.2 Phase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tc4wxi7jkn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13.3 Phase 3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52btwodle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13.4 Phase 4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xv5s6a6z40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13.5 Phase 5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0erbmc2wh9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Expected Benefits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xtqk0jonom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Overall Conclusion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0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73763"/>
          <w:sz w:val="32"/>
          <w:szCs w:val="32"/>
        </w:rPr>
      </w:pPr>
      <w:r w:rsidDel="00000000" w:rsidR="00000000" w:rsidRPr="00000000">
        <w:rPr>
          <w:color w:val="073763"/>
          <w:sz w:val="32"/>
          <w:szCs w:val="32"/>
          <w:rtl w:val="0"/>
        </w:rPr>
        <w:t xml:space="preserve">Document Revision History </w:t>
      </w:r>
    </w:p>
    <w:p w:rsidR="00000000" w:rsidDel="00000000" w:rsidP="00000000" w:rsidRDefault="00000000" w:rsidRPr="00000000" w14:paraId="00000052">
      <w:pPr>
        <w:rPr>
          <w:color w:val="073763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1125"/>
        <w:gridCol w:w="1335"/>
        <w:gridCol w:w="1335"/>
        <w:tblGridChange w:id="0">
          <w:tblGrid>
            <w:gridCol w:w="5370"/>
            <w:gridCol w:w="1125"/>
            <w:gridCol w:w="1335"/>
            <w:gridCol w:w="1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WIMS Project Architecture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July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nlk1d4r2d7e7" w:id="1"/>
      <w:bookmarkEnd w:id="1"/>
      <w:r w:rsidDel="00000000" w:rsidR="00000000" w:rsidRPr="00000000">
        <w:rPr>
          <w:rtl w:val="0"/>
        </w:rPr>
        <w:t xml:space="preserve">1 Purpose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This review examined the overall architecture of the WIMS project rather than focusing on individual documents. The objective was to establish a stable project structure before continuing development of the Master Plan, the Book and the Educational Platform.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conclusion was that the project has matured sufficiently that its architecture should now be stabilised before significant further implementation work is undertaken.</w:t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sgfsnalzwa5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fvn35sw7f0h4" w:id="3"/>
      <w:bookmarkEnd w:id="3"/>
      <w:r w:rsidDel="00000000" w:rsidR="00000000" w:rsidRPr="00000000">
        <w:rPr>
          <w:rtl w:val="0"/>
        </w:rPr>
        <w:t xml:space="preserve">2 Project Status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It became apparent that the project is no longer in an exploratory phase.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Early documents from May and June primarily captured ideas and explored possible directions.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project has now reached a point where: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the WIMS Service has been defined,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the overall vision is stable,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the major deliverables are understood,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attention should now move towards establishing a project baseline.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plv4drq046fq" w:id="4"/>
      <w:bookmarkEnd w:id="4"/>
      <w:r w:rsidDel="00000000" w:rsidR="00000000" w:rsidRPr="00000000">
        <w:rPr>
          <w:rtl w:val="0"/>
        </w:rPr>
        <w:t xml:space="preserve">3 Service Definition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Service Definition &amp; Implementation Plan V1.3 is now regarded as the primary baseline document for the WIMS Service.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It is no longer considered an active workstream.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Its purpose is to define the service against which the remainder of the project will be planned and implemented.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Future project documentation should reference this document rather than duplicate its content.</w:t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ok69c8553mk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osv37aghhq8b" w:id="6"/>
      <w:bookmarkEnd w:id="6"/>
      <w:r w:rsidDel="00000000" w:rsidR="00000000" w:rsidRPr="00000000">
        <w:rPr>
          <w:rtl w:val="0"/>
        </w:rPr>
        <w:t xml:space="preserve">4 Planning Philosophy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discussion concluded that planning should follow the same approach successfully used during from research experience and applying traditional PM practises from PMI.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project should not attempt to complete work sequentially.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Instead work should progress according to: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dependencies,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availability of knowledge,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maturity of deliverables.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This allows multiple workstreams to progress in parallel.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For example, software development and book writing may proceed simultaneously, with each informing the other.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spacing w:after="120" w:before="4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vxf1fya5pgfq" w:id="7"/>
      <w:bookmarkEnd w:id="7"/>
      <w:r w:rsidDel="00000000" w:rsidR="00000000" w:rsidRPr="00000000">
        <w:rPr>
          <w:rtl w:val="0"/>
        </w:rPr>
        <w:t xml:space="preserve">5 </w:t>
      </w:r>
      <w:r w:rsidDel="00000000" w:rsidR="00000000" w:rsidRPr="00000000">
        <w:rPr>
          <w:rtl w:val="0"/>
        </w:rPr>
        <w:t xml:space="preserve">Project Architecture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Three distinct layers were identified.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h0yhl2kj2j3i" w:id="8"/>
      <w:bookmarkEnd w:id="8"/>
      <w:r w:rsidDel="00000000" w:rsidR="00000000" w:rsidRPr="00000000">
        <w:rPr>
          <w:rtl w:val="0"/>
        </w:rPr>
        <w:t xml:space="preserve">5.1 Service Definition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Defines WIMS.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Contains baseline documentation.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Not a workstream.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bgop7mibc3za" w:id="9"/>
      <w:bookmarkEnd w:id="9"/>
      <w:r w:rsidDel="00000000" w:rsidR="00000000" w:rsidRPr="00000000">
        <w:rPr>
          <w:rtl w:val="0"/>
        </w:rPr>
        <w:t xml:space="preserve">5.2 Planning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Defines how WIMS will be delivered.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Master Plan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WBS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Schedule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Monthly planning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Weekly planning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Planning becomes Workstream 0.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nnbi4rnp1hjy" w:id="10"/>
      <w:bookmarkEnd w:id="10"/>
      <w:r w:rsidDel="00000000" w:rsidR="00000000" w:rsidRPr="00000000">
        <w:rPr>
          <w:rtl w:val="0"/>
        </w:rPr>
        <w:t xml:space="preserve">5.3 Delivery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Delivery consists of a number of workstreams.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- 1 Book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- 2 Educational Platform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- 3 Educational Content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- 4 Community Engagement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- 5 Communications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- 6 Emerging Theory Case Studies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Further refinement will occur following the directory review.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9xz0vq7srukh" w:id="11"/>
      <w:bookmarkEnd w:id="11"/>
      <w:r w:rsidDel="00000000" w:rsidR="00000000" w:rsidRPr="00000000">
        <w:rPr>
          <w:rtl w:val="0"/>
        </w:rPr>
        <w:t xml:space="preserve">6 Directory Philosophy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 significant distinction was made between: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directory structure,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project structure,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document ownership.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 directory should support how work is performed, rather than attempting to mirror the WBS exactly.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 directory therefore becomes the working environment for the project.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xbar04e57bu7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e0s78jy4yjdc" w:id="13"/>
      <w:bookmarkEnd w:id="13"/>
      <w:r w:rsidDel="00000000" w:rsidR="00000000" w:rsidRPr="00000000">
        <w:rPr>
          <w:rtl w:val="0"/>
        </w:rPr>
        <w:t xml:space="preserve">7 Numbering Convention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 following convention was agreed in principle.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Service Definition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(no workstream number)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- 0 Planning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- 1 Book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- 2 Educational Platform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- 3 Educational Content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- 4 Community Engagement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- 5 Communications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- 6 Case Studies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For the book structure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- 1.0 Structure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- 1.1 Chapter 1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- 1.2 Chapter 2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- 1.3 Chapter 3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/>
      </w:pPr>
      <w:bookmarkStart w:colFirst="0" w:colLast="0" w:name="_f05dyvchthe" w:id="14"/>
      <w:bookmarkEnd w:id="14"/>
      <w:r w:rsidDel="00000000" w:rsidR="00000000" w:rsidRPr="00000000">
        <w:rPr>
          <w:rtl w:val="0"/>
        </w:rPr>
        <w:t xml:space="preserve">8 Configuration Management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Rather than deleting documents, the project will distinguish between: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cx9zzxanoxvx" w:id="15"/>
      <w:bookmarkEnd w:id="15"/>
      <w:r w:rsidDel="00000000" w:rsidR="00000000" w:rsidRPr="00000000">
        <w:rPr>
          <w:rtl w:val="0"/>
        </w:rPr>
        <w:t xml:space="preserve">8.1 Active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Documents currently being developed.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Master Plan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Book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Platform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11kveqei4iko" w:id="16"/>
      <w:bookmarkEnd w:id="16"/>
      <w:r w:rsidDel="00000000" w:rsidR="00000000" w:rsidRPr="00000000">
        <w:rPr>
          <w:rtl w:val="0"/>
        </w:rPr>
        <w:t xml:space="preserve">8.2 Baseline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Authoritative documents defining WIMS.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Service Definition &amp; Implementation Plan V1.3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p4urkg3fwvja" w:id="17"/>
      <w:bookmarkEnd w:id="17"/>
      <w:r w:rsidDel="00000000" w:rsidR="00000000" w:rsidRPr="00000000">
        <w:rPr>
          <w:rtl w:val="0"/>
        </w:rPr>
        <w:t xml:space="preserve">8.3 Archive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Superseded material.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exploratory concepts,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duplicate structures,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early planning documents,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abandoned approaches.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Historical information should be retained but removed from active project work.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Deletion should only apply to accidental duplicates or temporary files.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bookmarkStart w:colFirst="0" w:colLast="0" w:name="_tf12jtml51ul" w:id="18"/>
      <w:bookmarkEnd w:id="18"/>
      <w:r w:rsidDel="00000000" w:rsidR="00000000" w:rsidRPr="00000000">
        <w:rPr>
          <w:rtl w:val="0"/>
        </w:rPr>
        <w:t xml:space="preserve">9 Book Planning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An important observation was made regarding the planning of the Book.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The intention is not to write chapters sequentially.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Instead chapters will be scheduled according to: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dependency,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knowledge availability,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platform maturity,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research completion.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This mirrors the planning approach successfully used during completion of the past research projects and the implementation of real projects.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</w:pPr>
      <w:bookmarkStart w:colFirst="0" w:colLast="0" w:name="_8b6aj8pnrmsz" w:id="19"/>
      <w:bookmarkEnd w:id="19"/>
      <w:r w:rsidDel="00000000" w:rsidR="00000000" w:rsidRPr="00000000">
        <w:rPr>
          <w:rtl w:val="0"/>
        </w:rPr>
        <w:t xml:space="preserve">10 Content Reuse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One of the major insights from the review was that documentation should be treated as reusable intellectual property.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8"/>
        <w:gridCol w:w="1458"/>
        <w:gridCol w:w="1458"/>
        <w:gridCol w:w="1458"/>
        <w:gridCol w:w="1458"/>
        <w:gridCol w:w="1458"/>
        <w:gridCol w:w="1458"/>
        <w:tblGridChange w:id="0">
          <w:tblGrid>
            <w:gridCol w:w="1458"/>
            <w:gridCol w:w="1458"/>
            <w:gridCol w:w="1458"/>
            <w:gridCol w:w="1458"/>
            <w:gridCol w:w="1458"/>
            <w:gridCol w:w="1458"/>
            <w:gridCol w:w="145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Service Definition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Book</w:t>
            </w:r>
          </w:p>
          <w:p w:rsidR="00000000" w:rsidDel="00000000" w:rsidP="00000000" w:rsidRDefault="00000000" w:rsidRPr="00000000" w14:paraId="00000110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Website</w:t>
            </w:r>
          </w:p>
          <w:p w:rsidR="00000000" w:rsidDel="00000000" w:rsidP="00000000" w:rsidRDefault="00000000" w:rsidRPr="00000000" w14:paraId="00000112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Publications</w:t>
            </w:r>
          </w:p>
          <w:p w:rsidR="00000000" w:rsidDel="00000000" w:rsidP="00000000" w:rsidRDefault="00000000" w:rsidRPr="00000000" w14:paraId="00000114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Presentation</w:t>
            </w:r>
          </w:p>
          <w:p w:rsidR="00000000" w:rsidDel="00000000" w:rsidP="00000000" w:rsidRDefault="00000000" w:rsidRPr="00000000" w14:paraId="00000116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Videos</w:t>
            </w:r>
          </w:p>
          <w:p w:rsidR="00000000" w:rsidDel="00000000" w:rsidP="00000000" w:rsidRDefault="00000000" w:rsidRPr="00000000" w14:paraId="00000118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Articles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Content should therefore be created once and repurposed wherever appropriate.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/>
      </w:pPr>
      <w:bookmarkStart w:colFirst="0" w:colLast="0" w:name="_3gw4qhrnx59" w:id="20"/>
      <w:bookmarkEnd w:id="20"/>
      <w:r w:rsidDel="00000000" w:rsidR="00000000" w:rsidRPr="00000000">
        <w:rPr>
          <w:rtl w:val="0"/>
        </w:rPr>
        <w:t xml:space="preserve">11 Educational Content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The discussion identified three primary sources of educational knowledge.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Personal insights derived from Graham's own journey.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Human biology fundamentals.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Current research relevant to Weight Insight Mentoring.</w:t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The purpose of these sources is to support learning rather than provide unquestionable answers.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The overall philosophy remains: Know Thyself.</w:t>
      </w:r>
    </w:p>
    <w:p w:rsidR="00000000" w:rsidDel="00000000" w:rsidP="00000000" w:rsidRDefault="00000000" w:rsidRPr="00000000" w14:paraId="00000127">
      <w:pPr>
        <w:pStyle w:val="Heading1"/>
        <w:rPr/>
      </w:pPr>
      <w:bookmarkStart w:colFirst="0" w:colLast="0" w:name="_q0h3vlsa1c59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rPr/>
      </w:pPr>
      <w:bookmarkStart w:colFirst="0" w:colLast="0" w:name="_ff3bjsk5b8se" w:id="22"/>
      <w:bookmarkEnd w:id="22"/>
      <w:r w:rsidDel="00000000" w:rsidR="00000000" w:rsidRPr="00000000">
        <w:rPr>
          <w:rtl w:val="0"/>
        </w:rPr>
        <w:t xml:space="preserve">12 Case Studies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The discussion concluded that: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Case Studies should remain separate from Practical Experiments.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Book One is expected to use Graham's own journey as the principal case study.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Future books may introduce client case studies where appropriate and with suitable permissions.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/>
      </w:pPr>
      <w:bookmarkStart w:colFirst="0" w:colLast="0" w:name="_hewai8erbo21" w:id="23"/>
      <w:bookmarkEnd w:id="23"/>
      <w:r w:rsidDel="00000000" w:rsidR="00000000" w:rsidRPr="00000000">
        <w:rPr>
          <w:rtl w:val="0"/>
        </w:rPr>
        <w:t xml:space="preserve">13 Immediate Priorities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The following order of work was agreed.</w:t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lxkvhdmcrve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ck9vwk19idc0" w:id="25"/>
      <w:bookmarkEnd w:id="25"/>
      <w:r w:rsidDel="00000000" w:rsidR="00000000" w:rsidRPr="00000000">
        <w:rPr>
          <w:rtl w:val="0"/>
        </w:rPr>
        <w:t xml:space="preserve">13.1 Phase 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Agree project architecture: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directory structure,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workstreams,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numbering,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naming convention.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i2hmfi8z90kz" w:id="26"/>
      <w:bookmarkEnd w:id="26"/>
      <w:r w:rsidDel="00000000" w:rsidR="00000000" w:rsidRPr="00000000">
        <w:rPr>
          <w:rtl w:val="0"/>
        </w:rPr>
        <w:t xml:space="preserve">13.2 Phase 2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Review documentation.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Active documents,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Baseline documents,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Archive material.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htc4wxi7jknk" w:id="27"/>
      <w:bookmarkEnd w:id="27"/>
      <w:r w:rsidDel="00000000" w:rsidR="00000000" w:rsidRPr="00000000">
        <w:rPr>
          <w:rtl w:val="0"/>
        </w:rPr>
        <w:t xml:space="preserve">13.3 Phase 3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Review baseline documents.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book source material,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competing structures,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reusable content.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p52btwodlete" w:id="28"/>
      <w:bookmarkEnd w:id="28"/>
      <w:r w:rsidDel="00000000" w:rsidR="00000000" w:rsidRPr="00000000">
        <w:rPr>
          <w:rtl w:val="0"/>
        </w:rPr>
        <w:t xml:space="preserve">13.4 Phase 4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Agree the Book structure.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Target completion: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End of July 2026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kxv5s6a6z40g" w:id="29"/>
      <w:bookmarkEnd w:id="29"/>
      <w:r w:rsidDel="00000000" w:rsidR="00000000" w:rsidRPr="00000000">
        <w:rPr>
          <w:rtl w:val="0"/>
        </w:rPr>
        <w:t xml:space="preserve">13.5 Phase 5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Resume development of the Master Plan using the agreed architecture.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rPr/>
      </w:pPr>
      <w:bookmarkStart w:colFirst="0" w:colLast="0" w:name="_cpuk1uxnaszp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rPr/>
      </w:pPr>
      <w:bookmarkStart w:colFirst="0" w:colLast="0" w:name="_z0erbmc2wh9l" w:id="31"/>
      <w:bookmarkEnd w:id="31"/>
      <w:r w:rsidDel="00000000" w:rsidR="00000000" w:rsidRPr="00000000">
        <w:rPr>
          <w:rtl w:val="0"/>
        </w:rPr>
        <w:t xml:space="preserve">14 Expected Benefits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Completion of the above activities is expected to provide: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a stable project architecture,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reduced cognitive load,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fewer active documents,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clear baseline documentation,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consistent numbering,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improved configuration management,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simplified project planning,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reduced duplication,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easier content reuse,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a stronger foundation for implementation.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rPr/>
      </w:pPr>
      <w:bookmarkStart w:colFirst="0" w:colLast="0" w:name="_hxtqk0jonom2" w:id="32"/>
      <w:bookmarkEnd w:id="32"/>
      <w:r w:rsidDel="00000000" w:rsidR="00000000" w:rsidRPr="00000000">
        <w:rPr>
          <w:rtl w:val="0"/>
        </w:rPr>
        <w:t xml:space="preserve">15 Overall Conclusion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The review concluded that the project should not proceed directly to further coding or extensive document production.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The priority is to establish a stable architectural foundation.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Once the directory structure, workstreams, baseline documents and book architecture have been agreed, implementation can proceed with considerably greater confidence and efficiency.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The review also reaffirmed a guiding principle that emerged repeatedly throughout the discussion: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Define → Plan → Deliver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This sequence reflects both good project management practice and the approach previously used successfully during completion of past research projects.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It is expected to provide the organisational foundation for the remaining 50 weeks of the WIMS project.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566.9291338582677" w:top="566.9291338582677" w:left="850.3937007874016" w:right="850.393700787401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rPr/>
    </w:pPr>
    <w:r w:rsidDel="00000000" w:rsidR="00000000" w:rsidRPr="00000000">
      <w:rPr>
        <w:rtl w:val="0"/>
      </w:rPr>
      <w:t xml:space="preserve">© 2026 Graham Heap                 WIMS - WIMS Directory Structure  V1.0                                    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/7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0124d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color w:val="07376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073763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color w:val="073763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  <w:jc w:val="center"/>
    </w:pPr>
    <w:rPr>
      <w:color w:val="073763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