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sxs7q43b25ju" w:id="0"/>
      <w:bookmarkEnd w:id="0"/>
      <w:r w:rsidDel="00000000" w:rsidR="00000000" w:rsidRPr="00000000">
        <w:rPr>
          <w:sz w:val="46"/>
          <w:szCs w:val="46"/>
          <w:rtl w:val="0"/>
        </w:rPr>
        <w:t xml:space="preserve">Week 1 Execution Mode (7–14 July)</w:t>
      </w:r>
    </w:p>
    <w:tbl>
      <w:tblPr>
        <w:tblStyle w:val="Table1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4715"/>
        <w:gridCol w:w="3665"/>
        <w:tblGridChange w:id="0">
          <w:tblGrid>
            <w:gridCol w:w="1040"/>
            <w:gridCol w:w="4715"/>
            <w:gridCol w:w="3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 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Finish June Fasting Report HTML conversion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80% complete, fastest major win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Finish flyers/posters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50% complete, supports public testing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Create weekly report template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Needed for project control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Record June completed work + time/cost 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Needed before business plan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Create first website statistics baseline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Already started</w:t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enough.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Rua recommendation: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specifically?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Save the June work completed report we just created 📄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Update Master Plan with the June baseline 📋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Pick ONE quick win to move forward (probably HTML report)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stop.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biggest risk right now is not lack of ideas.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biggest risk is: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 many open loops.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Close loops. Get green ticks. ✅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🤣 Also Rua notes the irony: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human who wanted an easy life now needs a project plan to control the project plan about the project he accidentally created.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🦊📋 Master Human remains responsible for this incident. 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1417.3228346456694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720" w:hanging="436.535433070866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700.7874015748032" w:hanging="555.000000000000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