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Rule="auto"/>
        <w:ind w:left="0" w:firstLine="0"/>
        <w:rPr>
          <w:sz w:val="46"/>
          <w:szCs w:val="46"/>
        </w:rPr>
      </w:pPr>
      <w:bookmarkStart w:colFirst="0" w:colLast="0" w:name="_jsbzwm8oi95" w:id="0"/>
      <w:bookmarkEnd w:id="0"/>
      <w:r w:rsidDel="00000000" w:rsidR="00000000" w:rsidRPr="00000000">
        <w:rPr>
          <w:sz w:val="46"/>
          <w:szCs w:val="46"/>
          <w:rtl w:val="0"/>
        </w:rPr>
        <w:t xml:space="preserve">Weight Insight Monitoring (WIM)</w:t>
      </w:r>
    </w:p>
    <w:p w:rsidR="00000000" w:rsidDel="00000000" w:rsidP="00000000" w:rsidRDefault="00000000" w:rsidRPr="00000000" w14:paraId="00000002">
      <w:pPr>
        <w:pStyle w:val="Heading2"/>
        <w:keepNext w:val="0"/>
        <w:keepLines w:val="0"/>
        <w:spacing w:after="80" w:before="360" w:lineRule="auto"/>
        <w:ind w:left="0" w:firstLine="0"/>
        <w:rPr>
          <w:sz w:val="34"/>
          <w:szCs w:val="34"/>
        </w:rPr>
      </w:pPr>
      <w:bookmarkStart w:colFirst="0" w:colLast="0" w:name="_czbrabuqbtm" w:id="1"/>
      <w:bookmarkEnd w:id="1"/>
      <w:r w:rsidDel="00000000" w:rsidR="00000000" w:rsidRPr="00000000">
        <w:rPr>
          <w:sz w:val="34"/>
          <w:szCs w:val="34"/>
          <w:rtl w:val="0"/>
        </w:rPr>
        <w:t xml:space="preserve">Measure. Learn. Adapt.</w:t>
      </w:r>
    </w:p>
    <w:p w:rsidR="00000000" w:rsidDel="00000000" w:rsidP="00000000" w:rsidRDefault="00000000" w:rsidRPr="00000000" w14:paraId="00000003">
      <w:pPr>
        <w:spacing w:after="240" w:before="240" w:lineRule="auto"/>
        <w:rPr/>
      </w:pPr>
      <w:r w:rsidDel="00000000" w:rsidR="00000000" w:rsidRPr="00000000">
        <w:rPr>
          <w:rtl w:val="0"/>
        </w:rPr>
        <w:t xml:space="preserve">Weight Insight Monitoring (WIM) is an insight-based service designed to help individuals better understand their weight-loss journey through structured measurement, learning and continuous adaptation.</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WIM is not simply to record body weight or prescribe a particular diet. Instead, WIM transforms measurements into meaningful insights that help individuals make informed decisions about their own health and wellbeing.</w:t>
      </w:r>
    </w:p>
    <w:p w:rsidR="00000000" w:rsidDel="00000000" w:rsidP="00000000" w:rsidRDefault="00000000" w:rsidRPr="00000000" w14:paraId="00000005">
      <w:pPr>
        <w:spacing w:after="240" w:before="240" w:lineRule="auto"/>
        <w:rPr/>
      </w:pPr>
      <w:r w:rsidDel="00000000" w:rsidR="00000000" w:rsidRPr="00000000">
        <w:rPr>
          <w:rtl w:val="0"/>
        </w:rPr>
        <w:t xml:space="preserve">The philosophy of WIM is built upon a simple continuous improvement cycle: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Measure. Learn. Adapt.</w:t>
      </w:r>
    </w:p>
    <w:p w:rsidR="00000000" w:rsidDel="00000000" w:rsidP="00000000" w:rsidRDefault="00000000" w:rsidRPr="00000000" w14:paraId="00000007">
      <w:pPr>
        <w:numPr>
          <w:ilvl w:val="0"/>
          <w:numId w:val="1"/>
        </w:numPr>
        <w:spacing w:after="0" w:afterAutospacing="0" w:before="240" w:lineRule="auto"/>
        <w:ind w:left="720" w:hanging="360"/>
        <w:jc w:val="left"/>
      </w:pPr>
      <w:r w:rsidDel="00000000" w:rsidR="00000000" w:rsidRPr="00000000">
        <w:rPr>
          <w:b w:val="1"/>
          <w:bCs w:val="1"/>
          <w:rtl w:val="0"/>
        </w:rPr>
        <w:t xml:space="preserve">Measure</w:t>
      </w:r>
      <w:r w:rsidDel="00000000" w:rsidR="00000000" w:rsidRPr="00000000">
        <w:rPr>
          <w:rtl w:val="0"/>
        </w:rPr>
        <w:t xml:space="preserve"> – Collect meaningful and consistent data.</w:t>
      </w:r>
    </w:p>
    <w:p w:rsidR="00000000" w:rsidDel="00000000" w:rsidP="00000000" w:rsidRDefault="00000000" w:rsidRPr="00000000" w14:paraId="00000008">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Learn</w:t>
      </w:r>
      <w:r w:rsidDel="00000000" w:rsidR="00000000" w:rsidRPr="00000000">
        <w:rPr>
          <w:rtl w:val="0"/>
        </w:rPr>
        <w:t xml:space="preserve"> – Transform data into knowledge and understanding.</w:t>
      </w:r>
    </w:p>
    <w:p w:rsidR="00000000" w:rsidDel="00000000" w:rsidP="00000000" w:rsidRDefault="00000000" w:rsidRPr="00000000" w14:paraId="00000009">
      <w:pPr>
        <w:numPr>
          <w:ilvl w:val="0"/>
          <w:numId w:val="1"/>
        </w:numPr>
        <w:spacing w:after="240" w:before="0" w:beforeAutospacing="0" w:lineRule="auto"/>
        <w:ind w:left="720" w:hanging="360"/>
        <w:jc w:val="left"/>
      </w:pPr>
      <w:r w:rsidDel="00000000" w:rsidR="00000000" w:rsidRPr="00000000">
        <w:rPr>
          <w:b w:val="1"/>
          <w:bCs w:val="1"/>
          <w:rtl w:val="0"/>
        </w:rPr>
        <w:t xml:space="preserve">Adapt</w:t>
      </w:r>
      <w:r w:rsidDel="00000000" w:rsidR="00000000" w:rsidRPr="00000000">
        <w:rPr>
          <w:rtl w:val="0"/>
        </w:rPr>
        <w:t xml:space="preserve"> – Make informed changes based upon what has been learned.</w:t>
      </w:r>
    </w:p>
    <w:p w:rsidR="00000000" w:rsidDel="00000000" w:rsidP="00000000" w:rsidRDefault="00000000" w:rsidRPr="00000000" w14:paraId="0000000A">
      <w:pPr>
        <w:spacing w:after="240" w:before="240" w:lineRule="auto"/>
        <w:rPr/>
      </w:pPr>
      <w:r w:rsidDel="00000000" w:rsidR="00000000" w:rsidRPr="00000000">
        <w:rPr>
          <w:rtl w:val="0"/>
        </w:rPr>
        <w:t xml:space="preserve">This cycle is repeated throughout the individual's journey, recognising that every measurement is an opportunity to learn and every insight provides an opportunity to improve.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after="120" w:before="480" w:lineRule="auto"/>
        <w:ind w:left="0" w:firstLine="0"/>
        <w:rPr>
          <w:sz w:val="46"/>
          <w:szCs w:val="46"/>
        </w:rPr>
      </w:pPr>
      <w:bookmarkStart w:colFirst="0" w:colLast="0" w:name="_ctqfrw9suie0" w:id="2"/>
      <w:bookmarkEnd w:id="2"/>
      <w:r w:rsidDel="00000000" w:rsidR="00000000" w:rsidRPr="00000000">
        <w:rPr>
          <w:sz w:val="46"/>
          <w:szCs w:val="46"/>
          <w:rtl w:val="0"/>
        </w:rPr>
        <w:t xml:space="preserve">The Role of WIM</w:t>
      </w:r>
    </w:p>
    <w:p w:rsidR="00000000" w:rsidDel="00000000" w:rsidP="00000000" w:rsidRDefault="00000000" w:rsidRPr="00000000" w14:paraId="0000000D">
      <w:pPr>
        <w:spacing w:after="240" w:before="240" w:lineRule="auto"/>
        <w:rPr/>
      </w:pPr>
      <w:r w:rsidDel="00000000" w:rsidR="00000000" w:rsidRPr="00000000">
        <w:rPr>
          <w:rtl w:val="0"/>
        </w:rPr>
        <w:t xml:space="preserve">WIM provides two complementary forms of insight.</w:t>
      </w:r>
    </w:p>
    <w:p w:rsidR="00000000" w:rsidDel="00000000" w:rsidP="00000000" w:rsidRDefault="00000000" w:rsidRPr="00000000" w14:paraId="0000000E">
      <w:pPr>
        <w:pStyle w:val="Heading2"/>
        <w:keepNext w:val="0"/>
        <w:keepLines w:val="0"/>
        <w:spacing w:after="80" w:before="360" w:lineRule="auto"/>
        <w:ind w:left="0" w:firstLine="0"/>
        <w:rPr>
          <w:sz w:val="34"/>
          <w:szCs w:val="34"/>
        </w:rPr>
      </w:pPr>
      <w:bookmarkStart w:colFirst="0" w:colLast="0" w:name="_tswbedj6vpcb" w:id="3"/>
      <w:bookmarkEnd w:id="3"/>
      <w:r w:rsidDel="00000000" w:rsidR="00000000" w:rsidRPr="00000000">
        <w:rPr>
          <w:sz w:val="34"/>
          <w:szCs w:val="34"/>
          <w:rtl w:val="0"/>
        </w:rPr>
        <w:t xml:space="preserve">1. Personal Client Insights</w:t>
      </w:r>
    </w:p>
    <w:p w:rsidR="00000000" w:rsidDel="00000000" w:rsidP="00000000" w:rsidRDefault="00000000" w:rsidRPr="00000000" w14:paraId="0000000F">
      <w:pPr>
        <w:spacing w:after="240" w:before="240" w:lineRule="auto"/>
        <w:rPr/>
      </w:pPr>
      <w:r w:rsidDel="00000000" w:rsidR="00000000" w:rsidRPr="00000000">
        <w:rPr>
          <w:rtl w:val="0"/>
        </w:rPr>
        <w:t xml:space="preserve">The first role of WIM is to help individuals understand their own unique weight-loss journey.</w:t>
      </w:r>
    </w:p>
    <w:p w:rsidR="00000000" w:rsidDel="00000000" w:rsidP="00000000" w:rsidRDefault="00000000" w:rsidRPr="00000000" w14:paraId="00000010">
      <w:pPr>
        <w:spacing w:after="240" w:before="240" w:lineRule="auto"/>
        <w:rPr/>
      </w:pPr>
      <w:r w:rsidDel="00000000" w:rsidR="00000000" w:rsidRPr="00000000">
        <w:rPr>
          <w:rtl w:val="0"/>
        </w:rPr>
        <w:t xml:space="preserve">Every person responds differently to nutrition, fasting, exercise, sleep and lifestyle. Rather than focusing solely on the number shown on the scales, WIM helps clients interpret their measurements within the context of their own goals and circumstances.</w:t>
      </w:r>
    </w:p>
    <w:p w:rsidR="00000000" w:rsidDel="00000000" w:rsidP="00000000" w:rsidRDefault="00000000" w:rsidRPr="00000000" w14:paraId="00000011">
      <w:pPr>
        <w:spacing w:after="240" w:before="240" w:lineRule="auto"/>
        <w:rPr/>
      </w:pPr>
      <w:r w:rsidDel="00000000" w:rsidR="00000000" w:rsidRPr="00000000">
        <w:rPr>
          <w:rtl w:val="0"/>
        </w:rPr>
        <w:t xml:space="preserve">Examples of personal insights include:</w:t>
      </w:r>
    </w:p>
    <w:p w:rsidR="00000000" w:rsidDel="00000000" w:rsidP="00000000" w:rsidRDefault="00000000" w:rsidRPr="00000000" w14:paraId="00000012">
      <w:pPr>
        <w:numPr>
          <w:ilvl w:val="0"/>
          <w:numId w:val="7"/>
        </w:numPr>
        <w:spacing w:after="0" w:afterAutospacing="0" w:before="240" w:lineRule="auto"/>
        <w:ind w:left="720" w:hanging="360"/>
        <w:jc w:val="left"/>
      </w:pPr>
      <w:r w:rsidDel="00000000" w:rsidR="00000000" w:rsidRPr="00000000">
        <w:rPr>
          <w:rtl w:val="0"/>
        </w:rPr>
        <w:t xml:space="preserve">Progress towards target weight.</w:t>
      </w:r>
    </w:p>
    <w:p w:rsidR="00000000" w:rsidDel="00000000" w:rsidP="00000000" w:rsidRDefault="00000000" w:rsidRPr="00000000" w14:paraId="00000013">
      <w:pPr>
        <w:numPr>
          <w:ilvl w:val="0"/>
          <w:numId w:val="7"/>
        </w:numPr>
        <w:spacing w:after="0" w:afterAutospacing="0" w:before="0" w:beforeAutospacing="0" w:lineRule="auto"/>
        <w:ind w:left="720" w:hanging="360"/>
        <w:jc w:val="left"/>
      </w:pPr>
      <w:r w:rsidDel="00000000" w:rsidR="00000000" w:rsidRPr="00000000">
        <w:rPr>
          <w:rtl w:val="0"/>
        </w:rPr>
        <w:t xml:space="preserve">Weekly and long-term weight trends.</w:t>
      </w:r>
    </w:p>
    <w:p w:rsidR="00000000" w:rsidDel="00000000" w:rsidP="00000000" w:rsidRDefault="00000000" w:rsidRPr="00000000" w14:paraId="00000014">
      <w:pPr>
        <w:numPr>
          <w:ilvl w:val="0"/>
          <w:numId w:val="7"/>
        </w:numPr>
        <w:spacing w:after="0" w:afterAutospacing="0" w:before="0" w:beforeAutospacing="0" w:lineRule="auto"/>
        <w:ind w:left="720" w:hanging="360"/>
        <w:jc w:val="left"/>
      </w:pPr>
      <w:r w:rsidDel="00000000" w:rsidR="00000000" w:rsidRPr="00000000">
        <w:rPr>
          <w:rtl w:val="0"/>
        </w:rPr>
        <w:t xml:space="preserve">Weight variability.</w:t>
      </w:r>
    </w:p>
    <w:p w:rsidR="00000000" w:rsidDel="00000000" w:rsidP="00000000" w:rsidRDefault="00000000" w:rsidRPr="00000000" w14:paraId="00000015">
      <w:pPr>
        <w:numPr>
          <w:ilvl w:val="0"/>
          <w:numId w:val="7"/>
        </w:numPr>
        <w:spacing w:after="0" w:afterAutospacing="0" w:before="0" w:beforeAutospacing="0" w:lineRule="auto"/>
        <w:ind w:left="720" w:hanging="360"/>
        <w:jc w:val="left"/>
      </w:pPr>
      <w:r w:rsidDel="00000000" w:rsidR="00000000" w:rsidRPr="00000000">
        <w:rPr>
          <w:rtl w:val="0"/>
        </w:rPr>
        <w:t xml:space="preserve">Plateau identification.</w:t>
      </w:r>
    </w:p>
    <w:p w:rsidR="00000000" w:rsidDel="00000000" w:rsidP="00000000" w:rsidRDefault="00000000" w:rsidRPr="00000000" w14:paraId="00000016">
      <w:pPr>
        <w:numPr>
          <w:ilvl w:val="0"/>
          <w:numId w:val="7"/>
        </w:numPr>
        <w:spacing w:after="0" w:afterAutospacing="0" w:before="0" w:beforeAutospacing="0" w:lineRule="auto"/>
        <w:ind w:left="720" w:hanging="360"/>
        <w:jc w:val="left"/>
      </w:pPr>
      <w:r w:rsidDel="00000000" w:rsidR="00000000" w:rsidRPr="00000000">
        <w:rPr>
          <w:rtl w:val="0"/>
        </w:rPr>
        <w:t xml:space="preserve">Goal achievement.</w:t>
      </w:r>
    </w:p>
    <w:p w:rsidR="00000000" w:rsidDel="00000000" w:rsidP="00000000" w:rsidRDefault="00000000" w:rsidRPr="00000000" w14:paraId="00000017">
      <w:pPr>
        <w:numPr>
          <w:ilvl w:val="0"/>
          <w:numId w:val="7"/>
        </w:numPr>
        <w:spacing w:after="0" w:afterAutospacing="0" w:before="0" w:beforeAutospacing="0" w:lineRule="auto"/>
        <w:ind w:left="720" w:hanging="360"/>
        <w:jc w:val="left"/>
      </w:pPr>
      <w:r w:rsidDel="00000000" w:rsidR="00000000" w:rsidRPr="00000000">
        <w:rPr>
          <w:rtl w:val="0"/>
        </w:rPr>
        <w:t xml:space="preserve">Progress forecasting.</w:t>
      </w:r>
    </w:p>
    <w:p w:rsidR="00000000" w:rsidDel="00000000" w:rsidP="00000000" w:rsidRDefault="00000000" w:rsidRPr="00000000" w14:paraId="00000018">
      <w:pPr>
        <w:numPr>
          <w:ilvl w:val="0"/>
          <w:numId w:val="7"/>
        </w:numPr>
        <w:spacing w:after="0" w:afterAutospacing="0" w:before="0" w:beforeAutospacing="0" w:lineRule="auto"/>
        <w:ind w:left="720" w:hanging="360"/>
        <w:jc w:val="left"/>
      </w:pPr>
      <w:r w:rsidDel="00000000" w:rsidR="00000000" w:rsidRPr="00000000">
        <w:rPr>
          <w:rtl w:val="0"/>
        </w:rPr>
        <w:t xml:space="preserve">The impact of lifestyle changes.</w:t>
      </w:r>
    </w:p>
    <w:p w:rsidR="00000000" w:rsidDel="00000000" w:rsidP="00000000" w:rsidRDefault="00000000" w:rsidRPr="00000000" w14:paraId="00000019">
      <w:pPr>
        <w:numPr>
          <w:ilvl w:val="0"/>
          <w:numId w:val="7"/>
        </w:numPr>
        <w:spacing w:after="240" w:before="0" w:beforeAutospacing="0" w:lineRule="auto"/>
        <w:ind w:left="720" w:hanging="360"/>
        <w:jc w:val="left"/>
      </w:pPr>
      <w:r w:rsidDel="00000000" w:rsidR="00000000" w:rsidRPr="00000000">
        <w:rPr>
          <w:rtl w:val="0"/>
        </w:rPr>
        <w:t xml:space="preserve">Evidence of consistency and long-term improvement.</w:t>
      </w:r>
    </w:p>
    <w:p w:rsidR="00000000" w:rsidDel="00000000" w:rsidP="00000000" w:rsidRDefault="00000000" w:rsidRPr="00000000" w14:paraId="0000001A">
      <w:pPr>
        <w:spacing w:after="240" w:before="240" w:lineRule="auto"/>
        <w:rPr/>
      </w:pPr>
      <w:r w:rsidDel="00000000" w:rsidR="00000000" w:rsidRPr="00000000">
        <w:rPr>
          <w:rtl w:val="0"/>
        </w:rPr>
        <w:t xml:space="preserve">The objective is not to judge success or failure, but to help individuals understand what their own measurements are telling them so they can make informed decisions.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before="360" w:lineRule="auto"/>
        <w:ind w:left="0" w:firstLine="0"/>
        <w:rPr>
          <w:sz w:val="34"/>
          <w:szCs w:val="34"/>
        </w:rPr>
      </w:pPr>
      <w:bookmarkStart w:colFirst="0" w:colLast="0" w:name="_ojjwz16cqh7a" w:id="4"/>
      <w:bookmarkEnd w:id="4"/>
      <w:r w:rsidDel="00000000" w:rsidR="00000000" w:rsidRPr="00000000">
        <w:rPr>
          <w:sz w:val="34"/>
          <w:szCs w:val="34"/>
          <w:rtl w:val="0"/>
        </w:rPr>
        <w:t xml:space="preserve">2. Human Biology Insights</w:t>
      </w:r>
    </w:p>
    <w:p w:rsidR="00000000" w:rsidDel="00000000" w:rsidP="00000000" w:rsidRDefault="00000000" w:rsidRPr="00000000" w14:paraId="0000001D">
      <w:pPr>
        <w:spacing w:after="240" w:before="240" w:lineRule="auto"/>
        <w:rPr/>
      </w:pPr>
      <w:r w:rsidDel="00000000" w:rsidR="00000000" w:rsidRPr="00000000">
        <w:rPr>
          <w:rtl w:val="0"/>
        </w:rPr>
        <w:t xml:space="preserve">The second role of WIM is educational.</w:t>
      </w:r>
    </w:p>
    <w:p w:rsidR="00000000" w:rsidDel="00000000" w:rsidP="00000000" w:rsidRDefault="00000000" w:rsidRPr="00000000" w14:paraId="0000001E">
      <w:pPr>
        <w:spacing w:after="240" w:before="240" w:lineRule="auto"/>
        <w:rPr/>
      </w:pPr>
      <w:r w:rsidDel="00000000" w:rsidR="00000000" w:rsidRPr="00000000">
        <w:rPr>
          <w:rtl w:val="0"/>
        </w:rPr>
        <w:t xml:space="preserve">Weight change is influenced by many interconnected biological systems. Understanding these systems allows individuals to interpret their own measurements more effectively and to appreciate why body weight naturally changes over time.</w:t>
      </w:r>
    </w:p>
    <w:p w:rsidR="00000000" w:rsidDel="00000000" w:rsidP="00000000" w:rsidRDefault="00000000" w:rsidRPr="00000000" w14:paraId="0000001F">
      <w:pPr>
        <w:spacing w:after="240" w:before="240" w:lineRule="auto"/>
        <w:rPr/>
      </w:pPr>
      <w:r w:rsidDel="00000000" w:rsidR="00000000" w:rsidRPr="00000000">
        <w:rPr>
          <w:rtl w:val="0"/>
        </w:rPr>
        <w:t xml:space="preserve">Topics explored include:</w:t>
      </w:r>
    </w:p>
    <w:p w:rsidR="00000000" w:rsidDel="00000000" w:rsidP="00000000" w:rsidRDefault="00000000" w:rsidRPr="00000000" w14:paraId="0000002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u4iiwjn1kfzk" w:id="5"/>
      <w:bookmarkEnd w:id="5"/>
      <w:r w:rsidDel="00000000" w:rsidR="00000000" w:rsidRPr="00000000">
        <w:rPr>
          <w:rFonts w:ascii="Times New Roman" w:cs="Times New Roman" w:eastAsia="Times New Roman" w:hAnsi="Times New Roman"/>
          <w:color w:val="000000"/>
          <w:sz w:val="26"/>
          <w:szCs w:val="26"/>
          <w:rtl w:val="0"/>
        </w:rPr>
        <w:t xml:space="preserve">Digestion and Nutrition</w:t>
      </w:r>
    </w:p>
    <w:p w:rsidR="00000000" w:rsidDel="00000000" w:rsidP="00000000" w:rsidRDefault="00000000" w:rsidRPr="00000000" w14:paraId="00000021">
      <w:pPr>
        <w:numPr>
          <w:ilvl w:val="0"/>
          <w:numId w:val="10"/>
        </w:numPr>
        <w:spacing w:after="0" w:afterAutospacing="0" w:before="240" w:lineRule="auto"/>
        <w:ind w:left="720" w:hanging="360"/>
        <w:jc w:val="left"/>
      </w:pPr>
      <w:r w:rsidDel="00000000" w:rsidR="00000000" w:rsidRPr="00000000">
        <w:rPr>
          <w:rtl w:val="0"/>
        </w:rPr>
        <w:t xml:space="preserve">Digestion and absorption.</w:t>
      </w:r>
    </w:p>
    <w:p w:rsidR="00000000" w:rsidDel="00000000" w:rsidP="00000000" w:rsidRDefault="00000000" w:rsidRPr="00000000" w14:paraId="00000022">
      <w:pPr>
        <w:numPr>
          <w:ilvl w:val="0"/>
          <w:numId w:val="10"/>
        </w:numPr>
        <w:spacing w:after="0" w:afterAutospacing="0" w:before="0" w:beforeAutospacing="0" w:lineRule="auto"/>
        <w:ind w:left="720" w:hanging="360"/>
        <w:jc w:val="left"/>
      </w:pPr>
      <w:r w:rsidDel="00000000" w:rsidR="00000000" w:rsidRPr="00000000">
        <w:rPr>
          <w:rtl w:val="0"/>
        </w:rPr>
        <w:t xml:space="preserve">Blood glucose.</w:t>
      </w:r>
    </w:p>
    <w:p w:rsidR="00000000" w:rsidDel="00000000" w:rsidP="00000000" w:rsidRDefault="00000000" w:rsidRPr="00000000" w14:paraId="00000023">
      <w:pPr>
        <w:numPr>
          <w:ilvl w:val="0"/>
          <w:numId w:val="10"/>
        </w:numPr>
        <w:spacing w:after="0" w:afterAutospacing="0" w:before="0" w:beforeAutospacing="0" w:lineRule="auto"/>
        <w:ind w:left="720" w:hanging="360"/>
        <w:jc w:val="left"/>
      </w:pPr>
      <w:r w:rsidDel="00000000" w:rsidR="00000000" w:rsidRPr="00000000">
        <w:rPr>
          <w:rtl w:val="0"/>
        </w:rPr>
        <w:t xml:space="preserve">Blood sugar regulation.</w:t>
      </w:r>
    </w:p>
    <w:p w:rsidR="00000000" w:rsidDel="00000000" w:rsidP="00000000" w:rsidRDefault="00000000" w:rsidRPr="00000000" w14:paraId="00000024">
      <w:pPr>
        <w:numPr>
          <w:ilvl w:val="0"/>
          <w:numId w:val="10"/>
        </w:numPr>
        <w:spacing w:after="0" w:afterAutospacing="0" w:before="0" w:beforeAutospacing="0" w:lineRule="auto"/>
        <w:ind w:left="720" w:hanging="360"/>
        <w:jc w:val="left"/>
      </w:pPr>
      <w:r w:rsidDel="00000000" w:rsidR="00000000" w:rsidRPr="00000000">
        <w:rPr>
          <w:rtl w:val="0"/>
        </w:rPr>
        <w:t xml:space="preserve">Insulin.</w:t>
      </w:r>
    </w:p>
    <w:p w:rsidR="00000000" w:rsidDel="00000000" w:rsidP="00000000" w:rsidRDefault="00000000" w:rsidRPr="00000000" w14:paraId="00000025">
      <w:pPr>
        <w:numPr>
          <w:ilvl w:val="0"/>
          <w:numId w:val="10"/>
        </w:numPr>
        <w:spacing w:after="0" w:afterAutospacing="0" w:before="0" w:beforeAutospacing="0" w:lineRule="auto"/>
        <w:ind w:left="720" w:hanging="360"/>
        <w:jc w:val="left"/>
      </w:pPr>
      <w:r w:rsidDel="00000000" w:rsidR="00000000" w:rsidRPr="00000000">
        <w:rPr>
          <w:rtl w:val="0"/>
        </w:rPr>
        <w:t xml:space="preserve">Glycogen storage.</w:t>
      </w:r>
    </w:p>
    <w:p w:rsidR="00000000" w:rsidDel="00000000" w:rsidP="00000000" w:rsidRDefault="00000000" w:rsidRPr="00000000" w14:paraId="00000026">
      <w:pPr>
        <w:numPr>
          <w:ilvl w:val="0"/>
          <w:numId w:val="10"/>
        </w:numPr>
        <w:spacing w:after="0" w:afterAutospacing="0" w:before="0" w:beforeAutospacing="0" w:lineRule="auto"/>
        <w:ind w:left="720" w:hanging="360"/>
        <w:jc w:val="left"/>
      </w:pPr>
      <w:r w:rsidDel="00000000" w:rsidR="00000000" w:rsidRPr="00000000">
        <w:rPr>
          <w:rtl w:val="0"/>
        </w:rPr>
        <w:t xml:space="preserve">Glycogen depletion.</w:t>
      </w:r>
    </w:p>
    <w:p w:rsidR="00000000" w:rsidDel="00000000" w:rsidP="00000000" w:rsidRDefault="00000000" w:rsidRPr="00000000" w14:paraId="00000027">
      <w:pPr>
        <w:numPr>
          <w:ilvl w:val="0"/>
          <w:numId w:val="10"/>
        </w:numPr>
        <w:spacing w:after="0" w:afterAutospacing="0" w:before="0" w:beforeAutospacing="0" w:lineRule="auto"/>
        <w:ind w:left="720" w:hanging="360"/>
        <w:jc w:val="left"/>
      </w:pPr>
      <w:r w:rsidDel="00000000" w:rsidR="00000000" w:rsidRPr="00000000">
        <w:rPr>
          <w:rtl w:val="0"/>
        </w:rPr>
        <w:t xml:space="preserve">Macronutrients.</w:t>
      </w:r>
    </w:p>
    <w:p w:rsidR="00000000" w:rsidDel="00000000" w:rsidP="00000000" w:rsidRDefault="00000000" w:rsidRPr="00000000" w14:paraId="00000028">
      <w:pPr>
        <w:numPr>
          <w:ilvl w:val="0"/>
          <w:numId w:val="10"/>
        </w:numPr>
        <w:spacing w:after="0" w:afterAutospacing="0" w:before="0" w:beforeAutospacing="0" w:lineRule="auto"/>
        <w:ind w:left="720" w:hanging="360"/>
        <w:jc w:val="left"/>
      </w:pPr>
      <w:r w:rsidDel="00000000" w:rsidR="00000000" w:rsidRPr="00000000">
        <w:rPr>
          <w:rtl w:val="0"/>
        </w:rPr>
        <w:t xml:space="preserve">Fibre.</w:t>
      </w:r>
    </w:p>
    <w:p w:rsidR="00000000" w:rsidDel="00000000" w:rsidP="00000000" w:rsidRDefault="00000000" w:rsidRPr="00000000" w14:paraId="00000029">
      <w:pPr>
        <w:numPr>
          <w:ilvl w:val="0"/>
          <w:numId w:val="10"/>
        </w:numPr>
        <w:spacing w:after="240" w:before="0" w:beforeAutospacing="0" w:lineRule="auto"/>
        <w:ind w:left="720" w:hanging="360"/>
        <w:jc w:val="left"/>
      </w:pPr>
      <w:r w:rsidDel="00000000" w:rsidR="00000000" w:rsidRPr="00000000">
        <w:rPr>
          <w:rtl w:val="0"/>
        </w:rPr>
        <w:t xml:space="preserve">Hydration.</w:t>
      </w:r>
    </w:p>
    <w:p w:rsidR="00000000" w:rsidDel="00000000" w:rsidP="00000000" w:rsidRDefault="00000000" w:rsidRPr="00000000" w14:paraId="0000002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zhmw8rn7k4f7" w:id="6"/>
      <w:bookmarkEnd w:id="6"/>
      <w:r w:rsidDel="00000000" w:rsidR="00000000" w:rsidRPr="00000000">
        <w:rPr>
          <w:rFonts w:ascii="Times New Roman" w:cs="Times New Roman" w:eastAsia="Times New Roman" w:hAnsi="Times New Roman"/>
          <w:color w:val="000000"/>
          <w:sz w:val="26"/>
          <w:szCs w:val="26"/>
          <w:rtl w:val="0"/>
        </w:rPr>
        <w:t xml:space="preserve">Energy Metabolism</w:t>
      </w:r>
    </w:p>
    <w:p w:rsidR="00000000" w:rsidDel="00000000" w:rsidP="00000000" w:rsidRDefault="00000000" w:rsidRPr="00000000" w14:paraId="0000002B">
      <w:pPr>
        <w:numPr>
          <w:ilvl w:val="0"/>
          <w:numId w:val="6"/>
        </w:numPr>
        <w:spacing w:after="0" w:afterAutospacing="0" w:before="240" w:lineRule="auto"/>
        <w:ind w:left="720" w:hanging="360"/>
        <w:jc w:val="left"/>
      </w:pPr>
      <w:r w:rsidDel="00000000" w:rsidR="00000000" w:rsidRPr="00000000">
        <w:rPr>
          <w:rtl w:val="0"/>
        </w:rPr>
        <w:t xml:space="preserve">Energy balance.</w:t>
      </w:r>
    </w:p>
    <w:p w:rsidR="00000000" w:rsidDel="00000000" w:rsidP="00000000" w:rsidRDefault="00000000" w:rsidRPr="00000000" w14:paraId="0000002C">
      <w:pPr>
        <w:numPr>
          <w:ilvl w:val="0"/>
          <w:numId w:val="6"/>
        </w:numPr>
        <w:spacing w:after="0" w:afterAutospacing="0" w:before="0" w:beforeAutospacing="0" w:lineRule="auto"/>
        <w:ind w:left="720" w:hanging="360"/>
        <w:jc w:val="left"/>
      </w:pPr>
      <w:r w:rsidDel="00000000" w:rsidR="00000000" w:rsidRPr="00000000">
        <w:rPr>
          <w:rtl w:val="0"/>
        </w:rPr>
        <w:t xml:space="preserve">Basal metabolic rate.</w:t>
      </w:r>
    </w:p>
    <w:p w:rsidR="00000000" w:rsidDel="00000000" w:rsidP="00000000" w:rsidRDefault="00000000" w:rsidRPr="00000000" w14:paraId="0000002D">
      <w:pPr>
        <w:numPr>
          <w:ilvl w:val="0"/>
          <w:numId w:val="6"/>
        </w:numPr>
        <w:spacing w:after="0" w:afterAutospacing="0" w:before="0" w:beforeAutospacing="0" w:lineRule="auto"/>
        <w:ind w:left="720" w:hanging="360"/>
        <w:jc w:val="left"/>
      </w:pPr>
      <w:r w:rsidDel="00000000" w:rsidR="00000000" w:rsidRPr="00000000">
        <w:rPr>
          <w:rtl w:val="0"/>
        </w:rPr>
        <w:t xml:space="preserve">Fat metabolism.</w:t>
      </w:r>
    </w:p>
    <w:p w:rsidR="00000000" w:rsidDel="00000000" w:rsidP="00000000" w:rsidRDefault="00000000" w:rsidRPr="00000000" w14:paraId="0000002E">
      <w:pPr>
        <w:numPr>
          <w:ilvl w:val="0"/>
          <w:numId w:val="6"/>
        </w:numPr>
        <w:spacing w:after="0" w:afterAutospacing="0" w:before="0" w:beforeAutospacing="0" w:lineRule="auto"/>
        <w:ind w:left="720" w:hanging="360"/>
        <w:jc w:val="left"/>
      </w:pPr>
      <w:r w:rsidDel="00000000" w:rsidR="00000000" w:rsidRPr="00000000">
        <w:rPr>
          <w:rtl w:val="0"/>
        </w:rPr>
        <w:t xml:space="preserve">Carbohydrate metabolism.</w:t>
      </w:r>
    </w:p>
    <w:p w:rsidR="00000000" w:rsidDel="00000000" w:rsidP="00000000" w:rsidRDefault="00000000" w:rsidRPr="00000000" w14:paraId="0000002F">
      <w:pPr>
        <w:numPr>
          <w:ilvl w:val="0"/>
          <w:numId w:val="6"/>
        </w:numPr>
        <w:spacing w:after="0" w:afterAutospacing="0" w:before="0" w:beforeAutospacing="0" w:lineRule="auto"/>
        <w:ind w:left="720" w:hanging="360"/>
        <w:jc w:val="left"/>
      </w:pPr>
      <w:r w:rsidDel="00000000" w:rsidR="00000000" w:rsidRPr="00000000">
        <w:rPr>
          <w:rtl w:val="0"/>
        </w:rPr>
        <w:t xml:space="preserve">Protein metabolism.</w:t>
      </w:r>
    </w:p>
    <w:p w:rsidR="00000000" w:rsidDel="00000000" w:rsidP="00000000" w:rsidRDefault="00000000" w:rsidRPr="00000000" w14:paraId="00000030">
      <w:pPr>
        <w:numPr>
          <w:ilvl w:val="0"/>
          <w:numId w:val="6"/>
        </w:numPr>
        <w:spacing w:after="240" w:before="0" w:beforeAutospacing="0" w:lineRule="auto"/>
        <w:ind w:left="720" w:hanging="360"/>
        <w:jc w:val="left"/>
      </w:pPr>
      <w:r w:rsidDel="00000000" w:rsidR="00000000" w:rsidRPr="00000000">
        <w:rPr>
          <w:rtl w:val="0"/>
        </w:rPr>
        <w:t xml:space="preserve">Metabolic flexibility.</w:t>
      </w:r>
    </w:p>
    <w:p w:rsidR="00000000" w:rsidDel="00000000" w:rsidP="00000000" w:rsidRDefault="00000000" w:rsidRPr="00000000" w14:paraId="0000003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ed7d2qgsxf0n" w:id="7"/>
      <w:bookmarkEnd w:id="7"/>
      <w:r w:rsidDel="00000000" w:rsidR="00000000" w:rsidRPr="00000000">
        <w:rPr>
          <w:rFonts w:ascii="Times New Roman" w:cs="Times New Roman" w:eastAsia="Times New Roman" w:hAnsi="Times New Roman"/>
          <w:color w:val="000000"/>
          <w:sz w:val="26"/>
          <w:szCs w:val="26"/>
          <w:rtl w:val="0"/>
        </w:rPr>
        <w:t xml:space="preserve">Weight Regulation</w:t>
      </w:r>
    </w:p>
    <w:p w:rsidR="00000000" w:rsidDel="00000000" w:rsidP="00000000" w:rsidRDefault="00000000" w:rsidRPr="00000000" w14:paraId="00000032">
      <w:pPr>
        <w:numPr>
          <w:ilvl w:val="0"/>
          <w:numId w:val="9"/>
        </w:numPr>
        <w:spacing w:after="0" w:afterAutospacing="0" w:before="240" w:lineRule="auto"/>
        <w:ind w:left="720" w:hanging="360"/>
        <w:jc w:val="left"/>
      </w:pPr>
      <w:r w:rsidDel="00000000" w:rsidR="00000000" w:rsidRPr="00000000">
        <w:rPr>
          <w:rtl w:val="0"/>
        </w:rPr>
        <w:t xml:space="preserve">Fat loss.</w:t>
      </w:r>
    </w:p>
    <w:p w:rsidR="00000000" w:rsidDel="00000000" w:rsidP="00000000" w:rsidRDefault="00000000" w:rsidRPr="00000000" w14:paraId="00000033">
      <w:pPr>
        <w:numPr>
          <w:ilvl w:val="0"/>
          <w:numId w:val="9"/>
        </w:numPr>
        <w:spacing w:after="0" w:afterAutospacing="0" w:before="0" w:beforeAutospacing="0" w:lineRule="auto"/>
        <w:ind w:left="720" w:hanging="360"/>
        <w:jc w:val="left"/>
      </w:pPr>
      <w:r w:rsidDel="00000000" w:rsidR="00000000" w:rsidRPr="00000000">
        <w:rPr>
          <w:rtl w:val="0"/>
        </w:rPr>
        <w:t xml:space="preserve">Water retention.</w:t>
      </w:r>
    </w:p>
    <w:p w:rsidR="00000000" w:rsidDel="00000000" w:rsidP="00000000" w:rsidRDefault="00000000" w:rsidRPr="00000000" w14:paraId="00000034">
      <w:pPr>
        <w:numPr>
          <w:ilvl w:val="0"/>
          <w:numId w:val="9"/>
        </w:numPr>
        <w:spacing w:after="0" w:afterAutospacing="0" w:before="0" w:beforeAutospacing="0" w:lineRule="auto"/>
        <w:ind w:left="720" w:hanging="360"/>
        <w:jc w:val="left"/>
      </w:pPr>
      <w:r w:rsidDel="00000000" w:rsidR="00000000" w:rsidRPr="00000000">
        <w:rPr>
          <w:rtl w:val="0"/>
        </w:rPr>
        <w:t xml:space="preserve">Salt intake.</w:t>
      </w:r>
    </w:p>
    <w:p w:rsidR="00000000" w:rsidDel="00000000" w:rsidP="00000000" w:rsidRDefault="00000000" w:rsidRPr="00000000" w14:paraId="00000035">
      <w:pPr>
        <w:numPr>
          <w:ilvl w:val="0"/>
          <w:numId w:val="9"/>
        </w:numPr>
        <w:spacing w:after="0" w:afterAutospacing="0" w:before="0" w:beforeAutospacing="0" w:lineRule="auto"/>
        <w:ind w:left="720" w:hanging="360"/>
        <w:jc w:val="left"/>
      </w:pPr>
      <w:r w:rsidDel="00000000" w:rsidR="00000000" w:rsidRPr="00000000">
        <w:rPr>
          <w:rtl w:val="0"/>
        </w:rPr>
        <w:t xml:space="preserve">Daily weight fluctuations.</w:t>
      </w:r>
    </w:p>
    <w:p w:rsidR="00000000" w:rsidDel="00000000" w:rsidP="00000000" w:rsidRDefault="00000000" w:rsidRPr="00000000" w14:paraId="00000036">
      <w:pPr>
        <w:numPr>
          <w:ilvl w:val="0"/>
          <w:numId w:val="9"/>
        </w:numPr>
        <w:spacing w:after="0" w:afterAutospacing="0" w:before="0" w:beforeAutospacing="0" w:lineRule="auto"/>
        <w:ind w:left="720" w:hanging="360"/>
        <w:jc w:val="left"/>
      </w:pPr>
      <w:r w:rsidDel="00000000" w:rsidR="00000000" w:rsidRPr="00000000">
        <w:rPr>
          <w:rtl w:val="0"/>
        </w:rPr>
        <w:t xml:space="preserve">Weekly trends.</w:t>
      </w:r>
    </w:p>
    <w:p w:rsidR="00000000" w:rsidDel="00000000" w:rsidP="00000000" w:rsidRDefault="00000000" w:rsidRPr="00000000" w14:paraId="00000037">
      <w:pPr>
        <w:numPr>
          <w:ilvl w:val="0"/>
          <w:numId w:val="9"/>
        </w:numPr>
        <w:spacing w:after="240" w:before="0" w:beforeAutospacing="0" w:lineRule="auto"/>
        <w:ind w:left="720" w:hanging="360"/>
        <w:jc w:val="left"/>
      </w:pPr>
      <w:r w:rsidDel="00000000" w:rsidR="00000000" w:rsidRPr="00000000">
        <w:rPr>
          <w:rtl w:val="0"/>
        </w:rPr>
        <w:t xml:space="preserve">Long-term weight maintenance.</w:t>
      </w:r>
    </w:p>
    <w:p w:rsidR="00000000" w:rsidDel="00000000" w:rsidP="00000000" w:rsidRDefault="00000000" w:rsidRPr="00000000" w14:paraId="00000038">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gkjl4wo7tkzv" w:id="8"/>
      <w:bookmarkEnd w:id="8"/>
      <w:r w:rsidDel="00000000" w:rsidR="00000000" w:rsidRPr="00000000">
        <w:rPr>
          <w:rFonts w:ascii="Times New Roman" w:cs="Times New Roman" w:eastAsia="Times New Roman" w:hAnsi="Times New Roman"/>
          <w:color w:val="000000"/>
          <w:sz w:val="26"/>
          <w:szCs w:val="26"/>
          <w:rtl w:val="0"/>
        </w:rPr>
        <w:t xml:space="preserve">Fasting</w:t>
      </w:r>
    </w:p>
    <w:p w:rsidR="00000000" w:rsidDel="00000000" w:rsidP="00000000" w:rsidRDefault="00000000" w:rsidRPr="00000000" w14:paraId="00000039">
      <w:pPr>
        <w:numPr>
          <w:ilvl w:val="0"/>
          <w:numId w:val="2"/>
        </w:numPr>
        <w:spacing w:after="0" w:afterAutospacing="0" w:before="240" w:lineRule="auto"/>
        <w:ind w:left="720" w:hanging="360"/>
        <w:jc w:val="left"/>
      </w:pPr>
      <w:r w:rsidDel="00000000" w:rsidR="00000000" w:rsidRPr="00000000">
        <w:rPr>
          <w:rtl w:val="0"/>
        </w:rPr>
        <w:t xml:space="preserve">Intermittent fasting.</w:t>
      </w:r>
    </w:p>
    <w:p w:rsidR="00000000" w:rsidDel="00000000" w:rsidP="00000000" w:rsidRDefault="00000000" w:rsidRPr="00000000" w14:paraId="0000003A">
      <w:pPr>
        <w:numPr>
          <w:ilvl w:val="0"/>
          <w:numId w:val="2"/>
        </w:numPr>
        <w:spacing w:after="0" w:afterAutospacing="0" w:before="0" w:beforeAutospacing="0" w:lineRule="auto"/>
        <w:ind w:left="720" w:hanging="360"/>
        <w:jc w:val="left"/>
      </w:pPr>
      <w:r w:rsidDel="00000000" w:rsidR="00000000" w:rsidRPr="00000000">
        <w:rPr>
          <w:rtl w:val="0"/>
        </w:rPr>
        <w:t xml:space="preserve">Extended fasting.</w:t>
      </w:r>
    </w:p>
    <w:p w:rsidR="00000000" w:rsidDel="00000000" w:rsidP="00000000" w:rsidRDefault="00000000" w:rsidRPr="00000000" w14:paraId="0000003B">
      <w:pPr>
        <w:numPr>
          <w:ilvl w:val="0"/>
          <w:numId w:val="2"/>
        </w:numPr>
        <w:spacing w:after="0" w:afterAutospacing="0" w:before="0" w:beforeAutospacing="0" w:lineRule="auto"/>
        <w:ind w:left="720" w:hanging="360"/>
        <w:jc w:val="left"/>
      </w:pPr>
      <w:r w:rsidDel="00000000" w:rsidR="00000000" w:rsidRPr="00000000">
        <w:rPr>
          <w:rtl w:val="0"/>
        </w:rPr>
        <w:t xml:space="preserve">Metabolic changes during fasting.</w:t>
      </w:r>
    </w:p>
    <w:p w:rsidR="00000000" w:rsidDel="00000000" w:rsidP="00000000" w:rsidRDefault="00000000" w:rsidRPr="00000000" w14:paraId="0000003C">
      <w:pPr>
        <w:numPr>
          <w:ilvl w:val="0"/>
          <w:numId w:val="2"/>
        </w:numPr>
        <w:spacing w:after="0" w:afterAutospacing="0" w:before="0" w:beforeAutospacing="0" w:lineRule="auto"/>
        <w:ind w:left="720" w:hanging="360"/>
        <w:jc w:val="left"/>
      </w:pPr>
      <w:r w:rsidDel="00000000" w:rsidR="00000000" w:rsidRPr="00000000">
        <w:rPr>
          <w:rtl w:val="0"/>
        </w:rPr>
        <w:t xml:space="preserve">Transition between fuel sources.</w:t>
      </w:r>
    </w:p>
    <w:p w:rsidR="00000000" w:rsidDel="00000000" w:rsidP="00000000" w:rsidRDefault="00000000" w:rsidRPr="00000000" w14:paraId="0000003D">
      <w:pPr>
        <w:numPr>
          <w:ilvl w:val="0"/>
          <w:numId w:val="2"/>
        </w:numPr>
        <w:spacing w:after="240" w:before="0" w:beforeAutospacing="0" w:lineRule="auto"/>
        <w:ind w:left="720" w:hanging="360"/>
        <w:jc w:val="left"/>
      </w:pPr>
      <w:r w:rsidDel="00000000" w:rsidR="00000000" w:rsidRPr="00000000">
        <w:rPr>
          <w:rtl w:val="0"/>
        </w:rPr>
        <w:t xml:space="preserve">Refeeding.</w:t>
      </w:r>
    </w:p>
    <w:p w:rsidR="00000000" w:rsidDel="00000000" w:rsidP="00000000" w:rsidRDefault="00000000" w:rsidRPr="00000000" w14:paraId="0000003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vj79npp6h0qm" w:id="9"/>
      <w:bookmarkEnd w:id="9"/>
      <w:r w:rsidDel="00000000" w:rsidR="00000000" w:rsidRPr="00000000">
        <w:rPr>
          <w:rFonts w:ascii="Times New Roman" w:cs="Times New Roman" w:eastAsia="Times New Roman" w:hAnsi="Times New Roman"/>
          <w:color w:val="000000"/>
          <w:sz w:val="26"/>
          <w:szCs w:val="26"/>
          <w:rtl w:val="0"/>
        </w:rPr>
        <w:t xml:space="preserve">Exercise</w:t>
      </w:r>
    </w:p>
    <w:p w:rsidR="00000000" w:rsidDel="00000000" w:rsidP="00000000" w:rsidRDefault="00000000" w:rsidRPr="00000000" w14:paraId="0000003F">
      <w:pPr>
        <w:numPr>
          <w:ilvl w:val="0"/>
          <w:numId w:val="4"/>
        </w:numPr>
        <w:spacing w:after="0" w:afterAutospacing="0" w:before="240" w:lineRule="auto"/>
        <w:ind w:left="720" w:hanging="360"/>
        <w:jc w:val="left"/>
      </w:pPr>
      <w:r w:rsidDel="00000000" w:rsidR="00000000" w:rsidRPr="00000000">
        <w:rPr>
          <w:rtl w:val="0"/>
        </w:rPr>
        <w:t xml:space="preserve">Energy expenditure.</w:t>
      </w:r>
    </w:p>
    <w:p w:rsidR="00000000" w:rsidDel="00000000" w:rsidP="00000000" w:rsidRDefault="00000000" w:rsidRPr="00000000" w14:paraId="00000040">
      <w:pPr>
        <w:numPr>
          <w:ilvl w:val="0"/>
          <w:numId w:val="4"/>
        </w:numPr>
        <w:spacing w:after="0" w:afterAutospacing="0" w:before="0" w:beforeAutospacing="0" w:lineRule="auto"/>
        <w:ind w:left="720" w:hanging="360"/>
        <w:jc w:val="left"/>
      </w:pPr>
      <w:r w:rsidDel="00000000" w:rsidR="00000000" w:rsidRPr="00000000">
        <w:rPr>
          <w:rtl w:val="0"/>
        </w:rPr>
        <w:t xml:space="preserve">Glycogen utilisation.</w:t>
      </w:r>
    </w:p>
    <w:p w:rsidR="00000000" w:rsidDel="00000000" w:rsidP="00000000" w:rsidRDefault="00000000" w:rsidRPr="00000000" w14:paraId="00000041">
      <w:pPr>
        <w:numPr>
          <w:ilvl w:val="0"/>
          <w:numId w:val="4"/>
        </w:numPr>
        <w:spacing w:after="0" w:afterAutospacing="0" w:before="0" w:beforeAutospacing="0" w:lineRule="auto"/>
        <w:ind w:left="720" w:hanging="360"/>
        <w:jc w:val="left"/>
      </w:pPr>
      <w:r w:rsidDel="00000000" w:rsidR="00000000" w:rsidRPr="00000000">
        <w:rPr>
          <w:rtl w:val="0"/>
        </w:rPr>
        <w:t xml:space="preserve">Recovery.</w:t>
      </w:r>
    </w:p>
    <w:p w:rsidR="00000000" w:rsidDel="00000000" w:rsidP="00000000" w:rsidRDefault="00000000" w:rsidRPr="00000000" w14:paraId="00000042">
      <w:pPr>
        <w:numPr>
          <w:ilvl w:val="0"/>
          <w:numId w:val="4"/>
        </w:numPr>
        <w:spacing w:after="0" w:afterAutospacing="0" w:before="0" w:beforeAutospacing="0" w:lineRule="auto"/>
        <w:ind w:left="720" w:hanging="360"/>
        <w:jc w:val="left"/>
      </w:pPr>
      <w:r w:rsidDel="00000000" w:rsidR="00000000" w:rsidRPr="00000000">
        <w:rPr>
          <w:rtl w:val="0"/>
        </w:rPr>
        <w:t xml:space="preserve">Muscle adaptation.</w:t>
      </w:r>
    </w:p>
    <w:p w:rsidR="00000000" w:rsidDel="00000000" w:rsidP="00000000" w:rsidRDefault="00000000" w:rsidRPr="00000000" w14:paraId="00000043">
      <w:pPr>
        <w:numPr>
          <w:ilvl w:val="0"/>
          <w:numId w:val="4"/>
        </w:numPr>
        <w:spacing w:after="240" w:before="0" w:beforeAutospacing="0" w:lineRule="auto"/>
        <w:ind w:left="720" w:hanging="360"/>
        <w:jc w:val="left"/>
      </w:pPr>
      <w:r w:rsidDel="00000000" w:rsidR="00000000" w:rsidRPr="00000000">
        <w:rPr>
          <w:rtl w:val="0"/>
        </w:rPr>
        <w:t xml:space="preserve">Physical activity and weight management.</w:t>
      </w:r>
    </w:p>
    <w:p w:rsidR="00000000" w:rsidDel="00000000" w:rsidP="00000000" w:rsidRDefault="00000000" w:rsidRPr="00000000" w14:paraId="0000004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e4gzrma" w:id="10"/>
      <w:bookmarkEnd w:id="10"/>
      <w:r w:rsidDel="00000000" w:rsidR="00000000" w:rsidRPr="00000000">
        <w:rPr>
          <w:rFonts w:ascii="Times New Roman" w:cs="Times New Roman" w:eastAsia="Times New Roman" w:hAnsi="Times New Roman"/>
          <w:color w:val="000000"/>
          <w:sz w:val="26"/>
          <w:szCs w:val="26"/>
          <w:rtl w:val="0"/>
        </w:rPr>
        <w:t xml:space="preserve">Sleep and Recovery</w:t>
      </w:r>
    </w:p>
    <w:p w:rsidR="00000000" w:rsidDel="00000000" w:rsidP="00000000" w:rsidRDefault="00000000" w:rsidRPr="00000000" w14:paraId="00000045">
      <w:pPr>
        <w:numPr>
          <w:ilvl w:val="0"/>
          <w:numId w:val="3"/>
        </w:numPr>
        <w:spacing w:after="0" w:afterAutospacing="0" w:before="240" w:lineRule="auto"/>
        <w:ind w:left="720" w:hanging="360"/>
        <w:jc w:val="left"/>
      </w:pPr>
      <w:r w:rsidDel="00000000" w:rsidR="00000000" w:rsidRPr="00000000">
        <w:rPr>
          <w:rtl w:val="0"/>
        </w:rPr>
        <w:t xml:space="preserve">Sleep duration.</w:t>
      </w:r>
    </w:p>
    <w:p w:rsidR="00000000" w:rsidDel="00000000" w:rsidP="00000000" w:rsidRDefault="00000000" w:rsidRPr="00000000" w14:paraId="00000046">
      <w:pPr>
        <w:numPr>
          <w:ilvl w:val="0"/>
          <w:numId w:val="3"/>
        </w:numPr>
        <w:spacing w:after="0" w:afterAutospacing="0" w:before="0" w:beforeAutospacing="0" w:lineRule="auto"/>
        <w:ind w:left="720" w:hanging="360"/>
        <w:jc w:val="left"/>
      </w:pPr>
      <w:r w:rsidDel="00000000" w:rsidR="00000000" w:rsidRPr="00000000">
        <w:rPr>
          <w:rtl w:val="0"/>
        </w:rPr>
        <w:t xml:space="preserve">Sleep quality.</w:t>
      </w:r>
    </w:p>
    <w:p w:rsidR="00000000" w:rsidDel="00000000" w:rsidP="00000000" w:rsidRDefault="00000000" w:rsidRPr="00000000" w14:paraId="00000047">
      <w:pPr>
        <w:numPr>
          <w:ilvl w:val="0"/>
          <w:numId w:val="3"/>
        </w:numPr>
        <w:spacing w:after="0" w:afterAutospacing="0" w:before="0" w:beforeAutospacing="0" w:lineRule="auto"/>
        <w:ind w:left="720" w:hanging="360"/>
        <w:jc w:val="left"/>
      </w:pPr>
      <w:r w:rsidDel="00000000" w:rsidR="00000000" w:rsidRPr="00000000">
        <w:rPr>
          <w:rtl w:val="0"/>
        </w:rPr>
        <w:t xml:space="preserve">Circadian rhythm.</w:t>
      </w:r>
    </w:p>
    <w:p w:rsidR="00000000" w:rsidDel="00000000" w:rsidP="00000000" w:rsidRDefault="00000000" w:rsidRPr="00000000" w14:paraId="00000048">
      <w:pPr>
        <w:numPr>
          <w:ilvl w:val="0"/>
          <w:numId w:val="3"/>
        </w:numPr>
        <w:spacing w:after="0" w:afterAutospacing="0" w:before="0" w:beforeAutospacing="0" w:lineRule="auto"/>
        <w:ind w:left="720" w:hanging="360"/>
        <w:jc w:val="left"/>
      </w:pPr>
      <w:r w:rsidDel="00000000" w:rsidR="00000000" w:rsidRPr="00000000">
        <w:rPr>
          <w:rtl w:val="0"/>
        </w:rPr>
        <w:t xml:space="preserve">Recovery.</w:t>
      </w:r>
    </w:p>
    <w:p w:rsidR="00000000" w:rsidDel="00000000" w:rsidP="00000000" w:rsidRDefault="00000000" w:rsidRPr="00000000" w14:paraId="00000049">
      <w:pPr>
        <w:numPr>
          <w:ilvl w:val="0"/>
          <w:numId w:val="3"/>
        </w:numPr>
        <w:spacing w:after="0" w:afterAutospacing="0" w:before="0" w:beforeAutospacing="0" w:lineRule="auto"/>
        <w:ind w:left="720" w:hanging="360"/>
        <w:jc w:val="left"/>
      </w:pPr>
      <w:r w:rsidDel="00000000" w:rsidR="00000000" w:rsidRPr="00000000">
        <w:rPr>
          <w:rtl w:val="0"/>
        </w:rPr>
        <w:t xml:space="preserve">Fatigue.</w:t>
      </w:r>
    </w:p>
    <w:p w:rsidR="00000000" w:rsidDel="00000000" w:rsidP="00000000" w:rsidRDefault="00000000" w:rsidRPr="00000000" w14:paraId="0000004A">
      <w:pPr>
        <w:numPr>
          <w:ilvl w:val="0"/>
          <w:numId w:val="3"/>
        </w:numPr>
        <w:spacing w:after="240" w:before="0" w:beforeAutospacing="0" w:lineRule="auto"/>
        <w:ind w:left="720" w:hanging="360"/>
        <w:jc w:val="left"/>
      </w:pPr>
      <w:r w:rsidDel="00000000" w:rsidR="00000000" w:rsidRPr="00000000">
        <w:rPr>
          <w:rtl w:val="0"/>
        </w:rPr>
        <w:t xml:space="preserve">Stress management.</w:t>
      </w:r>
    </w:p>
    <w:p w:rsidR="00000000" w:rsidDel="00000000" w:rsidP="00000000" w:rsidRDefault="00000000" w:rsidRPr="00000000" w14:paraId="0000004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nz3rvi1knahs" w:id="11"/>
      <w:bookmarkEnd w:id="11"/>
      <w:r w:rsidDel="00000000" w:rsidR="00000000" w:rsidRPr="00000000">
        <w:rPr>
          <w:rFonts w:ascii="Times New Roman" w:cs="Times New Roman" w:eastAsia="Times New Roman" w:hAnsi="Times New Roman"/>
          <w:color w:val="000000"/>
          <w:sz w:val="26"/>
          <w:szCs w:val="26"/>
          <w:rtl w:val="0"/>
        </w:rPr>
        <w:t xml:space="preserve">Hormonal Regulation</w:t>
      </w:r>
    </w:p>
    <w:p w:rsidR="00000000" w:rsidDel="00000000" w:rsidP="00000000" w:rsidRDefault="00000000" w:rsidRPr="00000000" w14:paraId="0000004C">
      <w:pPr>
        <w:numPr>
          <w:ilvl w:val="0"/>
          <w:numId w:val="8"/>
        </w:numPr>
        <w:spacing w:after="0" w:afterAutospacing="0" w:before="240" w:lineRule="auto"/>
        <w:ind w:left="720" w:hanging="360"/>
        <w:jc w:val="left"/>
      </w:pPr>
      <w:r w:rsidDel="00000000" w:rsidR="00000000" w:rsidRPr="00000000">
        <w:rPr>
          <w:rtl w:val="0"/>
        </w:rPr>
        <w:t xml:space="preserve">Appetite regulation.</w:t>
      </w:r>
    </w:p>
    <w:p w:rsidR="00000000" w:rsidDel="00000000" w:rsidP="00000000" w:rsidRDefault="00000000" w:rsidRPr="00000000" w14:paraId="0000004D">
      <w:pPr>
        <w:numPr>
          <w:ilvl w:val="0"/>
          <w:numId w:val="8"/>
        </w:numPr>
        <w:spacing w:after="0" w:afterAutospacing="0" w:before="0" w:beforeAutospacing="0" w:lineRule="auto"/>
        <w:ind w:left="720" w:hanging="360"/>
        <w:jc w:val="left"/>
      </w:pPr>
      <w:r w:rsidDel="00000000" w:rsidR="00000000" w:rsidRPr="00000000">
        <w:rPr>
          <w:rtl w:val="0"/>
        </w:rPr>
        <w:t xml:space="preserve">Blood glucose regulation.</w:t>
      </w:r>
    </w:p>
    <w:p w:rsidR="00000000" w:rsidDel="00000000" w:rsidP="00000000" w:rsidRDefault="00000000" w:rsidRPr="00000000" w14:paraId="0000004E">
      <w:pPr>
        <w:numPr>
          <w:ilvl w:val="0"/>
          <w:numId w:val="8"/>
        </w:numPr>
        <w:spacing w:after="0" w:afterAutospacing="0" w:before="0" w:beforeAutospacing="0" w:lineRule="auto"/>
        <w:ind w:left="720" w:hanging="360"/>
        <w:jc w:val="left"/>
      </w:pPr>
      <w:r w:rsidDel="00000000" w:rsidR="00000000" w:rsidRPr="00000000">
        <w:rPr>
          <w:rtl w:val="0"/>
        </w:rPr>
        <w:t xml:space="preserve">Hormonal responses to fasting.</w:t>
      </w:r>
    </w:p>
    <w:p w:rsidR="00000000" w:rsidDel="00000000" w:rsidP="00000000" w:rsidRDefault="00000000" w:rsidRPr="00000000" w14:paraId="0000004F">
      <w:pPr>
        <w:numPr>
          <w:ilvl w:val="0"/>
          <w:numId w:val="8"/>
        </w:numPr>
        <w:spacing w:after="0" w:afterAutospacing="0" w:before="0" w:beforeAutospacing="0" w:lineRule="auto"/>
        <w:ind w:left="720" w:hanging="360"/>
        <w:jc w:val="left"/>
      </w:pPr>
      <w:r w:rsidDel="00000000" w:rsidR="00000000" w:rsidRPr="00000000">
        <w:rPr>
          <w:rtl w:val="0"/>
        </w:rPr>
        <w:t xml:space="preserve">Hormonal responses to sleep.</w:t>
      </w:r>
    </w:p>
    <w:p w:rsidR="00000000" w:rsidDel="00000000" w:rsidP="00000000" w:rsidRDefault="00000000" w:rsidRPr="00000000" w14:paraId="00000050">
      <w:pPr>
        <w:numPr>
          <w:ilvl w:val="0"/>
          <w:numId w:val="8"/>
        </w:numPr>
        <w:spacing w:after="0" w:afterAutospacing="0" w:before="0" w:beforeAutospacing="0" w:lineRule="auto"/>
        <w:ind w:left="720" w:hanging="360"/>
        <w:jc w:val="left"/>
      </w:pPr>
      <w:r w:rsidDel="00000000" w:rsidR="00000000" w:rsidRPr="00000000">
        <w:rPr>
          <w:rtl w:val="0"/>
        </w:rPr>
        <w:t xml:space="preserve">Hormonal responses to stress.</w:t>
      </w:r>
    </w:p>
    <w:p w:rsidR="00000000" w:rsidDel="00000000" w:rsidP="00000000" w:rsidRDefault="00000000" w:rsidRPr="00000000" w14:paraId="00000051">
      <w:pPr>
        <w:numPr>
          <w:ilvl w:val="0"/>
          <w:numId w:val="8"/>
        </w:numPr>
        <w:spacing w:after="240" w:before="0" w:beforeAutospacing="0" w:lineRule="auto"/>
        <w:ind w:left="720" w:hanging="360"/>
        <w:jc w:val="left"/>
      </w:pPr>
      <w:r w:rsidDel="00000000" w:rsidR="00000000" w:rsidRPr="00000000">
        <w:rPr>
          <w:rtl w:val="0"/>
        </w:rPr>
        <w:t xml:space="preserve">The role of hormones in weight regulation.</w:t>
      </w:r>
    </w:p>
    <w:p w:rsidR="00000000" w:rsidDel="00000000" w:rsidP="00000000" w:rsidRDefault="00000000" w:rsidRPr="00000000" w14:paraId="00000052">
      <w:pPr>
        <w:spacing w:after="240" w:before="240" w:lineRule="auto"/>
        <w:rPr/>
      </w:pPr>
      <w:r w:rsidDel="00000000" w:rsidR="00000000" w:rsidRPr="00000000">
        <w:rPr>
          <w:rtl w:val="0"/>
        </w:rPr>
        <w:t xml:space="preserve">The objective is not to teach advanced biology, but to help individuals understand the biological processes that influence their everyday measurements and support informed decision-making.</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after="120" w:before="480" w:lineRule="auto"/>
        <w:ind w:left="0" w:firstLine="0"/>
        <w:rPr>
          <w:sz w:val="46"/>
          <w:szCs w:val="46"/>
        </w:rPr>
      </w:pPr>
      <w:bookmarkStart w:colFirst="0" w:colLast="0" w:name="_91wnxyb0hm5y" w:id="12"/>
      <w:bookmarkEnd w:id="12"/>
      <w:r w:rsidDel="00000000" w:rsidR="00000000" w:rsidRPr="00000000">
        <w:rPr>
          <w:sz w:val="46"/>
          <w:szCs w:val="46"/>
          <w:rtl w:val="0"/>
        </w:rPr>
        <w:t xml:space="preserve">WIM Research</w:t>
      </w:r>
    </w:p>
    <w:p w:rsidR="00000000" w:rsidDel="00000000" w:rsidP="00000000" w:rsidRDefault="00000000" w:rsidRPr="00000000" w14:paraId="00000055">
      <w:pPr>
        <w:spacing w:after="240" w:before="240" w:lineRule="auto"/>
        <w:rPr/>
      </w:pPr>
      <w:r w:rsidDel="00000000" w:rsidR="00000000" w:rsidRPr="00000000">
        <w:rPr>
          <w:rtl w:val="0"/>
        </w:rPr>
        <w:t xml:space="preserve">Alongside the client service, WIM supports an ongoing programme of research.</w:t>
      </w:r>
    </w:p>
    <w:p w:rsidR="00000000" w:rsidDel="00000000" w:rsidP="00000000" w:rsidRDefault="00000000" w:rsidRPr="00000000" w14:paraId="00000056">
      <w:pPr>
        <w:spacing w:after="240" w:before="240" w:lineRule="auto"/>
        <w:rPr/>
      </w:pPr>
      <w:r w:rsidDel="00000000" w:rsidR="00000000" w:rsidRPr="00000000">
        <w:rPr>
          <w:rtl w:val="0"/>
        </w:rPr>
        <w:t xml:space="preserve">The purpose of this research is to improve our understanding of weight change through careful observation, structured measurement and objective analysis.</w:t>
      </w:r>
    </w:p>
    <w:p w:rsidR="00000000" w:rsidDel="00000000" w:rsidP="00000000" w:rsidRDefault="00000000" w:rsidRPr="00000000" w14:paraId="00000057">
      <w:pPr>
        <w:spacing w:after="240" w:before="240" w:lineRule="auto"/>
        <w:rPr/>
      </w:pPr>
      <w:r w:rsidDel="00000000" w:rsidR="00000000" w:rsidRPr="00000000">
        <w:rPr>
          <w:rtl w:val="0"/>
        </w:rPr>
        <w:t xml:space="preserve">Areas of investigation may include:</w:t>
      </w:r>
    </w:p>
    <w:p w:rsidR="00000000" w:rsidDel="00000000" w:rsidP="00000000" w:rsidRDefault="00000000" w:rsidRPr="00000000" w14:paraId="00000058">
      <w:pPr>
        <w:numPr>
          <w:ilvl w:val="0"/>
          <w:numId w:val="5"/>
        </w:numPr>
        <w:spacing w:after="0" w:afterAutospacing="0" w:before="240" w:lineRule="auto"/>
        <w:ind w:left="720" w:hanging="360"/>
        <w:jc w:val="left"/>
      </w:pPr>
      <w:r w:rsidDel="00000000" w:rsidR="00000000" w:rsidRPr="00000000">
        <w:rPr>
          <w:rtl w:val="0"/>
        </w:rPr>
        <w:t xml:space="preserve">Longitudinal analysis of weight data.</w:t>
      </w:r>
    </w:p>
    <w:p w:rsidR="00000000" w:rsidDel="00000000" w:rsidP="00000000" w:rsidRDefault="00000000" w:rsidRPr="00000000" w14:paraId="00000059">
      <w:pPr>
        <w:numPr>
          <w:ilvl w:val="0"/>
          <w:numId w:val="5"/>
        </w:numPr>
        <w:spacing w:after="0" w:afterAutospacing="0" w:before="0" w:beforeAutospacing="0" w:lineRule="auto"/>
        <w:ind w:left="720" w:hanging="360"/>
        <w:jc w:val="left"/>
      </w:pPr>
      <w:r w:rsidDel="00000000" w:rsidR="00000000" w:rsidRPr="00000000">
        <w:rPr>
          <w:rtl w:val="0"/>
        </w:rPr>
        <w:t xml:space="preserve">Mathematical models of weight change.</w:t>
      </w:r>
    </w:p>
    <w:p w:rsidR="00000000" w:rsidDel="00000000" w:rsidP="00000000" w:rsidRDefault="00000000" w:rsidRPr="00000000" w14:paraId="0000005A">
      <w:pPr>
        <w:numPr>
          <w:ilvl w:val="0"/>
          <w:numId w:val="5"/>
        </w:numPr>
        <w:spacing w:after="0" w:afterAutospacing="0" w:before="0" w:beforeAutospacing="0" w:lineRule="auto"/>
        <w:ind w:left="720" w:hanging="360"/>
        <w:jc w:val="left"/>
      </w:pPr>
      <w:r w:rsidDel="00000000" w:rsidR="00000000" w:rsidRPr="00000000">
        <w:rPr>
          <w:rtl w:val="0"/>
        </w:rPr>
        <w:t xml:space="preserve">Weight variability.</w:t>
      </w:r>
    </w:p>
    <w:p w:rsidR="00000000" w:rsidDel="00000000" w:rsidP="00000000" w:rsidRDefault="00000000" w:rsidRPr="00000000" w14:paraId="0000005B">
      <w:pPr>
        <w:numPr>
          <w:ilvl w:val="0"/>
          <w:numId w:val="5"/>
        </w:numPr>
        <w:spacing w:after="0" w:afterAutospacing="0" w:before="0" w:beforeAutospacing="0" w:lineRule="auto"/>
        <w:ind w:left="720" w:hanging="360"/>
        <w:jc w:val="left"/>
      </w:pPr>
      <w:r w:rsidDel="00000000" w:rsidR="00000000" w:rsidRPr="00000000">
        <w:rPr>
          <w:rtl w:val="0"/>
        </w:rPr>
        <w:t xml:space="preserve">The effects of different fasting strategies.</w:t>
      </w:r>
    </w:p>
    <w:p w:rsidR="00000000" w:rsidDel="00000000" w:rsidP="00000000" w:rsidRDefault="00000000" w:rsidRPr="00000000" w14:paraId="0000005C">
      <w:pPr>
        <w:numPr>
          <w:ilvl w:val="0"/>
          <w:numId w:val="5"/>
        </w:numPr>
        <w:spacing w:after="0" w:afterAutospacing="0" w:before="0" w:beforeAutospacing="0" w:lineRule="auto"/>
        <w:ind w:left="720" w:hanging="360"/>
        <w:jc w:val="left"/>
      </w:pPr>
      <w:r w:rsidDel="00000000" w:rsidR="00000000" w:rsidRPr="00000000">
        <w:rPr>
          <w:rtl w:val="0"/>
        </w:rPr>
        <w:t xml:space="preserve">The relationship between nutrition, exercise, sleep and weight.</w:t>
      </w:r>
    </w:p>
    <w:p w:rsidR="00000000" w:rsidDel="00000000" w:rsidP="00000000" w:rsidRDefault="00000000" w:rsidRPr="00000000" w14:paraId="0000005D">
      <w:pPr>
        <w:numPr>
          <w:ilvl w:val="0"/>
          <w:numId w:val="5"/>
        </w:numPr>
        <w:spacing w:after="0" w:afterAutospacing="0" w:before="0" w:beforeAutospacing="0" w:lineRule="auto"/>
        <w:ind w:left="720" w:hanging="360"/>
        <w:jc w:val="left"/>
      </w:pPr>
      <w:r w:rsidDel="00000000" w:rsidR="00000000" w:rsidRPr="00000000">
        <w:rPr>
          <w:rtl w:val="0"/>
        </w:rPr>
        <w:t xml:space="preserve">Development of meaningful performance indicators.</w:t>
      </w:r>
    </w:p>
    <w:p w:rsidR="00000000" w:rsidDel="00000000" w:rsidP="00000000" w:rsidRDefault="00000000" w:rsidRPr="00000000" w14:paraId="0000005E">
      <w:pPr>
        <w:numPr>
          <w:ilvl w:val="0"/>
          <w:numId w:val="5"/>
        </w:numPr>
        <w:spacing w:after="240" w:before="0" w:beforeAutospacing="0" w:lineRule="auto"/>
        <w:ind w:left="720" w:hanging="360"/>
        <w:jc w:val="left"/>
      </w:pPr>
      <w:r w:rsidDel="00000000" w:rsidR="00000000" w:rsidRPr="00000000">
        <w:rPr>
          <w:rtl w:val="0"/>
        </w:rPr>
        <w:t xml:space="preserve">Better methods for interpreting personal weight data.</w:t>
      </w:r>
    </w:p>
    <w:p w:rsidR="00000000" w:rsidDel="00000000" w:rsidP="00000000" w:rsidRDefault="00000000" w:rsidRPr="00000000" w14:paraId="0000005F">
      <w:pPr>
        <w:spacing w:after="240" w:before="240" w:lineRule="auto"/>
        <w:rPr/>
      </w:pPr>
      <w:r w:rsidDel="00000000" w:rsidR="00000000" w:rsidRPr="00000000">
        <w:rPr>
          <w:rtl w:val="0"/>
        </w:rPr>
        <w:t xml:space="preserve">Research findings may improve future versions of the WIM service while contributing to a broader understanding of human biology.</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after="120" w:before="480" w:lineRule="auto"/>
        <w:ind w:left="0" w:firstLine="0"/>
        <w:rPr>
          <w:sz w:val="46"/>
          <w:szCs w:val="46"/>
        </w:rPr>
      </w:pPr>
      <w:bookmarkStart w:colFirst="0" w:colLast="0" w:name="_w892cvgm6l5o" w:id="13"/>
      <w:bookmarkEnd w:id="13"/>
      <w:r w:rsidDel="00000000" w:rsidR="00000000" w:rsidRPr="00000000">
        <w:rPr>
          <w:sz w:val="46"/>
          <w:szCs w:val="46"/>
          <w:rtl w:val="0"/>
        </w:rPr>
        <w:t xml:space="preserve">Guiding Philosophy</w:t>
      </w:r>
    </w:p>
    <w:p w:rsidR="00000000" w:rsidDel="00000000" w:rsidP="00000000" w:rsidRDefault="00000000" w:rsidRPr="00000000" w14:paraId="00000062">
      <w:pPr>
        <w:spacing w:after="240" w:before="240" w:lineRule="auto"/>
        <w:rPr/>
      </w:pPr>
      <w:r w:rsidDel="00000000" w:rsidR="00000000" w:rsidRPr="00000000">
        <w:rPr>
          <w:rtl w:val="0"/>
        </w:rPr>
        <w:t xml:space="preserve">WIM is founded on the belief that understanding leads to better decisions.</w:t>
      </w:r>
    </w:p>
    <w:p w:rsidR="00000000" w:rsidDel="00000000" w:rsidP="00000000" w:rsidRDefault="00000000" w:rsidRPr="00000000" w14:paraId="00000063">
      <w:pPr>
        <w:spacing w:after="240" w:before="240" w:lineRule="auto"/>
        <w:rPr/>
      </w:pPr>
      <w:r w:rsidDel="00000000" w:rsidR="00000000" w:rsidRPr="00000000">
        <w:rPr>
          <w:rtl w:val="0"/>
        </w:rPr>
        <w:t xml:space="preserve">Rather than viewing weight as a single number, WIM encourages individuals to see it as one measurement within a much broader picture of human biology and personal behaviour.</w:t>
      </w:r>
    </w:p>
    <w:p w:rsidR="00000000" w:rsidDel="00000000" w:rsidP="00000000" w:rsidRDefault="00000000" w:rsidRPr="00000000" w14:paraId="00000064">
      <w:pPr>
        <w:spacing w:after="240" w:before="240" w:lineRule="auto"/>
        <w:rPr/>
      </w:pPr>
      <w:r w:rsidDel="00000000" w:rsidR="00000000" w:rsidRPr="00000000">
        <w:rPr>
          <w:rtl w:val="0"/>
        </w:rPr>
        <w:t xml:space="preserve">The purpose is not simply to monitor weight.</w:t>
      </w:r>
    </w:p>
    <w:p w:rsidR="00000000" w:rsidDel="00000000" w:rsidP="00000000" w:rsidRDefault="00000000" w:rsidRPr="00000000" w14:paraId="00000065">
      <w:pPr>
        <w:spacing w:after="240" w:before="240" w:lineRule="auto"/>
        <w:rPr/>
      </w:pPr>
      <w:r w:rsidDel="00000000" w:rsidR="00000000" w:rsidRPr="00000000">
        <w:rPr>
          <w:rtl w:val="0"/>
        </w:rPr>
        <w:t xml:space="preserve">The purpose is to help people understand themselves.</w:t>
      </w:r>
    </w:p>
    <w:p w:rsidR="00000000" w:rsidDel="00000000" w:rsidP="00000000" w:rsidRDefault="00000000" w:rsidRPr="00000000" w14:paraId="00000066">
      <w:pPr>
        <w:spacing w:after="240" w:before="240" w:lineRule="auto"/>
        <w:rPr/>
      </w:pPr>
      <w:r w:rsidDel="00000000" w:rsidR="00000000" w:rsidRPr="00000000">
        <w:rPr>
          <w:rtl w:val="0"/>
        </w:rPr>
        <w:t xml:space="preserve">Every measurement provides an opportunity to learn.</w:t>
      </w:r>
    </w:p>
    <w:p w:rsidR="00000000" w:rsidDel="00000000" w:rsidP="00000000" w:rsidRDefault="00000000" w:rsidRPr="00000000" w14:paraId="00000067">
      <w:pPr>
        <w:spacing w:after="240" w:before="240" w:lineRule="auto"/>
        <w:rPr/>
      </w:pPr>
      <w:r w:rsidDel="00000000" w:rsidR="00000000" w:rsidRPr="00000000">
        <w:rPr>
          <w:rtl w:val="0"/>
        </w:rPr>
        <w:t xml:space="preserve">Every insight provides an opportunity to adapt.</w:t>
      </w:r>
    </w:p>
    <w:p w:rsidR="00000000" w:rsidDel="00000000" w:rsidP="00000000" w:rsidRDefault="00000000" w:rsidRPr="00000000" w14:paraId="00000068">
      <w:pPr>
        <w:spacing w:after="240" w:before="240" w:lineRule="auto"/>
        <w:rPr/>
      </w:pPr>
      <w:r w:rsidDel="00000000" w:rsidR="00000000" w:rsidRPr="00000000">
        <w:rPr>
          <w:rtl w:val="0"/>
        </w:rPr>
        <w:t xml:space="preserve">Over time, informed adaptation supports meaningful and sustainable improvement.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Measure. Learn. Adapt.</w:t>
      </w:r>
    </w:p>
    <w:p w:rsidR="00000000" w:rsidDel="00000000" w:rsidP="00000000" w:rsidRDefault="00000000" w:rsidRPr="00000000" w14:paraId="0000006A">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