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FF332" w14:textId="61C6AE0C" w:rsidR="005227AD" w:rsidRDefault="00283E52" w:rsidP="00283E52">
      <w:pPr>
        <w:jc w:val="center"/>
        <w:rPr>
          <w:rFonts w:ascii="Calibri" w:hAnsi="Calibri" w:cs="Calibri"/>
          <w:sz w:val="32"/>
          <w:szCs w:val="32"/>
          <w:lang w:val="en-US"/>
        </w:rPr>
      </w:pPr>
      <w:r w:rsidRPr="00283E52">
        <w:rPr>
          <w:rFonts w:ascii="Calibri" w:hAnsi="Calibri" w:cs="Calibri"/>
          <w:sz w:val="32"/>
          <w:szCs w:val="32"/>
          <w:lang w:val="en-US"/>
        </w:rPr>
        <w:t>Keycloak Configuration</w:t>
      </w:r>
    </w:p>
    <w:p w14:paraId="7D66D07A" w14:textId="77777777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</w:p>
    <w:p w14:paraId="298846A2" w14:textId="1F1E4E86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Step 1. </w:t>
      </w:r>
    </w:p>
    <w:p w14:paraId="5543283C" w14:textId="00F9DBDB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Login to keycloak and create a new realm (nextcloud) in my case. </w:t>
      </w:r>
    </w:p>
    <w:p w14:paraId="5B45B98C" w14:textId="77777777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</w:p>
    <w:p w14:paraId="26CB3356" w14:textId="737D16E2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Step 2. </w:t>
      </w:r>
    </w:p>
    <w:p w14:paraId="5D34945D" w14:textId="5E7CB880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Select the realm to start configurations.</w:t>
      </w:r>
    </w:p>
    <w:p w14:paraId="4260BEE6" w14:textId="77777777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</w:p>
    <w:p w14:paraId="4D8D8F5D" w14:textId="0D0D6250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Step 3. </w:t>
      </w:r>
    </w:p>
    <w:p w14:paraId="5B7FE887" w14:textId="30B087E4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Goto: clients -&gt; Create client (enter required information )</w:t>
      </w:r>
    </w:p>
    <w:p w14:paraId="3CEFA69B" w14:textId="580F1407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802C08" wp14:editId="7CA5B110">
            <wp:extent cx="4410144" cy="3340100"/>
            <wp:effectExtent l="0" t="0" r="0" b="0"/>
            <wp:docPr id="167058417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4174" name="Picture 1" descr="A screenshot of a computer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8278" cy="334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D2CE" w14:textId="77777777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</w:p>
    <w:p w14:paraId="7735AD4D" w14:textId="1AE2FF18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Click Next:</w:t>
      </w:r>
    </w:p>
    <w:p w14:paraId="525179F8" w14:textId="4AB0DDFE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Turn on Client Authentication</w:t>
      </w:r>
    </w:p>
    <w:p w14:paraId="266C900C" w14:textId="77498DEB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Check: Implicit Flow </w:t>
      </w:r>
    </w:p>
    <w:p w14:paraId="4D1C83FA" w14:textId="480F2D26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943DBBB" wp14:editId="413EB89A">
            <wp:extent cx="5731510" cy="2037715"/>
            <wp:effectExtent l="0" t="0" r="0" b="0"/>
            <wp:docPr id="1491007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79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B5FF" w14:textId="77777777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</w:p>
    <w:p w14:paraId="1982C3F7" w14:textId="312D14A0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Click next and enter the URL of nextcloud (in my case nextcloud is deployed in localhost (docker) port 8085 )</w:t>
      </w:r>
    </w:p>
    <w:p w14:paraId="3D8641FE" w14:textId="661C4574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5A168DA" wp14:editId="40D511C2">
            <wp:extent cx="5731510" cy="3437255"/>
            <wp:effectExtent l="0" t="0" r="0" b="0"/>
            <wp:docPr id="63440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043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43F" w14:textId="77777777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</w:p>
    <w:p w14:paraId="268BF474" w14:textId="0BB6DC4B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One done, save the client. </w:t>
      </w:r>
    </w:p>
    <w:p w14:paraId="012DE258" w14:textId="77777777" w:rsidR="00283E52" w:rsidRDefault="00283E5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br w:type="page"/>
      </w:r>
    </w:p>
    <w:p w14:paraId="4D09CAD3" w14:textId="7AC3F47D" w:rsidR="00283E52" w:rsidRDefault="000A3FB1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lastRenderedPageBreak/>
        <w:t xml:space="preserve">Step 4: </w:t>
      </w:r>
    </w:p>
    <w:p w14:paraId="4363BEB3" w14:textId="77777777" w:rsidR="000A3FB1" w:rsidRDefault="000A3FB1">
      <w:pPr>
        <w:rPr>
          <w:rFonts w:ascii="Calibri" w:hAnsi="Calibri" w:cs="Calibri"/>
          <w:sz w:val="32"/>
          <w:szCs w:val="32"/>
          <w:lang w:val="en-US"/>
        </w:rPr>
      </w:pPr>
    </w:p>
    <w:p w14:paraId="0EE5FAFD" w14:textId="7A4976F3" w:rsidR="000A3FB1" w:rsidRDefault="000A3FB1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Select the client we created and click on Roles Tab. Add an admin role. We can change the role as per the application need. </w:t>
      </w:r>
    </w:p>
    <w:p w14:paraId="194770EA" w14:textId="77777777" w:rsidR="000A3FB1" w:rsidRDefault="000A3FB1">
      <w:pPr>
        <w:rPr>
          <w:rFonts w:ascii="Calibri" w:hAnsi="Calibri" w:cs="Calibri"/>
          <w:sz w:val="32"/>
          <w:szCs w:val="32"/>
          <w:lang w:val="en-US"/>
        </w:rPr>
      </w:pPr>
    </w:p>
    <w:p w14:paraId="3D12DFC8" w14:textId="5C9733BC" w:rsidR="000A3FB1" w:rsidRDefault="000A3FB1">
      <w:pPr>
        <w:rPr>
          <w:rFonts w:ascii="Calibri" w:hAnsi="Calibri" w:cs="Calibr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A8929B" wp14:editId="6DBB1FE5">
            <wp:extent cx="4580467" cy="3009833"/>
            <wp:effectExtent l="0" t="0" r="0" b="635"/>
            <wp:docPr id="134268397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83978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837" cy="30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735A" w14:textId="54C47DEB" w:rsidR="000A3FB1" w:rsidRDefault="00CD0CBF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Step 5. </w:t>
      </w:r>
    </w:p>
    <w:p w14:paraId="011E8A18" w14:textId="62FCA443" w:rsidR="00CD0CBF" w:rsidRDefault="00CD0CBF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Click on credentials tab and copy Client Secret. </w:t>
      </w:r>
    </w:p>
    <w:p w14:paraId="737C198F" w14:textId="77777777" w:rsidR="00CD0CBF" w:rsidRDefault="00CD0CBF">
      <w:pPr>
        <w:rPr>
          <w:rFonts w:ascii="Calibri" w:hAnsi="Calibri" w:cs="Calibri"/>
          <w:sz w:val="32"/>
          <w:szCs w:val="32"/>
          <w:lang w:val="en-US"/>
        </w:rPr>
      </w:pPr>
    </w:p>
    <w:p w14:paraId="0309F54C" w14:textId="6B2D7308" w:rsidR="00CD0CBF" w:rsidRDefault="00CD0CBF">
      <w:pPr>
        <w:rPr>
          <w:rFonts w:ascii="Calibri" w:hAnsi="Calibri" w:cs="Calibr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A2FC0E" wp14:editId="01F5561F">
            <wp:extent cx="4798810" cy="2815167"/>
            <wp:effectExtent l="0" t="0" r="1905" b="4445"/>
            <wp:docPr id="180661921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9212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5719" cy="28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6686" w14:textId="33B6B2C8" w:rsidR="00CC76FB" w:rsidRDefault="00CC76FB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lastRenderedPageBreak/>
        <w:t xml:space="preserve">Step 6. </w:t>
      </w:r>
    </w:p>
    <w:p w14:paraId="1E2ECBE4" w14:textId="7E3855C9" w:rsidR="00CC76FB" w:rsidRDefault="00CC76FB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Click on realm settings and then click on “</w:t>
      </w:r>
      <w:r w:rsidRPr="00CC76FB">
        <w:rPr>
          <w:rFonts w:ascii="Calibri" w:hAnsi="Calibri" w:cs="Calibri"/>
          <w:sz w:val="32"/>
          <w:szCs w:val="32"/>
          <w:lang w:val="en-US"/>
        </w:rPr>
        <w:t>OpenID Endpoint Configuration</w:t>
      </w:r>
      <w:r>
        <w:rPr>
          <w:rFonts w:ascii="Calibri" w:hAnsi="Calibri" w:cs="Calibri"/>
          <w:sz w:val="32"/>
          <w:szCs w:val="32"/>
          <w:lang w:val="en-US"/>
        </w:rPr>
        <w:t xml:space="preserve">” link. </w:t>
      </w:r>
    </w:p>
    <w:p w14:paraId="7DA88D31" w14:textId="432CAABB" w:rsidR="00CC76FB" w:rsidRDefault="00CC76FB">
      <w:pPr>
        <w:rPr>
          <w:rFonts w:ascii="Calibri" w:hAnsi="Calibri" w:cs="Calibr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39EA645" wp14:editId="24505AE4">
            <wp:extent cx="4949200" cy="1862667"/>
            <wp:effectExtent l="0" t="0" r="3810" b="4445"/>
            <wp:docPr id="1159505157" name="Picture 1" descr="A screenshot of a computer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05157" name="Picture 1" descr="A screenshot of a computer erro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548" cy="18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4A4D" w14:textId="77777777" w:rsidR="00CC76FB" w:rsidRDefault="00CC76FB">
      <w:pPr>
        <w:rPr>
          <w:rFonts w:ascii="Calibri" w:hAnsi="Calibri" w:cs="Calibri"/>
          <w:sz w:val="32"/>
          <w:szCs w:val="32"/>
          <w:lang w:val="en-US"/>
        </w:rPr>
      </w:pPr>
    </w:p>
    <w:p w14:paraId="0C622B60" w14:textId="0AA7F352" w:rsidR="00CC76FB" w:rsidRDefault="00CC76FB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Below page will open up, it will display all the links. </w:t>
      </w:r>
    </w:p>
    <w:p w14:paraId="52CCC40E" w14:textId="77777777" w:rsidR="00CC76FB" w:rsidRDefault="00CC76FB">
      <w:pPr>
        <w:rPr>
          <w:rFonts w:ascii="Calibri" w:hAnsi="Calibri" w:cs="Calibri"/>
          <w:sz w:val="32"/>
          <w:szCs w:val="32"/>
          <w:lang w:val="en-US"/>
        </w:rPr>
      </w:pPr>
    </w:p>
    <w:p w14:paraId="16935AC7" w14:textId="6CD3D9E1" w:rsidR="00CC76FB" w:rsidRDefault="00CC76FB">
      <w:pPr>
        <w:rPr>
          <w:rFonts w:ascii="Calibri" w:hAnsi="Calibri" w:cs="Calibr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5A7C62" wp14:editId="14C6C0D4">
            <wp:extent cx="5731510" cy="1612265"/>
            <wp:effectExtent l="0" t="0" r="2540" b="6985"/>
            <wp:docPr id="442796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965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2688" w14:textId="77777777" w:rsidR="00CC76FB" w:rsidRDefault="00CC76FB">
      <w:pPr>
        <w:rPr>
          <w:rFonts w:ascii="Calibri" w:hAnsi="Calibri" w:cs="Calibri"/>
          <w:sz w:val="32"/>
          <w:szCs w:val="32"/>
          <w:lang w:val="en-US"/>
        </w:rPr>
      </w:pPr>
    </w:p>
    <w:p w14:paraId="70D0F20E" w14:textId="4B836D5D" w:rsidR="00283E52" w:rsidRDefault="00C67BB7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Step 6. </w:t>
      </w:r>
    </w:p>
    <w:p w14:paraId="63747070" w14:textId="53CC0F5A" w:rsidR="00C67BB7" w:rsidRDefault="00C67BB7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Go to users menu and create a new user along with credentials. </w:t>
      </w:r>
      <w:r w:rsidR="00F9164A">
        <w:rPr>
          <w:rFonts w:ascii="Calibri" w:hAnsi="Calibri" w:cs="Calibri"/>
          <w:sz w:val="32"/>
          <w:szCs w:val="32"/>
          <w:lang w:val="en-US"/>
        </w:rPr>
        <w:t>In my case I created test user.</w:t>
      </w:r>
    </w:p>
    <w:p w14:paraId="0222C307" w14:textId="77777777" w:rsidR="00F9164A" w:rsidRDefault="00F9164A">
      <w:pPr>
        <w:rPr>
          <w:rFonts w:ascii="Calibri" w:hAnsi="Calibri" w:cs="Calibri"/>
          <w:sz w:val="32"/>
          <w:szCs w:val="32"/>
          <w:lang w:val="en-US"/>
        </w:rPr>
      </w:pPr>
    </w:p>
    <w:p w14:paraId="258AF603" w14:textId="77777777" w:rsidR="00A74F15" w:rsidRDefault="00A74F15">
      <w:pPr>
        <w:rPr>
          <w:rFonts w:ascii="Calibri" w:hAnsi="Calibri" w:cs="Calibri"/>
          <w:sz w:val="32"/>
          <w:szCs w:val="32"/>
          <w:lang w:val="en-US"/>
        </w:rPr>
      </w:pPr>
    </w:p>
    <w:p w14:paraId="5F1DB45E" w14:textId="77777777" w:rsidR="00CC76FB" w:rsidRDefault="00CC76FB">
      <w:pPr>
        <w:rPr>
          <w:rFonts w:ascii="Calibri" w:hAnsi="Calibri" w:cs="Calibri"/>
          <w:sz w:val="40"/>
          <w:szCs w:val="40"/>
          <w:lang w:val="en-US"/>
        </w:rPr>
      </w:pPr>
      <w:r>
        <w:rPr>
          <w:rFonts w:ascii="Calibri" w:hAnsi="Calibri" w:cs="Calibri"/>
          <w:sz w:val="40"/>
          <w:szCs w:val="40"/>
          <w:lang w:val="en-US"/>
        </w:rPr>
        <w:br w:type="page"/>
      </w:r>
    </w:p>
    <w:p w14:paraId="7F7732A3" w14:textId="27E03353" w:rsidR="00A74F15" w:rsidRDefault="00A74F15" w:rsidP="00A74F15">
      <w:pPr>
        <w:jc w:val="center"/>
        <w:rPr>
          <w:rFonts w:ascii="Calibri" w:hAnsi="Calibri" w:cs="Calibri"/>
          <w:sz w:val="40"/>
          <w:szCs w:val="40"/>
          <w:lang w:val="en-US"/>
        </w:rPr>
      </w:pPr>
      <w:r w:rsidRPr="00A74F15">
        <w:rPr>
          <w:rFonts w:ascii="Calibri" w:hAnsi="Calibri" w:cs="Calibri"/>
          <w:sz w:val="40"/>
          <w:szCs w:val="40"/>
          <w:lang w:val="en-US"/>
        </w:rPr>
        <w:lastRenderedPageBreak/>
        <w:t>NextCloud configuration</w:t>
      </w:r>
    </w:p>
    <w:p w14:paraId="5B28C5F6" w14:textId="77777777" w:rsidR="00A74F15" w:rsidRDefault="00A74F15" w:rsidP="00A74F15">
      <w:pPr>
        <w:jc w:val="center"/>
        <w:rPr>
          <w:rFonts w:ascii="Calibri" w:hAnsi="Calibri" w:cs="Calibri"/>
          <w:sz w:val="40"/>
          <w:szCs w:val="40"/>
          <w:lang w:val="en-US"/>
        </w:rPr>
      </w:pPr>
    </w:p>
    <w:p w14:paraId="04A52C39" w14:textId="57D511E9" w:rsidR="00A74F15" w:rsidRDefault="00FF6364" w:rsidP="00FF6364">
      <w:pPr>
        <w:pStyle w:val="ListParagraph"/>
        <w:numPr>
          <w:ilvl w:val="0"/>
          <w:numId w:val="1"/>
        </w:numPr>
        <w:rPr>
          <w:rFonts w:ascii="Calibri" w:hAnsi="Calibri" w:cs="Calibri"/>
          <w:sz w:val="40"/>
          <w:szCs w:val="40"/>
          <w:lang w:val="en-US"/>
        </w:rPr>
      </w:pPr>
      <w:r w:rsidRPr="00FF6364">
        <w:rPr>
          <w:rFonts w:ascii="Calibri" w:hAnsi="Calibri" w:cs="Calibri"/>
          <w:sz w:val="40"/>
          <w:szCs w:val="40"/>
          <w:lang w:val="en-US"/>
        </w:rPr>
        <w:t xml:space="preserve">Login to nextCloud with administrator credentials. </w:t>
      </w:r>
    </w:p>
    <w:p w14:paraId="1DB598FC" w14:textId="0FEBE706" w:rsidR="00FF6364" w:rsidRDefault="00FF6364" w:rsidP="00FF6364">
      <w:pPr>
        <w:pStyle w:val="ListParagraph"/>
        <w:numPr>
          <w:ilvl w:val="0"/>
          <w:numId w:val="1"/>
        </w:numPr>
        <w:rPr>
          <w:rFonts w:ascii="Calibri" w:hAnsi="Calibri" w:cs="Calibri"/>
          <w:sz w:val="40"/>
          <w:szCs w:val="40"/>
          <w:lang w:val="en-US"/>
        </w:rPr>
      </w:pPr>
      <w:r>
        <w:rPr>
          <w:rFonts w:ascii="Calibri" w:hAnsi="Calibri" w:cs="Calibri"/>
          <w:sz w:val="40"/>
          <w:szCs w:val="40"/>
          <w:lang w:val="en-US"/>
        </w:rPr>
        <w:t xml:space="preserve">Go on apps and enable social login app. </w:t>
      </w:r>
    </w:p>
    <w:p w14:paraId="79DFEC8C" w14:textId="0E8288C5" w:rsidR="00FF6364" w:rsidRPr="00FF6364" w:rsidRDefault="00FF6364" w:rsidP="00FF6364">
      <w:pPr>
        <w:pStyle w:val="ListParagraph"/>
        <w:rPr>
          <w:rFonts w:ascii="Calibri" w:hAnsi="Calibri" w:cs="Calibri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0C5B57F" wp14:editId="60E47CD2">
            <wp:extent cx="2860102" cy="3213100"/>
            <wp:effectExtent l="0" t="0" r="0" b="6350"/>
            <wp:docPr id="149549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4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368" cy="3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4099" w14:textId="306A5FF8" w:rsidR="00283E52" w:rsidRDefault="00FF6364" w:rsidP="00FF6364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Once enabled go to “Administrator Settings” and select “Social login”</w:t>
      </w:r>
    </w:p>
    <w:p w14:paraId="55333378" w14:textId="2D8407DD" w:rsidR="00FF6364" w:rsidRDefault="008A067C" w:rsidP="00FF6364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Fill in all the information retrieved from “</w:t>
      </w:r>
      <w:r w:rsidRPr="008A067C">
        <w:rPr>
          <w:rFonts w:ascii="Calibri" w:hAnsi="Calibri" w:cs="Calibri"/>
          <w:sz w:val="32"/>
          <w:szCs w:val="32"/>
          <w:lang w:val="en-US"/>
        </w:rPr>
        <w:t>OpenID Endpoint Configuration</w:t>
      </w:r>
      <w:r>
        <w:rPr>
          <w:rFonts w:ascii="Calibri" w:hAnsi="Calibri" w:cs="Calibri"/>
          <w:sz w:val="32"/>
          <w:szCs w:val="32"/>
          <w:lang w:val="en-US"/>
        </w:rPr>
        <w:t xml:space="preserve">” and Secret Key. </w:t>
      </w:r>
    </w:p>
    <w:p w14:paraId="7841E98B" w14:textId="77777777" w:rsidR="008A067C" w:rsidRDefault="008A067C" w:rsidP="008A067C">
      <w:pPr>
        <w:pStyle w:val="ListParagraph"/>
        <w:rPr>
          <w:rFonts w:ascii="Calibri" w:hAnsi="Calibri" w:cs="Calibr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EB24C3" wp14:editId="40C4C603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724910" cy="8863330"/>
            <wp:effectExtent l="0" t="0" r="8890" b="0"/>
            <wp:wrapSquare wrapText="bothSides"/>
            <wp:docPr id="347285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8586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0A1EB" w14:textId="77777777" w:rsidR="008A067C" w:rsidRPr="008A067C" w:rsidRDefault="008A067C" w:rsidP="008A067C">
      <w:pPr>
        <w:rPr>
          <w:lang w:val="en-US"/>
        </w:rPr>
      </w:pPr>
    </w:p>
    <w:p w14:paraId="50640509" w14:textId="77777777" w:rsidR="008A067C" w:rsidRPr="008A067C" w:rsidRDefault="008A067C" w:rsidP="008A067C">
      <w:pPr>
        <w:rPr>
          <w:lang w:val="en-US"/>
        </w:rPr>
      </w:pPr>
    </w:p>
    <w:p w14:paraId="3D0FCBD1" w14:textId="77777777" w:rsidR="008A067C" w:rsidRPr="008A067C" w:rsidRDefault="008A067C" w:rsidP="008A067C">
      <w:pPr>
        <w:rPr>
          <w:lang w:val="en-US"/>
        </w:rPr>
      </w:pPr>
    </w:p>
    <w:p w14:paraId="17DA5302" w14:textId="77777777" w:rsidR="008A067C" w:rsidRPr="008A067C" w:rsidRDefault="008A067C" w:rsidP="008A067C">
      <w:pPr>
        <w:rPr>
          <w:lang w:val="en-US"/>
        </w:rPr>
      </w:pPr>
    </w:p>
    <w:p w14:paraId="340CA13A" w14:textId="77777777" w:rsidR="008A067C" w:rsidRPr="008A067C" w:rsidRDefault="008A067C" w:rsidP="008A067C">
      <w:pPr>
        <w:rPr>
          <w:lang w:val="en-US"/>
        </w:rPr>
      </w:pPr>
    </w:p>
    <w:p w14:paraId="72B0F98C" w14:textId="77777777" w:rsidR="008A067C" w:rsidRPr="008A067C" w:rsidRDefault="008A067C" w:rsidP="008A067C">
      <w:pPr>
        <w:rPr>
          <w:lang w:val="en-US"/>
        </w:rPr>
      </w:pPr>
    </w:p>
    <w:p w14:paraId="7E383E8F" w14:textId="77777777" w:rsidR="008A067C" w:rsidRPr="008A067C" w:rsidRDefault="008A067C" w:rsidP="008A067C">
      <w:pPr>
        <w:rPr>
          <w:lang w:val="en-US"/>
        </w:rPr>
      </w:pPr>
    </w:p>
    <w:p w14:paraId="72678A0D" w14:textId="77777777" w:rsidR="008A067C" w:rsidRPr="008A067C" w:rsidRDefault="008A067C" w:rsidP="008A067C">
      <w:pPr>
        <w:rPr>
          <w:lang w:val="en-US"/>
        </w:rPr>
      </w:pPr>
    </w:p>
    <w:p w14:paraId="5FC6504B" w14:textId="77777777" w:rsidR="008A067C" w:rsidRPr="008A067C" w:rsidRDefault="008A067C" w:rsidP="008A067C">
      <w:pPr>
        <w:rPr>
          <w:lang w:val="en-US"/>
        </w:rPr>
      </w:pPr>
    </w:p>
    <w:p w14:paraId="51A06CEE" w14:textId="77777777" w:rsidR="008A067C" w:rsidRPr="008A067C" w:rsidRDefault="008A067C" w:rsidP="008A067C">
      <w:pPr>
        <w:rPr>
          <w:lang w:val="en-US"/>
        </w:rPr>
      </w:pPr>
    </w:p>
    <w:p w14:paraId="4D11D857" w14:textId="77777777" w:rsidR="008A067C" w:rsidRPr="008A067C" w:rsidRDefault="008A067C" w:rsidP="008A067C">
      <w:pPr>
        <w:rPr>
          <w:lang w:val="en-US"/>
        </w:rPr>
      </w:pPr>
    </w:p>
    <w:p w14:paraId="20C0AC76" w14:textId="77777777" w:rsidR="008A067C" w:rsidRPr="008A067C" w:rsidRDefault="008A067C" w:rsidP="008A067C">
      <w:pPr>
        <w:rPr>
          <w:lang w:val="en-US"/>
        </w:rPr>
      </w:pPr>
    </w:p>
    <w:p w14:paraId="453CE1C0" w14:textId="77777777" w:rsidR="008A067C" w:rsidRPr="008A067C" w:rsidRDefault="008A067C" w:rsidP="008A067C">
      <w:pPr>
        <w:rPr>
          <w:lang w:val="en-US"/>
        </w:rPr>
      </w:pPr>
    </w:p>
    <w:p w14:paraId="51FA1EBB" w14:textId="77777777" w:rsidR="008A067C" w:rsidRPr="008A067C" w:rsidRDefault="008A067C" w:rsidP="008A067C">
      <w:pPr>
        <w:rPr>
          <w:lang w:val="en-US"/>
        </w:rPr>
      </w:pPr>
    </w:p>
    <w:p w14:paraId="7021000F" w14:textId="77777777" w:rsidR="008A067C" w:rsidRPr="008A067C" w:rsidRDefault="008A067C" w:rsidP="008A067C">
      <w:pPr>
        <w:rPr>
          <w:lang w:val="en-US"/>
        </w:rPr>
      </w:pPr>
    </w:p>
    <w:p w14:paraId="17047D3F" w14:textId="77777777" w:rsidR="008A067C" w:rsidRPr="008A067C" w:rsidRDefault="008A067C" w:rsidP="008A067C">
      <w:pPr>
        <w:rPr>
          <w:lang w:val="en-US"/>
        </w:rPr>
      </w:pPr>
    </w:p>
    <w:p w14:paraId="638900B8" w14:textId="77777777" w:rsidR="008A067C" w:rsidRPr="008A067C" w:rsidRDefault="008A067C" w:rsidP="008A067C">
      <w:pPr>
        <w:rPr>
          <w:lang w:val="en-US"/>
        </w:rPr>
      </w:pPr>
    </w:p>
    <w:p w14:paraId="47F2FEC4" w14:textId="77777777" w:rsidR="008A067C" w:rsidRPr="008A067C" w:rsidRDefault="008A067C" w:rsidP="008A067C">
      <w:pPr>
        <w:rPr>
          <w:lang w:val="en-US"/>
        </w:rPr>
      </w:pPr>
    </w:p>
    <w:p w14:paraId="2544227C" w14:textId="77777777" w:rsidR="008A067C" w:rsidRPr="008A067C" w:rsidRDefault="008A067C" w:rsidP="008A067C">
      <w:pPr>
        <w:rPr>
          <w:lang w:val="en-US"/>
        </w:rPr>
      </w:pPr>
    </w:p>
    <w:p w14:paraId="0CF3E4BC" w14:textId="77777777" w:rsidR="008A067C" w:rsidRPr="008A067C" w:rsidRDefault="008A067C" w:rsidP="008A067C">
      <w:pPr>
        <w:rPr>
          <w:lang w:val="en-US"/>
        </w:rPr>
      </w:pPr>
    </w:p>
    <w:p w14:paraId="639E85B1" w14:textId="77777777" w:rsidR="008A067C" w:rsidRPr="008A067C" w:rsidRDefault="008A067C" w:rsidP="008A067C">
      <w:pPr>
        <w:rPr>
          <w:lang w:val="en-US"/>
        </w:rPr>
      </w:pPr>
    </w:p>
    <w:p w14:paraId="4D164EEE" w14:textId="77777777" w:rsidR="008A067C" w:rsidRPr="008A067C" w:rsidRDefault="008A067C" w:rsidP="008A067C">
      <w:pPr>
        <w:rPr>
          <w:lang w:val="en-US"/>
        </w:rPr>
      </w:pPr>
    </w:p>
    <w:p w14:paraId="5DA641F2" w14:textId="77777777" w:rsidR="008A067C" w:rsidRPr="008A067C" w:rsidRDefault="008A067C" w:rsidP="008A067C">
      <w:pPr>
        <w:rPr>
          <w:lang w:val="en-US"/>
        </w:rPr>
      </w:pPr>
    </w:p>
    <w:p w14:paraId="0FC05725" w14:textId="77777777" w:rsidR="008A067C" w:rsidRPr="008A067C" w:rsidRDefault="008A067C" w:rsidP="008A067C">
      <w:pPr>
        <w:rPr>
          <w:lang w:val="en-US"/>
        </w:rPr>
      </w:pPr>
    </w:p>
    <w:p w14:paraId="6CE7E22E" w14:textId="77777777" w:rsidR="008A067C" w:rsidRPr="008A067C" w:rsidRDefault="008A067C" w:rsidP="008A067C">
      <w:pPr>
        <w:rPr>
          <w:lang w:val="en-US"/>
        </w:rPr>
      </w:pPr>
    </w:p>
    <w:p w14:paraId="33DF0EC7" w14:textId="77777777" w:rsidR="008A067C" w:rsidRPr="008A067C" w:rsidRDefault="008A067C" w:rsidP="008A067C">
      <w:pPr>
        <w:rPr>
          <w:lang w:val="en-US"/>
        </w:rPr>
      </w:pPr>
    </w:p>
    <w:p w14:paraId="27255473" w14:textId="77777777" w:rsidR="008A067C" w:rsidRPr="008A067C" w:rsidRDefault="008A067C" w:rsidP="008A067C">
      <w:pPr>
        <w:rPr>
          <w:lang w:val="en-US"/>
        </w:rPr>
      </w:pPr>
    </w:p>
    <w:p w14:paraId="6163CC83" w14:textId="77777777" w:rsidR="008A067C" w:rsidRPr="008A067C" w:rsidRDefault="008A067C" w:rsidP="008A067C">
      <w:pPr>
        <w:rPr>
          <w:lang w:val="en-US"/>
        </w:rPr>
      </w:pPr>
    </w:p>
    <w:p w14:paraId="22CF755E" w14:textId="77777777" w:rsidR="008A067C" w:rsidRDefault="008A067C" w:rsidP="008A067C">
      <w:pPr>
        <w:jc w:val="center"/>
        <w:rPr>
          <w:lang w:val="en-US"/>
        </w:rPr>
      </w:pPr>
    </w:p>
    <w:p w14:paraId="36DFCEF6" w14:textId="77777777" w:rsidR="008A067C" w:rsidRDefault="008A067C" w:rsidP="008A067C">
      <w:pPr>
        <w:jc w:val="center"/>
        <w:rPr>
          <w:lang w:val="en-US"/>
        </w:rPr>
      </w:pPr>
    </w:p>
    <w:p w14:paraId="5FDADEE6" w14:textId="78270856" w:rsidR="008A067C" w:rsidRPr="008A067C" w:rsidRDefault="008A067C" w:rsidP="008A067C">
      <w:pPr>
        <w:rPr>
          <w:lang w:val="en-US"/>
        </w:rPr>
      </w:pPr>
      <w:r>
        <w:rPr>
          <w:lang w:val="en-US"/>
        </w:rPr>
        <w:lastRenderedPageBreak/>
        <w:t>Step 5: we are all set to connect.</w:t>
      </w:r>
    </w:p>
    <w:p w14:paraId="3B2A22A7" w14:textId="4CA9A298" w:rsidR="008A067C" w:rsidRPr="00FF6364" w:rsidRDefault="008A067C" w:rsidP="008A067C">
      <w:pPr>
        <w:pStyle w:val="ListParagraph"/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br w:type="textWrapping" w:clear="all"/>
      </w:r>
    </w:p>
    <w:sectPr w:rsidR="008A067C" w:rsidRPr="00FF6364" w:rsidSect="00522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F4E81"/>
    <w:multiLevelType w:val="hybridMultilevel"/>
    <w:tmpl w:val="C90411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60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E52"/>
    <w:rsid w:val="000A3FB1"/>
    <w:rsid w:val="00283E52"/>
    <w:rsid w:val="005227AD"/>
    <w:rsid w:val="008055C5"/>
    <w:rsid w:val="008A067C"/>
    <w:rsid w:val="00A74F15"/>
    <w:rsid w:val="00AF6DAA"/>
    <w:rsid w:val="00C67BB7"/>
    <w:rsid w:val="00CC76FB"/>
    <w:rsid w:val="00CD0CBF"/>
    <w:rsid w:val="00F9164A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A06F7"/>
  <w15:chartTrackingRefBased/>
  <w15:docId w15:val="{09EEE2D0-1B33-4904-A426-ED1F2A870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7AD"/>
  </w:style>
  <w:style w:type="paragraph" w:styleId="Heading1">
    <w:name w:val="heading 1"/>
    <w:basedOn w:val="Normal"/>
    <w:next w:val="Normal"/>
    <w:link w:val="Heading1Char"/>
    <w:uiPriority w:val="9"/>
    <w:qFormat/>
    <w:rsid w:val="00283E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E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E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3E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3E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3E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3E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3E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3E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E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E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E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E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E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E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E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E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3E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3E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E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E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3E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3E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3E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3E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3E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3E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3E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3E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76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6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Kejriwal</dc:creator>
  <cp:keywords/>
  <dc:description/>
  <cp:lastModifiedBy>Abhishek Kejriwal</cp:lastModifiedBy>
  <cp:revision>8</cp:revision>
  <dcterms:created xsi:type="dcterms:W3CDTF">2024-09-18T17:53:00Z</dcterms:created>
  <dcterms:modified xsi:type="dcterms:W3CDTF">2024-09-18T18:24:00Z</dcterms:modified>
</cp:coreProperties>
</file>