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4A" w:rsidRDefault="00C8496C">
      <w:r>
        <w:rPr>
          <w:noProof/>
        </w:rPr>
        <w:drawing>
          <wp:anchor distT="0" distB="0" distL="114300" distR="114300" simplePos="0" relativeHeight="251658240" behindDoc="0" locked="0" layoutInCell="1" allowOverlap="1" wp14:anchorId="0E80C640" wp14:editId="7D422EAF">
            <wp:simplePos x="0" y="0"/>
            <wp:positionH relativeFrom="page">
              <wp:align>center</wp:align>
            </wp:positionH>
            <wp:positionV relativeFrom="page">
              <wp:posOffset>180753</wp:posOffset>
            </wp:positionV>
            <wp:extent cx="7200000" cy="4506638"/>
            <wp:effectExtent l="0" t="0" r="0" b="0"/>
            <wp:wrapNone/>
            <wp:docPr id="1" name="Immagin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506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>
      <w:bookmarkStart w:id="0" w:name="_GoBack"/>
      <w:bookmarkEnd w:id="0"/>
    </w:p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EB721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132715</wp:posOffset>
            </wp:positionV>
            <wp:extent cx="5537200" cy="3452495"/>
            <wp:effectExtent l="19050" t="0" r="6350" b="0"/>
            <wp:wrapNone/>
            <wp:docPr id="2" name="Immagine 1" descr="Cattura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1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/>
    <w:p w:rsidR="00C8496C" w:rsidRDefault="00C8496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467995</wp:posOffset>
            </wp:positionV>
            <wp:extent cx="6838950" cy="361507"/>
            <wp:effectExtent l="19050" t="0" r="0" b="0"/>
            <wp:wrapNone/>
            <wp:docPr id="3" name="Immagine 2" descr="Cattur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6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96C" w:rsidRDefault="00C8496C"/>
    <w:p w:rsidR="00C8496C" w:rsidRDefault="00C8496C"/>
    <w:p w:rsidR="00C8496C" w:rsidRDefault="00D9201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935990</wp:posOffset>
            </wp:positionV>
            <wp:extent cx="6838950" cy="297180"/>
            <wp:effectExtent l="19050" t="0" r="0" b="0"/>
            <wp:wrapNone/>
            <wp:docPr id="4" name="Immagine 3" descr="Cattura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96C" w:rsidRDefault="00C8496C"/>
    <w:p w:rsidR="00C8496C" w:rsidRDefault="00C8496C"/>
    <w:p w:rsidR="00D92014" w:rsidRPr="00D92014" w:rsidRDefault="00D92014" w:rsidP="00D92014">
      <w:pPr>
        <w:spacing w:line="288" w:lineRule="auto"/>
        <w:jc w:val="both"/>
        <w:rPr>
          <w:rFonts w:asciiTheme="minorHAnsi" w:hAnsiTheme="minorHAnsi" w:cstheme="minorHAnsi"/>
        </w:rPr>
      </w:pPr>
      <w:r w:rsidRPr="00D92014">
        <w:rPr>
          <w:rFonts w:asciiTheme="minorHAnsi" w:hAnsiTheme="minorHAnsi" w:cstheme="minorHAnsi"/>
        </w:rPr>
        <w:t>L’Unità di Ricerca (</w:t>
      </w:r>
      <w:proofErr w:type="spellStart"/>
      <w:r w:rsidRPr="00D92014">
        <w:rPr>
          <w:rFonts w:asciiTheme="minorHAnsi" w:hAnsiTheme="minorHAnsi" w:cstheme="minorHAnsi"/>
        </w:rPr>
        <w:t>UdR</w:t>
      </w:r>
      <w:proofErr w:type="spellEnd"/>
      <w:r w:rsidRPr="00D92014">
        <w:rPr>
          <w:rFonts w:asciiTheme="minorHAnsi" w:hAnsiTheme="minorHAnsi" w:cstheme="minorHAnsi"/>
        </w:rPr>
        <w:t xml:space="preserve">) HEART </w:t>
      </w:r>
      <w:proofErr w:type="spellStart"/>
      <w:r w:rsidRPr="00D92014">
        <w:rPr>
          <w:rFonts w:asciiTheme="minorHAnsi" w:hAnsiTheme="minorHAnsi" w:cstheme="minorHAnsi"/>
        </w:rPr>
        <w:t>VdA</w:t>
      </w:r>
      <w:proofErr w:type="spellEnd"/>
      <w:r w:rsidRPr="00D92014">
        <w:rPr>
          <w:rFonts w:asciiTheme="minorHAnsi" w:hAnsiTheme="minorHAnsi" w:cstheme="minorHAnsi"/>
        </w:rPr>
        <w:t xml:space="preserve">, nasce con l’intento di migliorare le conoscenze scientifiche di base in ambito agroalimentare e nutraceutico e stimolare l’innovazione al fine di ottenere un aumento della qualità delle produzioni agricole e garantire un uso sostenibile delle risorse e una riduzione dell’impatto ambientale. Questa </w:t>
      </w:r>
      <w:proofErr w:type="spellStart"/>
      <w:r w:rsidRPr="00D92014">
        <w:rPr>
          <w:rFonts w:asciiTheme="minorHAnsi" w:hAnsiTheme="minorHAnsi" w:cstheme="minorHAnsi"/>
        </w:rPr>
        <w:t>UdR</w:t>
      </w:r>
      <w:proofErr w:type="spellEnd"/>
      <w:r w:rsidRPr="00D92014">
        <w:rPr>
          <w:rFonts w:asciiTheme="minorHAnsi" w:hAnsiTheme="minorHAnsi" w:cstheme="minorHAnsi"/>
        </w:rPr>
        <w:t xml:space="preserve"> intende, grazie al contributo premiale del FESR, organizzare un corso di alta formazione, unico nel suo genere in Italia, della durata di due anni (</w:t>
      </w:r>
      <w:r w:rsidRPr="00D92014">
        <w:rPr>
          <w:rFonts w:asciiTheme="minorHAnsi" w:hAnsiTheme="minorHAnsi" w:cstheme="minorHAnsi"/>
          <w:b/>
        </w:rPr>
        <w:t>200 ore</w:t>
      </w:r>
      <w:r w:rsidRPr="00D92014">
        <w:rPr>
          <w:rFonts w:asciiTheme="minorHAnsi" w:hAnsiTheme="minorHAnsi" w:cstheme="minorHAnsi"/>
        </w:rPr>
        <w:t xml:space="preserve">) a partire da </w:t>
      </w:r>
      <w:r w:rsidRPr="00EB7217">
        <w:rPr>
          <w:rFonts w:asciiTheme="minorHAnsi" w:hAnsiTheme="minorHAnsi" w:cstheme="minorHAnsi"/>
        </w:rPr>
        <w:t>gennaio 2018</w:t>
      </w:r>
      <w:r w:rsidRPr="00D92014">
        <w:rPr>
          <w:rFonts w:asciiTheme="minorHAnsi" w:hAnsiTheme="minorHAnsi" w:cstheme="minorHAnsi"/>
        </w:rPr>
        <w:t>, con frequenza mensile ( un weekend al mese ) strutturato con lezioni pratiche in laboratorio il venerdì pomeriggio e lezioni teoriche in aula il sabato.</w:t>
      </w:r>
    </w:p>
    <w:p w:rsidR="00C8496C" w:rsidRDefault="00D92014" w:rsidP="00D92014">
      <w:pPr>
        <w:spacing w:line="288" w:lineRule="auto"/>
        <w:jc w:val="both"/>
        <w:rPr>
          <w:rFonts w:asciiTheme="minorHAnsi" w:hAnsiTheme="minorHAnsi" w:cstheme="minorHAnsi"/>
        </w:rPr>
      </w:pPr>
      <w:r w:rsidRPr="00D92014">
        <w:rPr>
          <w:rFonts w:asciiTheme="minorHAnsi" w:hAnsiTheme="minorHAnsi" w:cstheme="minorHAnsi"/>
        </w:rPr>
        <w:t>Il corso viene rivolto a laureati di I e II livello in Medicina, Biologia, Biotecnologie, Scienze Agrarie, Forestali ed Alimentari, Scienze della Nutrizione e dei materiali, Farmacia, Chimica e facoltà equipollenti. Il percorso intende preparare giovani leve di nutrizionisti e ricercatori ad avere un occhio critico e documentato sull’immenso mondo della nutraceutica.</w:t>
      </w:r>
    </w:p>
    <w:p w:rsidR="00D92014" w:rsidRPr="00D92014" w:rsidRDefault="00D92014" w:rsidP="00D92014">
      <w:pPr>
        <w:spacing w:line="288" w:lineRule="auto"/>
        <w:jc w:val="both"/>
        <w:rPr>
          <w:rFonts w:asciiTheme="minorHAnsi" w:hAnsiTheme="minorHAnsi" w:cstheme="minorHAnsi"/>
        </w:rPr>
      </w:pPr>
      <w:r w:rsidRPr="00D92014">
        <w:rPr>
          <w:rFonts w:asciiTheme="minorHAnsi" w:hAnsiTheme="minorHAnsi" w:cstheme="minorHAnsi"/>
        </w:rPr>
        <w:t>Gli obbiettivi del corso sono:</w:t>
      </w:r>
    </w:p>
    <w:p w:rsidR="00D92014" w:rsidRDefault="00D92014" w:rsidP="00D92014">
      <w:pPr>
        <w:spacing w:after="120" w:line="288" w:lineRule="auto"/>
        <w:ind w:left="284" w:hanging="284"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–</w:t>
      </w:r>
      <w:r>
        <w:rPr>
          <w:rFonts w:ascii="Calibri" w:hAnsi="Calibri" w:cs="Calibri"/>
        </w:rPr>
        <w:tab/>
      </w:r>
      <w:r w:rsidRPr="00D92014">
        <w:rPr>
          <w:rFonts w:ascii="Calibri" w:hAnsi="Calibri" w:cs="Calibri"/>
        </w:rPr>
        <w:t>approfondire le tematiche strettamente correlate allo stile di vita e alla alimentazione nelle situazioni di s</w:t>
      </w:r>
      <w:r w:rsidRPr="00D92014">
        <w:rPr>
          <w:rFonts w:asciiTheme="minorHAnsi" w:hAnsiTheme="minorHAnsi" w:cstheme="minorHAnsi"/>
        </w:rPr>
        <w:t xml:space="preserve">tati infiammatori acuti e cronici, susseguenti a condizioni di acidosi, stress ossidativo e </w:t>
      </w:r>
      <w:proofErr w:type="spellStart"/>
      <w:r w:rsidRPr="00D92014">
        <w:rPr>
          <w:rFonts w:asciiTheme="minorHAnsi" w:hAnsiTheme="minorHAnsi" w:cstheme="minorHAnsi"/>
        </w:rPr>
        <w:t>disbiosi</w:t>
      </w:r>
      <w:proofErr w:type="spellEnd"/>
      <w:r w:rsidRPr="00D92014">
        <w:rPr>
          <w:rFonts w:asciiTheme="minorHAnsi" w:hAnsiTheme="minorHAnsi" w:cstheme="minorHAnsi"/>
        </w:rPr>
        <w:t xml:space="preserve"> intestinale;</w:t>
      </w:r>
    </w:p>
    <w:p w:rsidR="00D92014" w:rsidRDefault="00D92014" w:rsidP="0090393E">
      <w:pPr>
        <w:spacing w:after="120" w:line="288" w:lineRule="auto"/>
        <w:ind w:left="284" w:hanging="284"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–</w:t>
      </w:r>
      <w:r>
        <w:rPr>
          <w:rFonts w:ascii="Calibri" w:hAnsi="Calibri" w:cs="Calibri"/>
        </w:rPr>
        <w:tab/>
      </w:r>
      <w:r w:rsidRPr="00D92014">
        <w:rPr>
          <w:rFonts w:ascii="Calibri" w:hAnsi="Calibri" w:cs="Calibri"/>
        </w:rPr>
        <w:t>esaminare dal punto di vista organico gli stati di infiammazione per creare le basi di una prevenzione attraverso l'alimentazione corretta e</w:t>
      </w:r>
      <w:r w:rsidRPr="00D92014">
        <w:rPr>
          <w:rFonts w:asciiTheme="minorHAnsi" w:hAnsiTheme="minorHAnsi" w:cstheme="minorHAnsi"/>
        </w:rPr>
        <w:t xml:space="preserve"> la </w:t>
      </w:r>
      <w:proofErr w:type="spellStart"/>
      <w:r w:rsidRPr="00D92014">
        <w:rPr>
          <w:rFonts w:asciiTheme="minorHAnsi" w:hAnsiTheme="minorHAnsi" w:cstheme="minorHAnsi"/>
        </w:rPr>
        <w:t>supplementazione</w:t>
      </w:r>
      <w:proofErr w:type="spellEnd"/>
      <w:r w:rsidRPr="00D92014">
        <w:rPr>
          <w:rFonts w:asciiTheme="minorHAnsi" w:hAnsiTheme="minorHAnsi" w:cstheme="minorHAnsi"/>
        </w:rPr>
        <w:t xml:space="preserve"> con prodotti nutraceutici;</w:t>
      </w:r>
    </w:p>
    <w:p w:rsidR="00D92014" w:rsidRDefault="00D92014" w:rsidP="00D92014">
      <w:pPr>
        <w:spacing w:after="120" w:line="288" w:lineRule="auto"/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–</w:t>
      </w:r>
      <w:r>
        <w:rPr>
          <w:rFonts w:ascii="Calibri" w:hAnsi="Calibri" w:cs="Calibri"/>
        </w:rPr>
        <w:tab/>
      </w:r>
      <w:r w:rsidRPr="00D92014">
        <w:rPr>
          <w:rFonts w:ascii="Calibri" w:hAnsi="Calibri" w:cs="Calibri"/>
        </w:rPr>
        <w:t>valorizzare le risorse dell'agricoltura valdostana mirata alla conservazione di prodotti tipici naturalmente nutraceutici con proprietà terapeutiche;</w:t>
      </w:r>
    </w:p>
    <w:p w:rsidR="00D92014" w:rsidRDefault="00D92014" w:rsidP="00D92014">
      <w:pPr>
        <w:spacing w:after="120" w:line="288" w:lineRule="auto"/>
        <w:ind w:left="284" w:hanging="284"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–</w:t>
      </w:r>
      <w:r>
        <w:rPr>
          <w:rFonts w:ascii="Calibri" w:hAnsi="Calibri" w:cs="Calibri"/>
        </w:rPr>
        <w:tab/>
      </w:r>
      <w:r w:rsidRPr="00D92014">
        <w:rPr>
          <w:rFonts w:ascii="Calibri" w:hAnsi="Calibri" w:cs="Calibri"/>
        </w:rPr>
        <w:t>educare a seguire metodologie nutrizionali come l'alim</w:t>
      </w:r>
      <w:r w:rsidRPr="00D92014">
        <w:rPr>
          <w:rFonts w:asciiTheme="minorHAnsi" w:hAnsiTheme="minorHAnsi" w:cstheme="minorHAnsi"/>
        </w:rPr>
        <w:t>entazione funzionale;</w:t>
      </w:r>
    </w:p>
    <w:p w:rsidR="00D92014" w:rsidRPr="00D92014" w:rsidRDefault="00D92014" w:rsidP="00D92014">
      <w:pPr>
        <w:spacing w:line="288" w:lineRule="auto"/>
        <w:ind w:left="284" w:hanging="284"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–</w:t>
      </w:r>
      <w:r>
        <w:rPr>
          <w:rFonts w:ascii="Calibri" w:hAnsi="Calibri" w:cs="Calibri"/>
        </w:rPr>
        <w:tab/>
      </w:r>
      <w:r w:rsidRPr="00D92014">
        <w:rPr>
          <w:rFonts w:ascii="Calibri" w:hAnsi="Calibri" w:cs="Calibri"/>
        </w:rPr>
        <w:t>valorizzare con rigore scientifico l'eccellenza dei prodotti agro-alimentari del territorio montano.</w:t>
      </w:r>
    </w:p>
    <w:p w:rsidR="00D92014" w:rsidRPr="00D92014" w:rsidRDefault="00D92014" w:rsidP="00D92014">
      <w:pPr>
        <w:spacing w:line="288" w:lineRule="auto"/>
        <w:rPr>
          <w:rFonts w:asciiTheme="minorHAnsi" w:hAnsiTheme="minorHAnsi" w:cstheme="minorHAnsi"/>
        </w:rPr>
      </w:pPr>
    </w:p>
    <w:p w:rsidR="00D92014" w:rsidRDefault="0090393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-3810</wp:posOffset>
            </wp:positionV>
            <wp:extent cx="6842607" cy="248717"/>
            <wp:effectExtent l="19050" t="0" r="0" b="0"/>
            <wp:wrapNone/>
            <wp:docPr id="5" name="Immagine 4" descr="Cattura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607" cy="24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014" w:rsidRDefault="00D92014"/>
    <w:p w:rsidR="0090393E" w:rsidRPr="0090393E" w:rsidRDefault="0090393E" w:rsidP="0090393E">
      <w:pPr>
        <w:spacing w:line="288" w:lineRule="auto"/>
        <w:rPr>
          <w:rFonts w:asciiTheme="minorHAnsi" w:hAnsiTheme="minorHAnsi" w:cstheme="minorHAnsi"/>
        </w:rPr>
      </w:pPr>
      <w:r w:rsidRPr="0090393E">
        <w:rPr>
          <w:rFonts w:asciiTheme="minorHAnsi" w:hAnsiTheme="minorHAnsi" w:cstheme="minorHAnsi"/>
        </w:rPr>
        <w:t xml:space="preserve">Nel </w:t>
      </w:r>
      <w:r w:rsidRPr="00AB031F">
        <w:rPr>
          <w:rFonts w:asciiTheme="minorHAnsi" w:hAnsiTheme="minorHAnsi" w:cstheme="minorHAnsi"/>
        </w:rPr>
        <w:t>1° anno</w:t>
      </w:r>
      <w:r w:rsidRPr="0090393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sono state messe</w:t>
      </w:r>
      <w:r w:rsidRPr="0090393E">
        <w:rPr>
          <w:rFonts w:asciiTheme="minorHAnsi" w:hAnsiTheme="minorHAnsi" w:cstheme="minorHAnsi"/>
        </w:rPr>
        <w:t xml:space="preserve"> le basi concettuali delle tematiche relative all'alimentazione funzionale, alla prevenzione degli stati infiammatori con approfondimento su stress ossidativo, acidosi tessutale e </w:t>
      </w:r>
      <w:proofErr w:type="spellStart"/>
      <w:r w:rsidRPr="0090393E">
        <w:rPr>
          <w:rFonts w:asciiTheme="minorHAnsi" w:hAnsiTheme="minorHAnsi" w:cstheme="minorHAnsi"/>
        </w:rPr>
        <w:t>disbiosi</w:t>
      </w:r>
      <w:proofErr w:type="spellEnd"/>
      <w:r w:rsidRPr="0090393E">
        <w:rPr>
          <w:rFonts w:asciiTheme="minorHAnsi" w:hAnsiTheme="minorHAnsi" w:cstheme="minorHAnsi"/>
        </w:rPr>
        <w:t xml:space="preserve"> intestinale con applicazioni pratiche relative ad alcuni test di laboratorio su uomo e su campioni di prodotti alimentari. S</w:t>
      </w:r>
      <w:r>
        <w:rPr>
          <w:rFonts w:asciiTheme="minorHAnsi" w:hAnsiTheme="minorHAnsi" w:cstheme="minorHAnsi"/>
        </w:rPr>
        <w:t xml:space="preserve">ono stati </w:t>
      </w:r>
      <w:r w:rsidRPr="0090393E">
        <w:rPr>
          <w:rFonts w:asciiTheme="minorHAnsi" w:hAnsiTheme="minorHAnsi" w:cstheme="minorHAnsi"/>
        </w:rPr>
        <w:t>affront</w:t>
      </w:r>
      <w:r>
        <w:rPr>
          <w:rFonts w:asciiTheme="minorHAnsi" w:hAnsiTheme="minorHAnsi" w:cstheme="minorHAnsi"/>
        </w:rPr>
        <w:t>ati</w:t>
      </w:r>
      <w:r w:rsidRPr="0090393E">
        <w:rPr>
          <w:rFonts w:asciiTheme="minorHAnsi" w:hAnsiTheme="minorHAnsi" w:cstheme="minorHAnsi"/>
        </w:rPr>
        <w:t xml:space="preserve"> anche gli argomenti legati alla produzione di nutraceutici secondo le regole normative europee comunitarie.</w:t>
      </w:r>
    </w:p>
    <w:p w:rsidR="0090393E" w:rsidRPr="0090393E" w:rsidRDefault="0090393E" w:rsidP="0090393E">
      <w:pPr>
        <w:spacing w:line="288" w:lineRule="auto"/>
        <w:rPr>
          <w:rFonts w:asciiTheme="minorHAnsi" w:hAnsiTheme="minorHAnsi" w:cstheme="minorHAnsi"/>
        </w:rPr>
      </w:pPr>
      <w:r w:rsidRPr="0090393E">
        <w:rPr>
          <w:rFonts w:asciiTheme="minorHAnsi" w:hAnsiTheme="minorHAnsi" w:cstheme="minorHAnsi"/>
        </w:rPr>
        <w:t xml:space="preserve">Nel </w:t>
      </w:r>
      <w:r w:rsidRPr="00AB031F">
        <w:rPr>
          <w:rFonts w:asciiTheme="minorHAnsi" w:hAnsiTheme="minorHAnsi" w:cstheme="minorHAnsi"/>
          <w:b/>
        </w:rPr>
        <w:t>2° anno</w:t>
      </w:r>
      <w:r w:rsidRPr="0090393E">
        <w:rPr>
          <w:rFonts w:asciiTheme="minorHAnsi" w:hAnsiTheme="minorHAnsi" w:cstheme="minorHAnsi"/>
        </w:rPr>
        <w:t xml:space="preserve"> si entrerà più nel dettaglio per quello che concerne la produzione di nutraceutici biologici legati alla tipicità del territorio montano, prendendo anche in considerazione lavori di ricerca e sperimentazione su alcuni prodotti locali. Questo sarà reso possibile dalla partecipazione in qualità di relatori dei ricercatori dell’Unità di Ricerca HEART </w:t>
      </w:r>
      <w:proofErr w:type="spellStart"/>
      <w:r w:rsidRPr="0090393E">
        <w:rPr>
          <w:rFonts w:asciiTheme="minorHAnsi" w:hAnsiTheme="minorHAnsi" w:cstheme="minorHAnsi"/>
        </w:rPr>
        <w:t>VdA</w:t>
      </w:r>
      <w:proofErr w:type="spellEnd"/>
      <w:r w:rsidRPr="0090393E">
        <w:rPr>
          <w:rFonts w:asciiTheme="minorHAnsi" w:hAnsiTheme="minorHAnsi" w:cstheme="minorHAnsi"/>
        </w:rPr>
        <w:t>, promotori di questo percorso. Verranno anche esaminate alcune tematiche inerenti il legame tra parametri ambientali e qualità dei prodotti agroalimentari naturalmente nutraceutici.</w:t>
      </w:r>
    </w:p>
    <w:p w:rsidR="0090393E" w:rsidRPr="0090393E" w:rsidRDefault="0090393E" w:rsidP="0090393E">
      <w:pPr>
        <w:spacing w:line="288" w:lineRule="auto"/>
        <w:rPr>
          <w:rFonts w:asciiTheme="minorHAnsi" w:hAnsiTheme="minorHAnsi" w:cstheme="minorHAnsi"/>
        </w:rPr>
      </w:pPr>
      <w:r w:rsidRPr="0090393E">
        <w:rPr>
          <w:rFonts w:asciiTheme="minorHAnsi" w:hAnsiTheme="minorHAnsi" w:cstheme="minorHAnsi"/>
        </w:rPr>
        <w:t>Saranno previste delle attività pratiche di laboratorio durante le quali i corsisti potranno apprendere le metodologie scientifiche per lo studio delle qualità funzionali degli alimenti.</w:t>
      </w:r>
    </w:p>
    <w:p w:rsidR="0090393E" w:rsidRDefault="0090393E"/>
    <w:p w:rsidR="0090393E" w:rsidRDefault="0090393E"/>
    <w:p w:rsidR="00E97E66" w:rsidRDefault="00E97E66"/>
    <w:p w:rsidR="00E97E66" w:rsidRDefault="00E97E66"/>
    <w:p w:rsidR="00E97E66" w:rsidRDefault="00E97E66"/>
    <w:p w:rsidR="00E97E66" w:rsidRDefault="00BC1936">
      <w:r w:rsidRPr="00BC1936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467995</wp:posOffset>
            </wp:positionV>
            <wp:extent cx="6842607" cy="358445"/>
            <wp:effectExtent l="19050" t="0" r="0" b="0"/>
            <wp:wrapNone/>
            <wp:docPr id="10" name="Immagine 2" descr="Cattur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6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7E66" w:rsidRDefault="00E97E66"/>
    <w:p w:rsidR="00E97E66" w:rsidRDefault="00E97E66"/>
    <w:p w:rsidR="00E97E66" w:rsidRDefault="00E97E66"/>
    <w:p w:rsidR="00E97E66" w:rsidRDefault="00E97E66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935990</wp:posOffset>
            </wp:positionV>
            <wp:extent cx="6842607" cy="270662"/>
            <wp:effectExtent l="19050" t="0" r="0" b="0"/>
            <wp:wrapNone/>
            <wp:docPr id="7" name="Immagine 6" descr="Cattura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607" cy="27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7E66" w:rsidRDefault="00E97E66"/>
    <w:p w:rsidR="0068696E" w:rsidRPr="0068696E" w:rsidRDefault="0068696E" w:rsidP="0068696E">
      <w:pPr>
        <w:spacing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 xml:space="preserve">Le pre-iscrizioni dovranno essere perfezionate attraverso la compilazione del modello allegato e pervenire entro e non oltre il </w:t>
      </w:r>
      <w:r w:rsidRPr="0068696E">
        <w:rPr>
          <w:rFonts w:asciiTheme="minorHAnsi" w:hAnsiTheme="minorHAnsi" w:cstheme="minorHAnsi"/>
          <w:b/>
        </w:rPr>
        <w:t>30/11/2018</w:t>
      </w:r>
      <w:r w:rsidRPr="0068696E">
        <w:rPr>
          <w:rFonts w:asciiTheme="minorHAnsi" w:hAnsiTheme="minorHAnsi" w:cstheme="minorHAnsi"/>
        </w:rPr>
        <w:t xml:space="preserve"> corredate da curriculum vitae.</w:t>
      </w:r>
    </w:p>
    <w:p w:rsidR="00E97E66" w:rsidRPr="0068696E" w:rsidRDefault="0068696E" w:rsidP="00EB7217">
      <w:pPr>
        <w:spacing w:after="240"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>Il modulo di pre-iscrizione compilato e una copia del CV dovranno essere inviati via posta elettronica ai seguenti indirizzi di posta elettronica:</w:t>
      </w:r>
    </w:p>
    <w:p w:rsidR="0068696E" w:rsidRPr="0068696E" w:rsidRDefault="0068696E" w:rsidP="00AB031F">
      <w:pPr>
        <w:spacing w:after="120" w:line="288" w:lineRule="auto"/>
        <w:ind w:left="284" w:hanging="284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>•</w:t>
      </w:r>
      <w:r w:rsidRPr="0068696E">
        <w:rPr>
          <w:rFonts w:asciiTheme="minorHAnsi" w:hAnsiTheme="minorHAnsi" w:cstheme="minorHAnsi"/>
        </w:rPr>
        <w:tab/>
        <w:t xml:space="preserve">Dott.ssa Sabina Valentini: </w:t>
      </w:r>
      <w:hyperlink r:id="rId11" w:history="1">
        <w:r w:rsidRPr="0068696E">
          <w:rPr>
            <w:rStyle w:val="Collegamentoipertestuale"/>
            <w:rFonts w:asciiTheme="minorHAnsi" w:hAnsiTheme="minorHAnsi" w:cstheme="minorHAnsi"/>
          </w:rPr>
          <w:t>s.valentini@iaraosta.it</w:t>
        </w:r>
      </w:hyperlink>
    </w:p>
    <w:p w:rsidR="00AB031F" w:rsidRPr="0068696E" w:rsidRDefault="00AB031F" w:rsidP="00AB031F">
      <w:pPr>
        <w:spacing w:after="240" w:line="288" w:lineRule="auto"/>
        <w:ind w:left="284" w:hanging="284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>•</w:t>
      </w:r>
      <w:r w:rsidRPr="0068696E">
        <w:rPr>
          <w:rFonts w:asciiTheme="minorHAnsi" w:hAnsiTheme="minorHAnsi" w:cstheme="minorHAnsi"/>
        </w:rPr>
        <w:tab/>
        <w:t xml:space="preserve">Dott.ssa Tania Flutto: </w:t>
      </w:r>
      <w:hyperlink r:id="rId12" w:history="1">
        <w:r w:rsidRPr="0068696E">
          <w:rPr>
            <w:rStyle w:val="Collegamentoipertestuale"/>
            <w:rFonts w:asciiTheme="minorHAnsi" w:hAnsiTheme="minorHAnsi" w:cstheme="minorHAnsi"/>
          </w:rPr>
          <w:t>t.flutto@iaraosta.it</w:t>
        </w:r>
      </w:hyperlink>
    </w:p>
    <w:p w:rsidR="0068696E" w:rsidRPr="0068696E" w:rsidRDefault="0068696E" w:rsidP="0068696E">
      <w:pPr>
        <w:spacing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 xml:space="preserve">Il numero massimo di posti è pari a </w:t>
      </w:r>
      <w:r w:rsidRPr="0068696E">
        <w:rPr>
          <w:rFonts w:asciiTheme="minorHAnsi" w:hAnsiTheme="minorHAnsi" w:cstheme="minorHAnsi"/>
          <w:b/>
        </w:rPr>
        <w:t>20 unità</w:t>
      </w:r>
      <w:r w:rsidRPr="0068696E">
        <w:rPr>
          <w:rFonts w:asciiTheme="minorHAnsi" w:hAnsiTheme="minorHAnsi" w:cstheme="minorHAnsi"/>
        </w:rPr>
        <w:t>, pertanto una apposita commissione di selezione valuterà le candidature per l’ammissione al corso.</w:t>
      </w:r>
    </w:p>
    <w:p w:rsidR="0068696E" w:rsidRPr="0068696E" w:rsidRDefault="0068696E" w:rsidP="0068696E">
      <w:pPr>
        <w:spacing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 xml:space="preserve">La quota di iscrizione annua è di </w:t>
      </w:r>
      <w:r w:rsidRPr="0068696E">
        <w:rPr>
          <w:rFonts w:asciiTheme="minorHAnsi" w:hAnsiTheme="minorHAnsi" w:cstheme="minorHAnsi"/>
          <w:b/>
        </w:rPr>
        <w:t>600 euro</w:t>
      </w:r>
      <w:r w:rsidRPr="0068696E">
        <w:rPr>
          <w:rFonts w:asciiTheme="minorHAnsi" w:hAnsiTheme="minorHAnsi" w:cstheme="minorHAnsi"/>
        </w:rPr>
        <w:t xml:space="preserve"> oltre a IVA al 22% .</w:t>
      </w:r>
    </w:p>
    <w:p w:rsidR="0068696E" w:rsidRPr="0068696E" w:rsidRDefault="0068696E" w:rsidP="0068696E">
      <w:pPr>
        <w:spacing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>Il pagamento dovrà essere effettuato con bonifico bancario successivamente all’accettazione della domanda di pre-iscrizione.</w:t>
      </w:r>
    </w:p>
    <w:p w:rsidR="0068696E" w:rsidRPr="0068696E" w:rsidRDefault="0068696E" w:rsidP="0068696E">
      <w:pPr>
        <w:spacing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>Il corso è cofinanziato da fondi comunitari FESR e FSE, dallo Stato e dalla Regione Valle d’Aosta.</w:t>
      </w: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6842607" cy="263347"/>
            <wp:effectExtent l="19050" t="0" r="0" b="0"/>
            <wp:wrapNone/>
            <wp:docPr id="8" name="Immagine 7" descr="Cattura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8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2607" cy="263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jc w:val="both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 xml:space="preserve">Per i partecipanti di ruolo sanitario sarà possibile acquisire gli </w:t>
      </w:r>
      <w:r w:rsidRPr="0068696E">
        <w:rPr>
          <w:rFonts w:asciiTheme="minorHAnsi" w:hAnsiTheme="minorHAnsi" w:cstheme="minorHAnsi"/>
          <w:b/>
        </w:rPr>
        <w:t>ECM</w:t>
      </w:r>
      <w:r w:rsidRPr="0068696E">
        <w:rPr>
          <w:rFonts w:asciiTheme="minorHAnsi" w:hAnsiTheme="minorHAnsi" w:cstheme="minorHAnsi"/>
        </w:rPr>
        <w:t>, che rientrano nei costi sostenuti con l'acquisizione delle quote di iscrizione.</w:t>
      </w: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876000" cy="264632"/>
            <wp:effectExtent l="19050" t="0" r="1050" b="0"/>
            <wp:docPr id="9" name="Immagine 8" descr="Cattura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9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6000" cy="2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6E" w:rsidRDefault="0068696E" w:rsidP="0068696E">
      <w:pPr>
        <w:spacing w:line="288" w:lineRule="auto"/>
        <w:rPr>
          <w:rFonts w:asciiTheme="minorHAnsi" w:hAnsiTheme="minorHAnsi" w:cstheme="minorHAnsi"/>
        </w:rPr>
      </w:pPr>
    </w:p>
    <w:p w:rsidR="0068696E" w:rsidRPr="0068696E" w:rsidRDefault="0068696E" w:rsidP="00BC1936">
      <w:pPr>
        <w:spacing w:after="240" w:line="288" w:lineRule="auto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>Per informazioni rivolgersi a:</w:t>
      </w:r>
    </w:p>
    <w:p w:rsidR="00AB031F" w:rsidRDefault="00AB031F" w:rsidP="00AB031F">
      <w:pPr>
        <w:spacing w:after="240" w:line="288" w:lineRule="auto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 xml:space="preserve">Dott.ssa Sabina Valentini </w:t>
      </w:r>
      <w:proofErr w:type="spellStart"/>
      <w:r>
        <w:rPr>
          <w:rFonts w:asciiTheme="minorHAnsi" w:hAnsiTheme="minorHAnsi" w:cstheme="minorHAnsi"/>
        </w:rPr>
        <w:t>cell</w:t>
      </w:r>
      <w:proofErr w:type="spellEnd"/>
      <w:r>
        <w:rPr>
          <w:rFonts w:asciiTheme="minorHAnsi" w:hAnsiTheme="minorHAnsi" w:cstheme="minorHAnsi"/>
        </w:rPr>
        <w:t>.: 3478836228</w:t>
      </w:r>
      <w:r w:rsidRPr="0068696E">
        <w:rPr>
          <w:rFonts w:asciiTheme="minorHAnsi" w:hAnsiTheme="minorHAnsi" w:cstheme="minorHAnsi"/>
        </w:rPr>
        <w:t xml:space="preserve"> – indirizzo mail: </w:t>
      </w:r>
      <w:hyperlink r:id="rId15" w:history="1">
        <w:r w:rsidRPr="00865538">
          <w:rPr>
            <w:rStyle w:val="Collegamentoipertestuale"/>
            <w:rFonts w:asciiTheme="minorHAnsi" w:hAnsiTheme="minorHAnsi" w:cstheme="minorHAnsi"/>
          </w:rPr>
          <w:t>s.valentini@iaraosta.it</w:t>
        </w:r>
      </w:hyperlink>
    </w:p>
    <w:p w:rsidR="0068696E" w:rsidRDefault="0068696E" w:rsidP="00BC1936">
      <w:pPr>
        <w:spacing w:after="240" w:line="288" w:lineRule="auto"/>
        <w:rPr>
          <w:rFonts w:asciiTheme="minorHAnsi" w:hAnsiTheme="minorHAnsi" w:cstheme="minorHAnsi"/>
        </w:rPr>
      </w:pPr>
      <w:r w:rsidRPr="0068696E">
        <w:rPr>
          <w:rFonts w:asciiTheme="minorHAnsi" w:hAnsiTheme="minorHAnsi" w:cstheme="minorHAnsi"/>
        </w:rPr>
        <w:t xml:space="preserve">Dott.ssa </w:t>
      </w:r>
      <w:r>
        <w:rPr>
          <w:rFonts w:asciiTheme="minorHAnsi" w:hAnsiTheme="minorHAnsi" w:cstheme="minorHAnsi"/>
        </w:rPr>
        <w:t xml:space="preserve">Tania Flutto – tel.: 0165215855 – </w:t>
      </w:r>
      <w:r w:rsidRPr="0068696E">
        <w:rPr>
          <w:rFonts w:asciiTheme="minorHAnsi" w:hAnsiTheme="minorHAnsi" w:cstheme="minorHAnsi"/>
        </w:rPr>
        <w:t>indirizzo</w:t>
      </w:r>
      <w:r>
        <w:rPr>
          <w:rFonts w:asciiTheme="minorHAnsi" w:hAnsiTheme="minorHAnsi" w:cstheme="minorHAnsi"/>
        </w:rPr>
        <w:t xml:space="preserve"> </w:t>
      </w:r>
      <w:r w:rsidRPr="0068696E">
        <w:rPr>
          <w:rFonts w:asciiTheme="minorHAnsi" w:hAnsiTheme="minorHAnsi" w:cstheme="minorHAnsi"/>
        </w:rPr>
        <w:t xml:space="preserve">mail: </w:t>
      </w:r>
      <w:hyperlink r:id="rId16" w:history="1">
        <w:r w:rsidRPr="0068696E">
          <w:rPr>
            <w:rStyle w:val="Collegamentoipertestuale"/>
            <w:rFonts w:asciiTheme="minorHAnsi" w:hAnsiTheme="minorHAnsi" w:cstheme="minorHAnsi"/>
          </w:rPr>
          <w:t>t.flutto@iaraosta.it</w:t>
        </w:r>
      </w:hyperlink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Default="00BC1936" w:rsidP="0068696E">
      <w:pPr>
        <w:spacing w:line="288" w:lineRule="auto"/>
        <w:rPr>
          <w:rFonts w:asciiTheme="minorHAnsi" w:hAnsiTheme="minorHAnsi" w:cstheme="minorHAnsi"/>
        </w:rPr>
      </w:pPr>
    </w:p>
    <w:p w:rsidR="00BC1936" w:rsidRPr="00BC1936" w:rsidRDefault="00BC1936" w:rsidP="00BC1936">
      <w:pPr>
        <w:spacing w:line="288" w:lineRule="auto"/>
        <w:jc w:val="center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MODULO DI PRE-</w:t>
      </w:r>
      <w:r w:rsidR="00AB031F" w:rsidRPr="00BC1936">
        <w:rPr>
          <w:rFonts w:asciiTheme="minorHAnsi" w:hAnsiTheme="minorHAnsi" w:cstheme="minorHAnsi"/>
          <w:b/>
        </w:rPr>
        <w:t>ISCRIZIONE</w:t>
      </w:r>
      <w:r w:rsidR="00AB031F">
        <w:rPr>
          <w:rFonts w:asciiTheme="minorHAnsi" w:hAnsiTheme="minorHAnsi" w:cstheme="minorHAnsi"/>
          <w:b/>
        </w:rPr>
        <w:t xml:space="preserve"> AL SECONDO ANNO DEL</w:t>
      </w:r>
    </w:p>
    <w:p w:rsidR="00BC1936" w:rsidRPr="00BC1936" w:rsidRDefault="00BC1936" w:rsidP="00BC1936">
      <w:pPr>
        <w:spacing w:line="288" w:lineRule="auto"/>
        <w:jc w:val="center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CORSO DI ALTA FORMAZIONE IN NUTRIZIONE E NUTRACEUTICA ALPINA</w:t>
      </w:r>
    </w:p>
    <w:p w:rsidR="00BC1936" w:rsidRPr="00BC1936" w:rsidRDefault="00BC1936" w:rsidP="00BC1936">
      <w:pPr>
        <w:spacing w:line="288" w:lineRule="auto"/>
        <w:jc w:val="center"/>
        <w:rPr>
          <w:rFonts w:asciiTheme="minorHAnsi" w:hAnsiTheme="minorHAnsi" w:cstheme="minorHAnsi"/>
          <w:sz w:val="22"/>
        </w:rPr>
      </w:pPr>
      <w:r w:rsidRPr="00BC1936">
        <w:rPr>
          <w:rFonts w:asciiTheme="minorHAnsi" w:hAnsiTheme="minorHAnsi" w:cstheme="minorHAnsi"/>
          <w:sz w:val="22"/>
        </w:rPr>
        <w:t>(art.46 DPR 28/12/2000 n. 445)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Cognome e Nome _________________________________________________________</w:t>
      </w:r>
      <w:r w:rsidR="00EB7217" w:rsidRPr="00BC1936">
        <w:rPr>
          <w:rFonts w:asciiTheme="minorHAnsi" w:hAnsiTheme="minorHAnsi" w:cstheme="minorHAnsi"/>
          <w:b/>
        </w:rPr>
        <w:t>__</w:t>
      </w:r>
      <w:r w:rsidRPr="00BC1936">
        <w:rPr>
          <w:rFonts w:asciiTheme="minorHAnsi" w:hAnsiTheme="minorHAnsi" w:cstheme="minorHAnsi"/>
          <w:b/>
        </w:rPr>
        <w:t>_</w:t>
      </w:r>
      <w:r w:rsidR="00EB7217" w:rsidRPr="00BC1936">
        <w:rPr>
          <w:rFonts w:asciiTheme="minorHAnsi" w:hAnsiTheme="minorHAnsi" w:cstheme="minorHAnsi"/>
          <w:b/>
        </w:rPr>
        <w:t>__________</w:t>
      </w:r>
      <w:r w:rsidRPr="00BC1936">
        <w:rPr>
          <w:rFonts w:asciiTheme="minorHAnsi" w:hAnsiTheme="minorHAnsi" w:cstheme="minorHAnsi"/>
          <w:b/>
        </w:rPr>
        <w:t>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Codice fiscale: __________________________________________________</w:t>
      </w:r>
      <w:r w:rsidR="00EB7217" w:rsidRPr="00BC1936">
        <w:rPr>
          <w:rFonts w:asciiTheme="minorHAnsi" w:hAnsiTheme="minorHAnsi" w:cstheme="minorHAnsi"/>
          <w:b/>
        </w:rPr>
        <w:t>____________</w:t>
      </w:r>
      <w:r w:rsidRPr="00BC1936">
        <w:rPr>
          <w:rFonts w:asciiTheme="minorHAnsi" w:hAnsiTheme="minorHAnsi" w:cstheme="minorHAnsi"/>
          <w:b/>
        </w:rPr>
        <w:t>_______________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Residenza: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Comune________________________________________</w:t>
      </w:r>
      <w:r w:rsidR="00EB7217" w:rsidRPr="00BC1936">
        <w:rPr>
          <w:rFonts w:asciiTheme="minorHAnsi" w:hAnsiTheme="minorHAnsi" w:cstheme="minorHAnsi"/>
          <w:b/>
        </w:rPr>
        <w:t>_____________</w:t>
      </w:r>
      <w:r w:rsidRPr="00BC1936">
        <w:rPr>
          <w:rFonts w:asciiTheme="minorHAnsi" w:hAnsiTheme="minorHAnsi" w:cstheme="minorHAnsi"/>
          <w:b/>
        </w:rPr>
        <w:t>______________________________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loc./Via ___________________________</w:t>
      </w:r>
      <w:r w:rsidR="00EB7217" w:rsidRPr="00BC1936">
        <w:rPr>
          <w:rFonts w:asciiTheme="minorHAnsi" w:hAnsiTheme="minorHAnsi" w:cstheme="minorHAnsi"/>
          <w:b/>
        </w:rPr>
        <w:t>______</w:t>
      </w:r>
      <w:r w:rsidRPr="00BC1936">
        <w:rPr>
          <w:rFonts w:asciiTheme="minorHAnsi" w:hAnsiTheme="minorHAnsi" w:cstheme="minorHAnsi"/>
          <w:b/>
        </w:rPr>
        <w:t>__________________________n._____</w:t>
      </w:r>
      <w:r w:rsidR="00EB7217" w:rsidRPr="00BC1936">
        <w:rPr>
          <w:rFonts w:asciiTheme="minorHAnsi" w:hAnsiTheme="minorHAnsi" w:cstheme="minorHAnsi"/>
          <w:b/>
        </w:rPr>
        <w:t>______</w:t>
      </w:r>
      <w:r w:rsidRPr="00BC1936">
        <w:rPr>
          <w:rFonts w:asciiTheme="minorHAnsi" w:hAnsiTheme="minorHAnsi" w:cstheme="minorHAnsi"/>
          <w:b/>
        </w:rPr>
        <w:t>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Tel. fisso o mobile _______________</w:t>
      </w:r>
      <w:r w:rsidR="00EB7217" w:rsidRPr="00BC1936">
        <w:rPr>
          <w:rFonts w:asciiTheme="minorHAnsi" w:hAnsiTheme="minorHAnsi" w:cstheme="minorHAnsi"/>
          <w:b/>
        </w:rPr>
        <w:t>__</w:t>
      </w:r>
      <w:r w:rsidRPr="00BC1936">
        <w:rPr>
          <w:rFonts w:asciiTheme="minorHAnsi" w:hAnsiTheme="minorHAnsi" w:cstheme="minorHAnsi"/>
          <w:b/>
        </w:rPr>
        <w:t>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indirizzo mail ________________</w:t>
      </w:r>
      <w:r w:rsidR="00EB7217" w:rsidRPr="00BC1936">
        <w:rPr>
          <w:rFonts w:asciiTheme="minorHAnsi" w:hAnsiTheme="minorHAnsi" w:cstheme="minorHAnsi"/>
          <w:b/>
        </w:rPr>
        <w:t>__</w:t>
      </w:r>
      <w:r w:rsidRPr="00BC1936">
        <w:rPr>
          <w:rFonts w:asciiTheme="minorHAnsi" w:hAnsiTheme="minorHAnsi" w:cstheme="minorHAnsi"/>
          <w:b/>
        </w:rPr>
        <w:t>_______________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Ente_________________________________</w:t>
      </w:r>
      <w:r w:rsidR="00EB7217" w:rsidRPr="00BC1936">
        <w:rPr>
          <w:rFonts w:asciiTheme="minorHAnsi" w:hAnsiTheme="minorHAnsi" w:cstheme="minorHAnsi"/>
          <w:b/>
        </w:rPr>
        <w:t>____</w:t>
      </w:r>
      <w:r w:rsidRPr="00BC1936">
        <w:rPr>
          <w:rFonts w:asciiTheme="minorHAnsi" w:hAnsiTheme="minorHAnsi" w:cstheme="minorHAnsi"/>
          <w:b/>
        </w:rPr>
        <w:t>__________CF/P.IVA____________</w:t>
      </w:r>
      <w:r w:rsidR="00EB7217" w:rsidRPr="00BC1936">
        <w:rPr>
          <w:rFonts w:asciiTheme="minorHAnsi" w:hAnsiTheme="minorHAnsi" w:cstheme="minorHAnsi"/>
          <w:b/>
        </w:rPr>
        <w:t>______</w:t>
      </w:r>
      <w:r w:rsidRPr="00BC1936">
        <w:rPr>
          <w:rFonts w:asciiTheme="minorHAnsi" w:hAnsiTheme="minorHAnsi" w:cstheme="minorHAnsi"/>
          <w:b/>
        </w:rPr>
        <w:t>_____________</w:t>
      </w: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TITOLO DI STUDIO</w:t>
      </w:r>
    </w:p>
    <w:p w:rsidR="00BC1936" w:rsidRPr="00BC1936" w:rsidRDefault="00BC1936" w:rsidP="00BC1936">
      <w:pPr>
        <w:spacing w:line="408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sym w:font="Wingdings" w:char="F071"/>
      </w:r>
      <w:r>
        <w:rPr>
          <w:rFonts w:ascii="Calibri" w:hAnsi="Calibri" w:cs="Calibri"/>
          <w:b/>
        </w:rPr>
        <w:t xml:space="preserve">  </w:t>
      </w:r>
      <w:r w:rsidRPr="00BC1936">
        <w:rPr>
          <w:rFonts w:ascii="Calibri" w:hAnsi="Calibri" w:cs="Calibri"/>
          <w:b/>
        </w:rPr>
        <w:t xml:space="preserve"> laurea di I livello in </w:t>
      </w:r>
      <w:r w:rsidR="00EB7217">
        <w:rPr>
          <w:rFonts w:ascii="Calibri" w:hAnsi="Calibri" w:cs="Calibri"/>
          <w:b/>
        </w:rPr>
        <w:t xml:space="preserve"> </w:t>
      </w:r>
      <w:r w:rsidRPr="00BC1936">
        <w:rPr>
          <w:rFonts w:ascii="Calibri" w:hAnsi="Calibri" w:cs="Calibri"/>
          <w:b/>
        </w:rPr>
        <w:t>________________________________</w:t>
      </w:r>
      <w:r w:rsidR="00EB7217" w:rsidRPr="00BC1936">
        <w:rPr>
          <w:rFonts w:asciiTheme="minorHAnsi" w:hAnsiTheme="minorHAnsi" w:cstheme="minorHAnsi"/>
          <w:b/>
        </w:rPr>
        <w:t>____________</w:t>
      </w:r>
      <w:r w:rsidRPr="00BC1936">
        <w:rPr>
          <w:rFonts w:ascii="Calibri" w:hAnsi="Calibri" w:cs="Calibri"/>
          <w:b/>
        </w:rPr>
        <w:t>__________________________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>
        <w:rPr>
          <w:rFonts w:ascii="Calibri" w:hAnsi="Calibri" w:cs="Calibri"/>
          <w:b/>
        </w:rPr>
        <w:sym w:font="Wingdings" w:char="F071"/>
      </w:r>
      <w:r>
        <w:rPr>
          <w:rFonts w:ascii="Calibri" w:hAnsi="Calibri" w:cs="Calibri"/>
          <w:b/>
        </w:rPr>
        <w:t xml:space="preserve">  </w:t>
      </w:r>
      <w:r w:rsidRPr="00BC1936">
        <w:rPr>
          <w:rFonts w:ascii="Calibri" w:hAnsi="Calibri" w:cs="Calibri"/>
          <w:b/>
        </w:rPr>
        <w:t xml:space="preserve">laurea di II livello in </w:t>
      </w:r>
      <w:r w:rsidR="00EB7217">
        <w:rPr>
          <w:rFonts w:ascii="Calibri" w:hAnsi="Calibri" w:cs="Calibri"/>
          <w:b/>
        </w:rPr>
        <w:t xml:space="preserve"> </w:t>
      </w:r>
      <w:r w:rsidRPr="00BC1936">
        <w:rPr>
          <w:rFonts w:ascii="Calibri" w:hAnsi="Calibri" w:cs="Calibri"/>
          <w:b/>
        </w:rPr>
        <w:t>________</w:t>
      </w:r>
      <w:r w:rsidR="00EB7217" w:rsidRPr="00BC1936">
        <w:rPr>
          <w:rFonts w:asciiTheme="minorHAnsi" w:hAnsiTheme="minorHAnsi" w:cstheme="minorHAnsi"/>
          <w:b/>
        </w:rPr>
        <w:t>____________</w:t>
      </w:r>
      <w:r w:rsidRPr="00BC1936">
        <w:rPr>
          <w:rFonts w:ascii="Calibri" w:hAnsi="Calibri" w:cs="Calibri"/>
          <w:b/>
        </w:rPr>
        <w:t>__________________________________________________</w:t>
      </w: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conseguita presso l’Università degli studi di ____________</w:t>
      </w:r>
      <w:r w:rsidR="00EB7217" w:rsidRPr="00BC1936">
        <w:rPr>
          <w:rFonts w:asciiTheme="minorHAnsi" w:hAnsiTheme="minorHAnsi" w:cstheme="minorHAnsi"/>
          <w:b/>
        </w:rPr>
        <w:t>___________</w:t>
      </w:r>
      <w:r w:rsidRPr="00BC1936">
        <w:rPr>
          <w:rFonts w:asciiTheme="minorHAnsi" w:hAnsiTheme="minorHAnsi" w:cstheme="minorHAnsi"/>
          <w:b/>
        </w:rPr>
        <w:t>______________________________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in data ______________________________</w:t>
      </w: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voto di laurea_________________________</w:t>
      </w: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P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  <w:r w:rsidRPr="00BC1936">
        <w:rPr>
          <w:rFonts w:asciiTheme="minorHAnsi" w:hAnsiTheme="minorHAnsi" w:cstheme="minorHAnsi"/>
          <w:b/>
        </w:rPr>
        <w:t>Master o altri titoli conseguiti________________________</w:t>
      </w:r>
      <w:r w:rsidR="00EB7217" w:rsidRPr="00BC1936">
        <w:rPr>
          <w:rFonts w:asciiTheme="minorHAnsi" w:hAnsiTheme="minorHAnsi" w:cstheme="minorHAnsi"/>
          <w:b/>
        </w:rPr>
        <w:t>____________________</w:t>
      </w:r>
      <w:r w:rsidRPr="00BC1936">
        <w:rPr>
          <w:rFonts w:asciiTheme="minorHAnsi" w:hAnsiTheme="minorHAnsi" w:cstheme="minorHAnsi"/>
          <w:b/>
        </w:rPr>
        <w:t>_____________________</w:t>
      </w: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Default="00BC1936" w:rsidP="00BC1936">
      <w:pPr>
        <w:spacing w:line="408" w:lineRule="auto"/>
        <w:rPr>
          <w:rFonts w:asciiTheme="minorHAnsi" w:hAnsiTheme="minorHAnsi" w:cstheme="minorHAnsi"/>
          <w:b/>
        </w:rPr>
      </w:pPr>
    </w:p>
    <w:p w:rsidR="00BC1936" w:rsidRPr="00BC1936" w:rsidRDefault="00BC1936" w:rsidP="00BC1936">
      <w:pPr>
        <w:tabs>
          <w:tab w:val="center" w:pos="1560"/>
        </w:tabs>
        <w:spacing w:line="40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 w:rsidRPr="00BC1936">
        <w:rPr>
          <w:rFonts w:asciiTheme="minorHAnsi" w:hAnsiTheme="minorHAnsi" w:cstheme="minorHAnsi"/>
          <w:b/>
        </w:rPr>
        <w:t>_________________________</w:t>
      </w:r>
    </w:p>
    <w:p w:rsidR="00BC1936" w:rsidRPr="00BC1936" w:rsidRDefault="00BC1936" w:rsidP="00BC1936">
      <w:pPr>
        <w:tabs>
          <w:tab w:val="center" w:pos="1560"/>
        </w:tabs>
        <w:spacing w:line="40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 w:rsidRPr="00BC1936">
        <w:rPr>
          <w:rFonts w:asciiTheme="minorHAnsi" w:hAnsiTheme="minorHAnsi" w:cstheme="minorHAnsi"/>
          <w:b/>
        </w:rPr>
        <w:t>(luogo e data)</w:t>
      </w:r>
    </w:p>
    <w:p w:rsidR="00BC1936" w:rsidRPr="00BC1936" w:rsidRDefault="00BC1936" w:rsidP="00BC1936">
      <w:pPr>
        <w:tabs>
          <w:tab w:val="center" w:pos="7938"/>
        </w:tabs>
        <w:spacing w:line="40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 w:rsidRPr="00BC1936">
        <w:rPr>
          <w:rFonts w:asciiTheme="minorHAnsi" w:hAnsiTheme="minorHAnsi" w:cstheme="minorHAnsi"/>
          <w:b/>
        </w:rPr>
        <w:t>_________________________</w:t>
      </w:r>
    </w:p>
    <w:p w:rsidR="00E97E66" w:rsidRPr="0068696E" w:rsidRDefault="00BC1936" w:rsidP="00EB7217">
      <w:pPr>
        <w:tabs>
          <w:tab w:val="center" w:pos="7938"/>
        </w:tabs>
        <w:spacing w:line="408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Pr="00BC1936">
        <w:rPr>
          <w:rFonts w:asciiTheme="minorHAnsi" w:hAnsiTheme="minorHAnsi" w:cstheme="minorHAnsi"/>
          <w:b/>
        </w:rPr>
        <w:t>(firma leggibile per esteso)</w:t>
      </w:r>
      <w:r w:rsidR="00E97E66" w:rsidRPr="0068696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467995</wp:posOffset>
            </wp:positionV>
            <wp:extent cx="6842607" cy="358445"/>
            <wp:effectExtent l="19050" t="0" r="0" b="0"/>
            <wp:wrapNone/>
            <wp:docPr id="6" name="Immagine 2" descr="Cattur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 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6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7E66" w:rsidRPr="0068696E" w:rsidSect="00C8496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8496C"/>
    <w:rsid w:val="0009711C"/>
    <w:rsid w:val="000A0A47"/>
    <w:rsid w:val="0043504A"/>
    <w:rsid w:val="00496AC6"/>
    <w:rsid w:val="0056720A"/>
    <w:rsid w:val="0068696E"/>
    <w:rsid w:val="007E59ED"/>
    <w:rsid w:val="0090393E"/>
    <w:rsid w:val="00A35A49"/>
    <w:rsid w:val="00AB031F"/>
    <w:rsid w:val="00B122EC"/>
    <w:rsid w:val="00B15401"/>
    <w:rsid w:val="00B460AE"/>
    <w:rsid w:val="00BC1936"/>
    <w:rsid w:val="00C8496C"/>
    <w:rsid w:val="00D92014"/>
    <w:rsid w:val="00E97E66"/>
    <w:rsid w:val="00EA4037"/>
    <w:rsid w:val="00EB7217"/>
    <w:rsid w:val="00F9420C"/>
    <w:rsid w:val="00FA69AA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420C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F9420C"/>
    <w:pPr>
      <w:keepNext/>
      <w:jc w:val="both"/>
      <w:outlineLvl w:val="0"/>
    </w:pPr>
    <w:rPr>
      <w:rFonts w:ascii="Garamond" w:hAnsi="Garamond" w:cs="Arial"/>
      <w:b/>
      <w:bCs/>
      <w:szCs w:val="20"/>
    </w:rPr>
  </w:style>
  <w:style w:type="paragraph" w:styleId="Titolo2">
    <w:name w:val="heading 2"/>
    <w:basedOn w:val="Normale"/>
    <w:next w:val="Normale"/>
    <w:link w:val="Titolo2Carattere"/>
    <w:qFormat/>
    <w:rsid w:val="00F9420C"/>
    <w:pPr>
      <w:keepNext/>
      <w:jc w:val="both"/>
      <w:outlineLvl w:val="1"/>
    </w:pPr>
    <w:rPr>
      <w:u w:val="single"/>
      <w:lang w:val="fr-CH"/>
    </w:rPr>
  </w:style>
  <w:style w:type="paragraph" w:styleId="Titolo3">
    <w:name w:val="heading 3"/>
    <w:basedOn w:val="Normale"/>
    <w:next w:val="Normale"/>
    <w:link w:val="Titolo3Carattere"/>
    <w:qFormat/>
    <w:rsid w:val="00F9420C"/>
    <w:pPr>
      <w:keepNext/>
      <w:jc w:val="both"/>
      <w:outlineLvl w:val="2"/>
    </w:pPr>
    <w:rPr>
      <w:b/>
      <w:color w:val="000080"/>
      <w:szCs w:val="20"/>
    </w:rPr>
  </w:style>
  <w:style w:type="paragraph" w:styleId="Titolo4">
    <w:name w:val="heading 4"/>
    <w:basedOn w:val="Normale"/>
    <w:next w:val="Normale"/>
    <w:link w:val="Titolo4Carattere"/>
    <w:qFormat/>
    <w:rsid w:val="00F9420C"/>
    <w:pPr>
      <w:keepNext/>
      <w:jc w:val="center"/>
      <w:outlineLvl w:val="3"/>
    </w:pPr>
    <w:rPr>
      <w:rFonts w:ascii="Garamond" w:hAnsi="Garamond"/>
      <w:b/>
      <w:bCs/>
      <w:caps/>
      <w:lang w:val="fr-CH"/>
    </w:rPr>
  </w:style>
  <w:style w:type="paragraph" w:styleId="Titolo5">
    <w:name w:val="heading 5"/>
    <w:basedOn w:val="Normale"/>
    <w:next w:val="Normale"/>
    <w:link w:val="Titolo5Carattere"/>
    <w:qFormat/>
    <w:rsid w:val="00F9420C"/>
    <w:pPr>
      <w:keepNext/>
      <w:framePr w:wrap="around" w:vAnchor="text" w:hAnchor="text"/>
      <w:spacing w:line="820" w:lineRule="exact"/>
      <w:ind w:firstLine="1701"/>
      <w:jc w:val="both"/>
      <w:textAlignment w:val="baseline"/>
      <w:outlineLvl w:val="4"/>
    </w:pPr>
    <w:rPr>
      <w:rFonts w:ascii="Garamond" w:hAnsi="Garamond"/>
      <w:position w:val="-10"/>
      <w:sz w:val="114"/>
      <w:lang w:val="fr-CH"/>
    </w:rPr>
  </w:style>
  <w:style w:type="paragraph" w:styleId="Titolo6">
    <w:name w:val="heading 6"/>
    <w:basedOn w:val="Normale"/>
    <w:next w:val="Normale"/>
    <w:link w:val="Titolo6Carattere"/>
    <w:qFormat/>
    <w:rsid w:val="00F9420C"/>
    <w:pPr>
      <w:keepNext/>
      <w:framePr w:hSpace="57" w:wrap="around" w:vAnchor="text" w:hAnchor="text"/>
      <w:spacing w:line="537" w:lineRule="exact"/>
      <w:ind w:firstLine="1701"/>
      <w:jc w:val="both"/>
      <w:textAlignment w:val="baseline"/>
      <w:outlineLvl w:val="5"/>
    </w:pPr>
    <w:rPr>
      <w:rFonts w:ascii="Garamond" w:hAnsi="Garamond"/>
      <w:position w:val="-4"/>
      <w:sz w:val="71"/>
      <w:lang w:val="fr-CH"/>
    </w:rPr>
  </w:style>
  <w:style w:type="paragraph" w:styleId="Titolo7">
    <w:name w:val="heading 7"/>
    <w:basedOn w:val="Normale"/>
    <w:next w:val="Normale"/>
    <w:link w:val="Titolo7Carattere"/>
    <w:qFormat/>
    <w:rsid w:val="00F9420C"/>
    <w:pPr>
      <w:keepNext/>
      <w:outlineLvl w:val="6"/>
    </w:pPr>
    <w:rPr>
      <w:rFonts w:ascii="Garamond" w:hAnsi="Garamond"/>
      <w:b/>
    </w:rPr>
  </w:style>
  <w:style w:type="paragraph" w:styleId="Titolo8">
    <w:name w:val="heading 8"/>
    <w:basedOn w:val="Normale"/>
    <w:next w:val="Normale"/>
    <w:link w:val="Titolo8Carattere"/>
    <w:qFormat/>
    <w:rsid w:val="00F9420C"/>
    <w:pPr>
      <w:keepNext/>
      <w:framePr w:wrap="around" w:vAnchor="text" w:hAnchor="text"/>
      <w:spacing w:line="806" w:lineRule="exact"/>
      <w:ind w:firstLine="1701"/>
      <w:jc w:val="both"/>
      <w:textAlignment w:val="baseline"/>
      <w:outlineLvl w:val="7"/>
    </w:pPr>
    <w:rPr>
      <w:rFonts w:ascii="Garamond" w:hAnsi="Garamond"/>
      <w:position w:val="-9"/>
      <w:sz w:val="113"/>
      <w:lang w:val="fr-FR"/>
    </w:rPr>
  </w:style>
  <w:style w:type="paragraph" w:styleId="Titolo9">
    <w:name w:val="heading 9"/>
    <w:basedOn w:val="Normale"/>
    <w:next w:val="Normale"/>
    <w:link w:val="Titolo9Carattere"/>
    <w:qFormat/>
    <w:rsid w:val="00F9420C"/>
    <w:pPr>
      <w:keepNext/>
      <w:outlineLvl w:val="8"/>
    </w:pPr>
    <w:rPr>
      <w:rFonts w:ascii="Arial Rounded MT Bold" w:hAnsi="Arial Rounded MT Bold" w:cs="Arial"/>
      <w:b/>
      <w:bCs/>
      <w:cap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F9420C"/>
    <w:rPr>
      <w:rFonts w:ascii="Garamond" w:hAnsi="Garamond" w:cs="Arial"/>
      <w:b/>
      <w:bCs/>
      <w:sz w:val="24"/>
    </w:rPr>
  </w:style>
  <w:style w:type="character" w:customStyle="1" w:styleId="Titolo2Carattere">
    <w:name w:val="Titolo 2 Carattere"/>
    <w:basedOn w:val="Carpredefinitoparagrafo"/>
    <w:link w:val="Titolo2"/>
    <w:rsid w:val="00F9420C"/>
    <w:rPr>
      <w:sz w:val="24"/>
      <w:szCs w:val="24"/>
      <w:u w:val="single"/>
      <w:lang w:val="fr-CH"/>
    </w:rPr>
  </w:style>
  <w:style w:type="character" w:customStyle="1" w:styleId="Titolo3Carattere">
    <w:name w:val="Titolo 3 Carattere"/>
    <w:basedOn w:val="Carpredefinitoparagrafo"/>
    <w:link w:val="Titolo3"/>
    <w:rsid w:val="00F9420C"/>
    <w:rPr>
      <w:b/>
      <w:color w:val="000080"/>
      <w:sz w:val="24"/>
    </w:rPr>
  </w:style>
  <w:style w:type="character" w:customStyle="1" w:styleId="Titolo4Carattere">
    <w:name w:val="Titolo 4 Carattere"/>
    <w:basedOn w:val="Carpredefinitoparagrafo"/>
    <w:link w:val="Titolo4"/>
    <w:rsid w:val="00F9420C"/>
    <w:rPr>
      <w:rFonts w:ascii="Garamond" w:hAnsi="Garamond"/>
      <w:b/>
      <w:bCs/>
      <w:caps/>
      <w:sz w:val="24"/>
      <w:szCs w:val="24"/>
      <w:lang w:val="fr-CH"/>
    </w:rPr>
  </w:style>
  <w:style w:type="character" w:customStyle="1" w:styleId="Titolo5Carattere">
    <w:name w:val="Titolo 5 Carattere"/>
    <w:basedOn w:val="Carpredefinitoparagrafo"/>
    <w:link w:val="Titolo5"/>
    <w:rsid w:val="00F9420C"/>
    <w:rPr>
      <w:rFonts w:ascii="Garamond" w:hAnsi="Garamond"/>
      <w:position w:val="-10"/>
      <w:sz w:val="114"/>
      <w:szCs w:val="24"/>
      <w:lang w:val="fr-CH"/>
    </w:rPr>
  </w:style>
  <w:style w:type="character" w:customStyle="1" w:styleId="Titolo6Carattere">
    <w:name w:val="Titolo 6 Carattere"/>
    <w:basedOn w:val="Carpredefinitoparagrafo"/>
    <w:link w:val="Titolo6"/>
    <w:rsid w:val="00F9420C"/>
    <w:rPr>
      <w:rFonts w:ascii="Garamond" w:hAnsi="Garamond"/>
      <w:position w:val="-4"/>
      <w:sz w:val="71"/>
      <w:szCs w:val="24"/>
      <w:lang w:val="fr-CH"/>
    </w:rPr>
  </w:style>
  <w:style w:type="character" w:customStyle="1" w:styleId="Titolo7Carattere">
    <w:name w:val="Titolo 7 Carattere"/>
    <w:basedOn w:val="Carpredefinitoparagrafo"/>
    <w:link w:val="Titolo7"/>
    <w:rsid w:val="00F9420C"/>
    <w:rPr>
      <w:rFonts w:ascii="Garamond" w:hAnsi="Garamond"/>
      <w:b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rsid w:val="00F9420C"/>
    <w:rPr>
      <w:rFonts w:ascii="Garamond" w:hAnsi="Garamond"/>
      <w:position w:val="-9"/>
      <w:sz w:val="113"/>
      <w:szCs w:val="24"/>
      <w:lang w:val="fr-FR"/>
    </w:rPr>
  </w:style>
  <w:style w:type="character" w:customStyle="1" w:styleId="Titolo9Carattere">
    <w:name w:val="Titolo 9 Carattere"/>
    <w:basedOn w:val="Carpredefinitoparagrafo"/>
    <w:link w:val="Titolo9"/>
    <w:rsid w:val="00F9420C"/>
    <w:rPr>
      <w:rFonts w:ascii="Arial Rounded MT Bold" w:hAnsi="Arial Rounded MT Bold" w:cs="Arial"/>
      <w:b/>
      <w:bCs/>
      <w:caps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F9420C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F9420C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F9420C"/>
    <w:pPr>
      <w:tabs>
        <w:tab w:val="right" w:leader="dot" w:pos="9628"/>
      </w:tabs>
      <w:spacing w:after="100" w:line="276" w:lineRule="auto"/>
      <w:ind w:left="440"/>
    </w:pPr>
    <w:rPr>
      <w:rFonts w:ascii="Segoe UI" w:hAnsi="Segoe UI" w:cs="Segoe UI"/>
      <w:i/>
      <w:noProof/>
      <w:spacing w:val="2"/>
      <w:sz w:val="22"/>
      <w:szCs w:val="22"/>
      <w:lang w:eastAsia="en-US"/>
    </w:rPr>
  </w:style>
  <w:style w:type="paragraph" w:styleId="Nessunaspaziatura">
    <w:name w:val="No Spacing"/>
    <w:uiPriority w:val="1"/>
    <w:qFormat/>
    <w:rsid w:val="00F9420C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F9420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9420C"/>
    <w:pPr>
      <w:keepLines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8496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8496C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6869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t.flutto@iaraosta.it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t.flutto@iaraosta.it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mailto:s.valentini@iaraosta.it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s.valentini@iaraosta.it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jcorrado</dc:creator>
  <cp:lastModifiedBy>Fabrizio</cp:lastModifiedBy>
  <cp:revision>2</cp:revision>
  <cp:lastPrinted>2018-10-17T10:26:00Z</cp:lastPrinted>
  <dcterms:created xsi:type="dcterms:W3CDTF">2018-11-29T10:44:00Z</dcterms:created>
  <dcterms:modified xsi:type="dcterms:W3CDTF">2018-11-29T10:44:00Z</dcterms:modified>
</cp:coreProperties>
</file>