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 w:after="100"/>
      </w:pPr>
      <w:r>
        <w:t>국제정세 분석 조기경보 프로그램 지도교수 면담 자료</w:t>
      </w:r>
    </w:p>
    <w:p>
      <w:pPr>
        <w:spacing w:after="80" w:line="269" w:lineRule="auto"/>
      </w:pPr>
      <w:r>
        <w:rPr>
          <w:rFonts w:ascii="Malgun Gothic" w:hAnsi="Malgun Gothic"/>
          <w:sz w:val="18"/>
        </w:rPr>
      </w:r>
      <w:r>
        <w:rPr>
          <w:rFonts w:ascii="Malgun Gothic" w:hAnsi="Malgun Gothic"/>
          <w:b/>
          <w:sz w:val="18"/>
        </w:rPr>
        <w:t>작성 목적</w:t>
      </w:r>
      <w:r>
        <w:rPr>
          <w:rFonts w:ascii="Malgun Gothic" w:hAnsi="Malgun Gothic"/>
          <w:sz w:val="18"/>
        </w:rPr>
        <w:t xml:space="preserve">  </w:t>
      </w:r>
    </w:p>
    <w:p>
      <w:pPr>
        <w:spacing w:after="80" w:line="269" w:lineRule="auto"/>
      </w:pPr>
      <w:r>
        <w:rPr>
          <w:rFonts w:ascii="Malgun Gothic" w:hAnsi="Malgun Gothic"/>
          <w:sz w:val="18"/>
        </w:rPr>
        <w:t>한국공학대학교 데이터사이언스경영전공의 개인 포트폴리오 또는 캡스톤 연계 프로젝트로서의 적합성, 범위, 검증 방법에 대해 지도교수님의 조언을 받기 위한 자료입니다.</w:t>
      </w:r>
    </w:p>
    <w:p>
      <w:pPr>
        <w:spacing w:after="80" w:line="269" w:lineRule="auto"/>
      </w:pPr>
      <w:r>
        <w:rPr>
          <w:rFonts w:ascii="Malgun Gothic" w:hAnsi="Malgun Gothic"/>
          <w:sz w:val="18"/>
        </w:rPr>
      </w:r>
      <w:r>
        <w:rPr>
          <w:rFonts w:ascii="Malgun Gothic" w:hAnsi="Malgun Gothic"/>
          <w:b/>
          <w:sz w:val="18"/>
        </w:rPr>
        <w:t>프로젝트 성격</w:t>
      </w:r>
      <w:r>
        <w:rPr>
          <w:rFonts w:ascii="Malgun Gothic" w:hAnsi="Malgun Gothic"/>
          <w:sz w:val="18"/>
        </w:rPr>
        <w:t xml:space="preserve">  </w:t>
      </w:r>
    </w:p>
    <w:p>
      <w:pPr>
        <w:spacing w:after="80" w:line="269" w:lineRule="auto"/>
      </w:pPr>
      <w:r>
        <w:rPr>
          <w:rFonts w:ascii="Malgun Gothic" w:hAnsi="Malgun Gothic"/>
          <w:sz w:val="18"/>
        </w:rPr>
        <w:t>이 프로젝트는 국제정세를 단정적으로 예측하거나 미확인 정보를 뉴스처럼 전달하는 시스템이 아닙니다. 공개된 여러 데이터에서 평소와 다른 변화가 나타나는지 탐지하고, 출처와 검증 상태를 함께 보여주는 OSINT 기반 지정학·공급망 리스크 조기경보 프로토타입입니다.</w:t>
      </w:r>
    </w:p>
    <w:p>
      <w:pPr>
        <w:spacing w:after="80" w:line="269" w:lineRule="auto"/>
      </w:pPr>
      <w:r>
        <w:rPr>
          <w:rFonts w:ascii="Malgun Gothic" w:hAnsi="Malgun Gothic"/>
          <w:sz w:val="18"/>
        </w:rPr>
      </w:r>
      <w:r>
        <w:rPr>
          <w:rFonts w:ascii="Malgun Gothic" w:hAnsi="Malgun Gothic"/>
          <w:b/>
          <w:sz w:val="18"/>
        </w:rPr>
        <w:t>현재 판단</w:t>
      </w:r>
      <w:r>
        <w:rPr>
          <w:rFonts w:ascii="Malgun Gothic" w:hAnsi="Malgun Gothic"/>
          <w:sz w:val="18"/>
        </w:rPr>
        <w:t xml:space="preserve">  </w:t>
      </w:r>
    </w:p>
    <w:p>
      <w:pPr>
        <w:spacing w:after="80" w:line="269" w:lineRule="auto"/>
      </w:pPr>
      <w:r>
        <w:rPr>
          <w:rFonts w:ascii="Malgun Gothic" w:hAnsi="Malgun Gothic"/>
          <w:sz w:val="18"/>
        </w:rPr>
        <w:t>수집기, 전처리·분류, 신호 결합과 교차검증, 데이터베이스 적재, HTML 대시보드, 보고서 생성까지의 프로토타입은 구현되어 있습니다. 금융시장 이벤트 스터디, 고도화된 토픽 모델링, RAG 리포트 자동화, 장기 운영 검증은 향후 계획입니다.</w:t>
      </w:r>
    </w:p>
    <w:p>
      <w:pPr>
        <w:pStyle w:val="Heading2"/>
        <w:spacing w:before="120" w:after="100"/>
      </w:pPr>
      <w:r>
        <w:t>1. 국제정세 분석 조기경보 프로그램 1페이지 요약서</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4933"/>
            <w:vAlign w:val="center"/>
            <w:shd w:fill="1F4E79"/>
          </w:tcPr>
          <w:p>
            <w:pPr>
              <w:spacing w:after="20" w:line="252" w:lineRule="auto"/>
            </w:pPr>
            <w:r/>
            <w:r>
              <w:rPr>
                <w:rFonts w:ascii="Malgun Gothic" w:hAnsi="Malgun Gothic"/>
                <w:b/>
                <w:color w:val="FFFFFF"/>
                <w:sz w:val="16"/>
              </w:rPr>
              <w:t>항목</w:t>
            </w:r>
          </w:p>
        </w:tc>
        <w:tc>
          <w:tcPr>
            <w:tcW w:type="dxa" w:w="4933"/>
            <w:vAlign w:val="center"/>
            <w:shd w:fill="1F4E79"/>
          </w:tcPr>
          <w:p>
            <w:pPr>
              <w:spacing w:after="20" w:line="252" w:lineRule="auto"/>
            </w:pPr>
            <w:r/>
            <w:r>
              <w:rPr>
                <w:rFonts w:ascii="Malgun Gothic" w:hAnsi="Malgun Gothic"/>
                <w:b/>
                <w:color w:val="FFFFFF"/>
                <w:sz w:val="16"/>
              </w:rPr>
              <w:t>내용</w:t>
            </w:r>
          </w:p>
        </w:tc>
      </w:tr>
      <w:tr>
        <w:tc>
          <w:tcPr>
            <w:tcW w:type="dxa" w:w="4933"/>
            <w:vAlign w:val="center"/>
            <w:shd w:fill="F3F6F9"/>
          </w:tcPr>
          <w:p>
            <w:pPr>
              <w:spacing w:after="20" w:line="252" w:lineRule="auto"/>
            </w:pPr>
            <w:r/>
            <w:r>
              <w:rPr>
                <w:rFonts w:ascii="Malgun Gothic" w:hAnsi="Malgun Gothic"/>
                <w:b w:val="0"/>
                <w:color w:val="000000"/>
                <w:sz w:val="15"/>
              </w:rPr>
              <w:t>프로젝트명</w:t>
            </w:r>
          </w:p>
        </w:tc>
        <w:tc>
          <w:tcPr>
            <w:tcW w:type="dxa" w:w="4933"/>
            <w:vAlign w:val="center"/>
            <w:shd w:fill="F3F6F9"/>
          </w:tcPr>
          <w:p>
            <w:pPr>
              <w:spacing w:after="20" w:line="252" w:lineRule="auto"/>
            </w:pPr>
            <w:r/>
            <w:r>
              <w:rPr>
                <w:rFonts w:ascii="Malgun Gothic" w:hAnsi="Malgun Gothic"/>
                <w:b w:val="0"/>
                <w:color w:val="000000"/>
                <w:sz w:val="15"/>
              </w:rPr>
              <w:t>국제정세 분석 조기경보 프로그램</w:t>
            </w:r>
          </w:p>
        </w:tc>
      </w:tr>
      <w:tr>
        <w:tc>
          <w:tcPr>
            <w:tcW w:type="dxa" w:w="4933"/>
            <w:vAlign w:val="center"/>
          </w:tcPr>
          <w:p>
            <w:pPr>
              <w:spacing w:after="20" w:line="252" w:lineRule="auto"/>
            </w:pPr>
            <w:r/>
            <w:r>
              <w:rPr>
                <w:rFonts w:ascii="Malgun Gothic" w:hAnsi="Malgun Gothic"/>
                <w:b w:val="0"/>
                <w:color w:val="000000"/>
                <w:sz w:val="15"/>
              </w:rPr>
              <w:t>문제의식</w:t>
            </w:r>
          </w:p>
        </w:tc>
        <w:tc>
          <w:tcPr>
            <w:tcW w:type="dxa" w:w="4933"/>
            <w:vAlign w:val="center"/>
          </w:tcPr>
          <w:p>
            <w:pPr>
              <w:spacing w:after="20" w:line="252" w:lineRule="auto"/>
            </w:pPr>
            <w:r/>
            <w:r>
              <w:rPr>
                <w:rFonts w:ascii="Malgun Gothic" w:hAnsi="Malgun Gothic"/>
                <w:b w:val="0"/>
                <w:color w:val="000000"/>
                <w:sz w:val="15"/>
              </w:rPr>
              <w:t>국제정세 관련 정보가 뉴스, 공식 발표, 현지 공개 커뮤니티, 시장·물류 지표에 분산되어 있어 변화의 초기 신호를 한 화면에서 비교하기 어렵습니다. 반대로 단일 SNS 글이나 검색량만으로 사건을 확정하면 오판과 가짜뉴스 위험이 커집니다.</w:t>
            </w:r>
          </w:p>
        </w:tc>
      </w:tr>
      <w:tr>
        <w:tc>
          <w:tcPr>
            <w:tcW w:type="dxa" w:w="4933"/>
            <w:vAlign w:val="center"/>
            <w:shd w:fill="F3F6F9"/>
          </w:tcPr>
          <w:p>
            <w:pPr>
              <w:spacing w:after="20" w:line="252" w:lineRule="auto"/>
            </w:pPr>
            <w:r/>
            <w:r>
              <w:rPr>
                <w:rFonts w:ascii="Malgun Gothic" w:hAnsi="Malgun Gothic"/>
                <w:b w:val="0"/>
                <w:color w:val="000000"/>
                <w:sz w:val="15"/>
              </w:rPr>
              <w:t>프로젝트 목표</w:t>
            </w:r>
          </w:p>
        </w:tc>
        <w:tc>
          <w:tcPr>
            <w:tcW w:type="dxa" w:w="4933"/>
            <w:vAlign w:val="center"/>
            <w:shd w:fill="F3F6F9"/>
          </w:tcPr>
          <w:p>
            <w:pPr>
              <w:spacing w:after="20" w:line="252" w:lineRule="auto"/>
            </w:pPr>
            <w:r/>
            <w:r>
              <w:rPr>
                <w:rFonts w:ascii="Malgun Gothic" w:hAnsi="Malgun Gothic"/>
                <w:b w:val="0"/>
                <w:color w:val="000000"/>
                <w:sz w:val="15"/>
              </w:rPr>
              <w:t>여러 공개 출처의 변화와 출처 간 불일치를 수집·구조화하고, 검증 상태를 표시한 위험 신호 후보를 제공하는 분석·모니터링 도구를 만드는 것입니다.</w:t>
            </w:r>
          </w:p>
        </w:tc>
      </w:tr>
      <w:tr>
        <w:tc>
          <w:tcPr>
            <w:tcW w:type="dxa" w:w="4933"/>
            <w:vAlign w:val="center"/>
          </w:tcPr>
          <w:p>
            <w:pPr>
              <w:spacing w:after="20" w:line="252" w:lineRule="auto"/>
            </w:pPr>
            <w:r/>
            <w:r>
              <w:rPr>
                <w:rFonts w:ascii="Malgun Gothic" w:hAnsi="Malgun Gothic"/>
                <w:b w:val="0"/>
                <w:color w:val="000000"/>
                <w:sz w:val="15"/>
              </w:rPr>
              <w:t>데이터 출처</w:t>
            </w:r>
          </w:p>
        </w:tc>
        <w:tc>
          <w:tcPr>
            <w:tcW w:type="dxa" w:w="4933"/>
            <w:vAlign w:val="center"/>
          </w:tcPr>
          <w:p>
            <w:pPr>
              <w:spacing w:after="20" w:line="252" w:lineRule="auto"/>
            </w:pPr>
            <w:r/>
            <w:r>
              <w:rPr>
                <w:rFonts w:ascii="Malgun Gothic" w:hAnsi="Malgun Gothic"/>
                <w:b w:val="0"/>
                <w:color w:val="000000"/>
                <w:sz w:val="15"/>
              </w:rPr>
              <w:t>공개 Telegram 채널, Reddit 공개 RSS/API, 뉴스·GDELT Cloud, 현지 공개 포럼·SNS, 정부·국제기구 API 및 RSS, 싱크탱크·정책연구기관 보고서, Google Trends, 해협·항만·운임·보험료 프록시, 무역·금융 데이터</w:t>
            </w:r>
          </w:p>
        </w:tc>
      </w:tr>
      <w:tr>
        <w:tc>
          <w:tcPr>
            <w:tcW w:type="dxa" w:w="4933"/>
            <w:vAlign w:val="center"/>
            <w:shd w:fill="F3F6F9"/>
          </w:tcPr>
          <w:p>
            <w:pPr>
              <w:spacing w:after="20" w:line="252" w:lineRule="auto"/>
            </w:pPr>
            <w:r/>
            <w:r>
              <w:rPr>
                <w:rFonts w:ascii="Malgun Gothic" w:hAnsi="Malgun Gothic"/>
                <w:b w:val="0"/>
                <w:color w:val="000000"/>
                <w:sz w:val="15"/>
              </w:rPr>
              <w:t>사용 기술</w:t>
            </w:r>
          </w:p>
        </w:tc>
        <w:tc>
          <w:tcPr>
            <w:tcW w:type="dxa" w:w="4933"/>
            <w:vAlign w:val="center"/>
            <w:shd w:fill="F3F6F9"/>
          </w:tcPr>
          <w:p>
            <w:pPr>
              <w:spacing w:after="20" w:line="252" w:lineRule="auto"/>
            </w:pPr>
            <w:r/>
            <w:r>
              <w:rPr>
                <w:rFonts w:ascii="Malgun Gothic" w:hAnsi="Malgun Gothic"/>
                <w:b w:val="0"/>
                <w:color w:val="000000"/>
                <w:sz w:val="15"/>
              </w:rPr>
              <w:t>Python, pandas, RSS/API, BeautifulSoup 계열 수집, SQL/MySQL, 텍스트 전처리, 다국어 LLM 라우팅, 모델 합의 검증, HTML/Streamlit 대시보드, PDF·DOCX 보고서 생성</w:t>
            </w:r>
          </w:p>
        </w:tc>
      </w:tr>
      <w:tr>
        <w:tc>
          <w:tcPr>
            <w:tcW w:type="dxa" w:w="4933"/>
            <w:vAlign w:val="center"/>
          </w:tcPr>
          <w:p>
            <w:pPr>
              <w:spacing w:after="20" w:line="252" w:lineRule="auto"/>
            </w:pPr>
            <w:r/>
            <w:r>
              <w:rPr>
                <w:rFonts w:ascii="Malgun Gothic" w:hAnsi="Malgun Gothic"/>
                <w:b w:val="0"/>
                <w:color w:val="000000"/>
                <w:sz w:val="15"/>
              </w:rPr>
              <w:t>현재 구현된 기능</w:t>
            </w:r>
          </w:p>
        </w:tc>
        <w:tc>
          <w:tcPr>
            <w:tcW w:type="dxa" w:w="4933"/>
            <w:vAlign w:val="center"/>
          </w:tcPr>
          <w:p>
            <w:pPr>
              <w:spacing w:after="20" w:line="252" w:lineRule="auto"/>
            </w:pPr>
            <w:r/>
            <w:r>
              <w:rPr>
                <w:rFonts w:ascii="Malgun Gothic" w:hAnsi="Malgun Gothic"/>
                <w:b w:val="0"/>
                <w:color w:val="000000"/>
                <w:sz w:val="15"/>
              </w:rPr>
              <w:t>다수 수집기, 이슈·국가 태깅, 일부 다국어 구조화, GDELT·시장·현지 의견 신호 결합, 교차검증 상태 계산, MySQL 적재·분석 뷰, HTML 대시보드, PDF/DOCX 보고서 생성, 모델 합의·팩트체크·사람 검수용 스크립트</w:t>
            </w:r>
          </w:p>
        </w:tc>
      </w:tr>
      <w:tr>
        <w:tc>
          <w:tcPr>
            <w:tcW w:type="dxa" w:w="4933"/>
            <w:vAlign w:val="center"/>
            <w:shd w:fill="F3F6F9"/>
          </w:tcPr>
          <w:p>
            <w:pPr>
              <w:spacing w:after="20" w:line="252" w:lineRule="auto"/>
            </w:pPr>
            <w:r/>
            <w:r>
              <w:rPr>
                <w:rFonts w:ascii="Malgun Gothic" w:hAnsi="Malgun Gothic"/>
                <w:b w:val="0"/>
                <w:color w:val="000000"/>
                <w:sz w:val="15"/>
              </w:rPr>
              <w:t>향후 구현할 기능</w:t>
            </w:r>
          </w:p>
        </w:tc>
        <w:tc>
          <w:tcPr>
            <w:tcW w:type="dxa" w:w="4933"/>
            <w:vAlign w:val="center"/>
            <w:shd w:fill="F3F6F9"/>
          </w:tcPr>
          <w:p>
            <w:pPr>
              <w:spacing w:after="20" w:line="252" w:lineRule="auto"/>
            </w:pPr>
            <w:r/>
            <w:r>
              <w:rPr>
                <w:rFonts w:ascii="Malgun Gothic" w:hAnsi="Malgun Gothic"/>
                <w:b w:val="0"/>
                <w:color w:val="000000"/>
                <w:sz w:val="15"/>
              </w:rPr>
              <w:t>수집 범위와 품질의 정량 평가, 일관된 실험용 위험도 모델, 토픽·문서 클러스터링, RAG 기반 근거형 보고서, 금융시장 이벤트 스터디, 알림 운영과 장기 백테스트</w:t>
            </w:r>
          </w:p>
        </w:tc>
      </w:tr>
      <w:tr>
        <w:tc>
          <w:tcPr>
            <w:tcW w:type="dxa" w:w="4933"/>
            <w:vAlign w:val="center"/>
          </w:tcPr>
          <w:p>
            <w:pPr>
              <w:spacing w:after="20" w:line="252" w:lineRule="auto"/>
            </w:pPr>
            <w:r/>
            <w:r>
              <w:rPr>
                <w:rFonts w:ascii="Malgun Gothic" w:hAnsi="Malgun Gothic"/>
                <w:b w:val="0"/>
                <w:color w:val="000000"/>
                <w:sz w:val="15"/>
              </w:rPr>
              <w:t>데이터사이언스 전공과의 연결성</w:t>
            </w:r>
          </w:p>
        </w:tc>
        <w:tc>
          <w:tcPr>
            <w:tcW w:type="dxa" w:w="4933"/>
            <w:vAlign w:val="center"/>
          </w:tcPr>
          <w:p>
            <w:pPr>
              <w:spacing w:after="20" w:line="252" w:lineRule="auto"/>
            </w:pPr>
            <w:r/>
            <w:r>
              <w:rPr>
                <w:rFonts w:ascii="Malgun Gothic" w:hAnsi="Malgun Gothic"/>
                <w:b w:val="0"/>
                <w:color w:val="000000"/>
                <w:sz w:val="15"/>
              </w:rPr>
              <w:t>비정형 데이터 수집, 데이터베이스 설계, 전처리·특징 추출, 품질 관리, 통계적 검증, 시각화, 시스템화라는 데이터사이언스 전 과정을 포함합니다.</w:t>
            </w:r>
          </w:p>
        </w:tc>
      </w:tr>
      <w:tr>
        <w:tc>
          <w:tcPr>
            <w:tcW w:type="dxa" w:w="4933"/>
            <w:vAlign w:val="center"/>
            <w:shd w:fill="F3F6F9"/>
          </w:tcPr>
          <w:p>
            <w:pPr>
              <w:spacing w:after="20" w:line="252" w:lineRule="auto"/>
            </w:pPr>
            <w:r/>
            <w:r>
              <w:rPr>
                <w:rFonts w:ascii="Malgun Gothic" w:hAnsi="Malgun Gothic"/>
                <w:b w:val="0"/>
                <w:color w:val="000000"/>
                <w:sz w:val="15"/>
              </w:rPr>
              <w:t>텍스트마이닝/NLP 과목과의 연결성</w:t>
            </w:r>
          </w:p>
        </w:tc>
        <w:tc>
          <w:tcPr>
            <w:tcW w:type="dxa" w:w="4933"/>
            <w:vAlign w:val="center"/>
            <w:shd w:fill="F3F6F9"/>
          </w:tcPr>
          <w:p>
            <w:pPr>
              <w:spacing w:after="20" w:line="252" w:lineRule="auto"/>
            </w:pPr>
            <w:r/>
            <w:r>
              <w:rPr>
                <w:rFonts w:ascii="Malgun Gothic" w:hAnsi="Malgun Gothic"/>
                <w:b w:val="0"/>
                <w:color w:val="000000"/>
                <w:sz w:val="15"/>
              </w:rPr>
              <w:t>키워드·개체 추출, 국가·지역·이슈 태깅, 다국어 정규화, 위험 표현 탐지, 토픽 모델링, 문서 임베딩·클러스터링, LLM 요약으로 단계적으로 확장할 수 있습니다.</w:t>
            </w:r>
          </w:p>
        </w:tc>
      </w:tr>
      <w:tr>
        <w:tc>
          <w:tcPr>
            <w:tcW w:type="dxa" w:w="4933"/>
            <w:vAlign w:val="center"/>
          </w:tcPr>
          <w:p>
            <w:pPr>
              <w:spacing w:after="20" w:line="252" w:lineRule="auto"/>
            </w:pPr>
            <w:r/>
            <w:r>
              <w:rPr>
                <w:rFonts w:ascii="Malgun Gothic" w:hAnsi="Malgun Gothic"/>
                <w:b w:val="0"/>
                <w:color w:val="000000"/>
                <w:sz w:val="15"/>
              </w:rPr>
              <w:t>포트폴리오 강점</w:t>
            </w:r>
          </w:p>
        </w:tc>
        <w:tc>
          <w:tcPr>
            <w:tcW w:type="dxa" w:w="4933"/>
            <w:vAlign w:val="center"/>
          </w:tcPr>
          <w:p>
            <w:pPr>
              <w:spacing w:after="20" w:line="252" w:lineRule="auto"/>
            </w:pPr>
            <w:r/>
            <w:r>
              <w:rPr>
                <w:rFonts w:ascii="Malgun Gothic" w:hAnsi="Malgun Gothic"/>
                <w:b w:val="0"/>
                <w:color w:val="000000"/>
                <w:sz w:val="15"/>
              </w:rPr>
              <w:t>관심 분야를 데이터 문제로 정의하고, 수집부터 화면·보고서까지 연결한 점, “예측”에서 “검증 가능한 조기경보”로 범위를 재설계한 점, 데이터 윤리와 한계를 문서화한 점입니다.</w:t>
            </w:r>
          </w:p>
        </w:tc>
      </w:tr>
      <w:tr>
        <w:tc>
          <w:tcPr>
            <w:tcW w:type="dxa" w:w="4933"/>
            <w:vAlign w:val="center"/>
            <w:shd w:fill="F3F6F9"/>
          </w:tcPr>
          <w:p>
            <w:pPr>
              <w:spacing w:after="20" w:line="252" w:lineRule="auto"/>
            </w:pPr>
            <w:r/>
            <w:r>
              <w:rPr>
                <w:rFonts w:ascii="Malgun Gothic" w:hAnsi="Malgun Gothic"/>
                <w:b w:val="0"/>
                <w:color w:val="000000"/>
                <w:sz w:val="15"/>
              </w:rPr>
              <w:t>부족한 점과 보완 방향</w:t>
            </w:r>
          </w:p>
        </w:tc>
        <w:tc>
          <w:tcPr>
            <w:tcW w:type="dxa" w:w="4933"/>
            <w:vAlign w:val="center"/>
            <w:shd w:fill="F3F6F9"/>
          </w:tcPr>
          <w:p>
            <w:pPr>
              <w:spacing w:after="20" w:line="252" w:lineRule="auto"/>
            </w:pPr>
            <w:r/>
            <w:r>
              <w:rPr>
                <w:rFonts w:ascii="Malgun Gothic" w:hAnsi="Malgun Gothic"/>
                <w:b w:val="0"/>
                <w:color w:val="000000"/>
                <w:sz w:val="15"/>
              </w:rPr>
              <w:t>소스별 실제 수집 성공률, 라벨 품질, 경보의 정량 평가가 아직 충분하지 않습니다. 핵심 이슈와 소스를 줄인 뒤 골드셋·백테스트·사람 검수로 성능을 측정해야 합니다.</w:t>
            </w:r>
          </w:p>
        </w:tc>
      </w:tr>
    </w:tbl>
    <w:p>
      <w:pPr>
        <w:spacing w:after="40"/>
      </w:pPr>
    </w:p>
    <w:p>
      <w:pPr>
        <w:pStyle w:val="Heading2"/>
        <w:spacing w:before="120" w:after="100"/>
      </w:pPr>
      <w:r>
        <w:t>2. 현재 기능 정리</w:t>
      </w:r>
    </w:p>
    <w:p>
      <w:pPr>
        <w:spacing w:after="80" w:line="269" w:lineRule="auto"/>
      </w:pPr>
      <w:r>
        <w:rPr>
          <w:rFonts w:ascii="Malgun Gothic" w:hAnsi="Malgun Gothic"/>
          <w:sz w:val="18"/>
        </w:rPr>
        <w:t>아래는 저장소의 코드와 생성 산출물로 확인되는 기능입니다. “코드가 존재한다”와 “상용 수준으로 검증되었다”를 구분했습니다.</w:t>
      </w:r>
    </w:p>
    <w:p>
      <w:pPr>
        <w:pStyle w:val="Heading3"/>
        <w:spacing w:before="120" w:after="100"/>
      </w:pPr>
      <w:r>
        <w:t>현재 구현된 기능</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3289"/>
            <w:vAlign w:val="center"/>
            <w:shd w:fill="1F4E79"/>
          </w:tcPr>
          <w:p>
            <w:pPr>
              <w:spacing w:after="20" w:line="252" w:lineRule="auto"/>
            </w:pPr>
            <w:r/>
            <w:r>
              <w:rPr>
                <w:rFonts w:ascii="Malgun Gothic" w:hAnsi="Malgun Gothic"/>
                <w:b/>
                <w:color w:val="FFFFFF"/>
                <w:sz w:val="16"/>
              </w:rPr>
              <w:t>기능</w:t>
            </w:r>
          </w:p>
        </w:tc>
        <w:tc>
          <w:tcPr>
            <w:tcW w:type="dxa" w:w="3289"/>
            <w:vAlign w:val="center"/>
            <w:shd w:fill="1F4E79"/>
          </w:tcPr>
          <w:p>
            <w:pPr>
              <w:spacing w:after="20" w:line="252" w:lineRule="auto"/>
            </w:pPr>
            <w:r/>
            <w:r>
              <w:rPr>
                <w:rFonts w:ascii="Malgun Gothic" w:hAnsi="Malgun Gothic"/>
                <w:b/>
                <w:color w:val="FFFFFF"/>
                <w:sz w:val="16"/>
              </w:rPr>
              <w:t>현재 상태</w:t>
            </w:r>
          </w:p>
        </w:tc>
        <w:tc>
          <w:tcPr>
            <w:tcW w:type="dxa" w:w="3289"/>
            <w:vAlign w:val="center"/>
            <w:shd w:fill="1F4E79"/>
          </w:tcPr>
          <w:p>
            <w:pPr>
              <w:spacing w:after="20" w:line="252" w:lineRule="auto"/>
            </w:pPr>
            <w:r/>
            <w:r>
              <w:rPr>
                <w:rFonts w:ascii="Malgun Gothic" w:hAnsi="Malgun Gothic"/>
                <w:b/>
                <w:color w:val="FFFFFF"/>
                <w:sz w:val="16"/>
              </w:rPr>
              <w:t>데이터 분석 역량과의 연결</w:t>
            </w:r>
          </w:p>
        </w:tc>
      </w:tr>
      <w:tr>
        <w:tc>
          <w:tcPr>
            <w:tcW w:type="dxa" w:w="3289"/>
            <w:vAlign w:val="center"/>
            <w:shd w:fill="F3F6F9"/>
          </w:tcPr>
          <w:p>
            <w:pPr>
              <w:spacing w:after="20" w:line="252" w:lineRule="auto"/>
            </w:pPr>
            <w:r/>
            <w:r>
              <w:rPr>
                <w:rFonts w:ascii="Malgun Gothic" w:hAnsi="Malgun Gothic"/>
                <w:b w:val="0"/>
                <w:color w:val="000000"/>
                <w:sz w:val="15"/>
              </w:rPr>
              <w:t>공개 데이터 수집</w:t>
            </w:r>
          </w:p>
        </w:tc>
        <w:tc>
          <w:tcPr>
            <w:tcW w:type="dxa" w:w="3289"/>
            <w:vAlign w:val="center"/>
            <w:shd w:fill="F3F6F9"/>
          </w:tcPr>
          <w:p>
            <w:pPr>
              <w:spacing w:after="20" w:line="252" w:lineRule="auto"/>
            </w:pPr>
            <w:r/>
            <w:r>
              <w:rPr>
                <w:rFonts w:ascii="Malgun Gothic" w:hAnsi="Malgun Gothic"/>
                <w:b w:val="0"/>
                <w:color w:val="000000"/>
                <w:sz w:val="15"/>
              </w:rPr>
              <w:t>GDELT Cloud, 정부 발표 RSS, Google Trends, 공개 Telegram, Reddit RSS, 현지 공개 의견, 여론조사, 해협·항만·시장 프록시 등 수집기와 실행 파이프라인이 있음. 소스별 수집 성공률은 계속 점검해야 함.</w:t>
            </w:r>
          </w:p>
        </w:tc>
        <w:tc>
          <w:tcPr>
            <w:tcW w:type="dxa" w:w="3289"/>
            <w:vAlign w:val="center"/>
            <w:shd w:fill="F3F6F9"/>
          </w:tcPr>
          <w:p>
            <w:pPr>
              <w:spacing w:after="20" w:line="252" w:lineRule="auto"/>
            </w:pPr>
            <w:r/>
            <w:r>
              <w:rPr>
                <w:rFonts w:ascii="Malgun Gothic" w:hAnsi="Malgun Gothic"/>
                <w:b w:val="0"/>
                <w:color w:val="000000"/>
                <w:sz w:val="15"/>
              </w:rPr>
              <w:t>API/RSS 연동, 스키마 설계, 예외 처리, 재현 가능한 데이터 수집</w:t>
            </w:r>
          </w:p>
        </w:tc>
      </w:tr>
      <w:tr>
        <w:tc>
          <w:tcPr>
            <w:tcW w:type="dxa" w:w="3289"/>
            <w:vAlign w:val="center"/>
          </w:tcPr>
          <w:p>
            <w:pPr>
              <w:spacing w:after="20" w:line="252" w:lineRule="auto"/>
            </w:pPr>
            <w:r/>
            <w:r>
              <w:rPr>
                <w:rFonts w:ascii="Malgun Gothic" w:hAnsi="Malgun Gothic"/>
                <w:b w:val="0"/>
                <w:color w:val="000000"/>
                <w:sz w:val="15"/>
              </w:rPr>
              <w:t>이슈·국가 태깅</w:t>
            </w:r>
          </w:p>
        </w:tc>
        <w:tc>
          <w:tcPr>
            <w:tcW w:type="dxa" w:w="3289"/>
            <w:vAlign w:val="center"/>
          </w:tcPr>
          <w:p>
            <w:pPr>
              <w:spacing w:after="20" w:line="252" w:lineRule="auto"/>
            </w:pPr>
            <w:r/>
            <w:r>
              <w:rPr>
                <w:rFonts w:ascii="Malgun Gothic" w:hAnsi="Malgun Gothic"/>
                <w:b w:val="0"/>
                <w:color w:val="000000"/>
                <w:sz w:val="15"/>
              </w:rPr>
              <w:t>기존 국제정세 이슈 목록과 키워드 기반 매칭, 일부 현지언론·전문가 분석의 모호한 태깅 보정 로직이 있음.</w:t>
            </w:r>
          </w:p>
        </w:tc>
        <w:tc>
          <w:tcPr>
            <w:tcW w:type="dxa" w:w="3289"/>
            <w:vAlign w:val="center"/>
          </w:tcPr>
          <w:p>
            <w:pPr>
              <w:spacing w:after="20" w:line="252" w:lineRule="auto"/>
            </w:pPr>
            <w:r/>
            <w:r>
              <w:rPr>
                <w:rFonts w:ascii="Malgun Gothic" w:hAnsi="Malgun Gothic"/>
                <w:b w:val="0"/>
                <w:color w:val="000000"/>
                <w:sz w:val="15"/>
              </w:rPr>
              <w:t>규칙 기반 분류, 분류 오류 분석, 라벨 품질 관리</w:t>
            </w:r>
          </w:p>
        </w:tc>
      </w:tr>
      <w:tr>
        <w:tc>
          <w:tcPr>
            <w:tcW w:type="dxa" w:w="3289"/>
            <w:vAlign w:val="center"/>
            <w:shd w:fill="F3F6F9"/>
          </w:tcPr>
          <w:p>
            <w:pPr>
              <w:spacing w:after="20" w:line="252" w:lineRule="auto"/>
            </w:pPr>
            <w:r/>
            <w:r>
              <w:rPr>
                <w:rFonts w:ascii="Malgun Gothic" w:hAnsi="Malgun Gothic"/>
                <w:b w:val="0"/>
                <w:color w:val="000000"/>
                <w:sz w:val="15"/>
              </w:rPr>
              <w:t>신호 분석</w:t>
            </w:r>
          </w:p>
        </w:tc>
        <w:tc>
          <w:tcPr>
            <w:tcW w:type="dxa" w:w="3289"/>
            <w:vAlign w:val="center"/>
            <w:shd w:fill="F3F6F9"/>
          </w:tcPr>
          <w:p>
            <w:pPr>
              <w:spacing w:after="20" w:line="252" w:lineRule="auto"/>
            </w:pPr>
            <w:r/>
            <w:r>
              <w:rPr>
                <w:rFonts w:ascii="Malgun Gothic" w:hAnsi="Malgun Gothic"/>
                <w:b w:val="0"/>
                <w:color w:val="000000"/>
                <w:sz w:val="15"/>
              </w:rPr>
              <w:t>이슈별 언급·공식 발표·시장·현지 신호를 일일 분석 리포트로 변환하는 스크립트가 있음.</w:t>
            </w:r>
          </w:p>
        </w:tc>
        <w:tc>
          <w:tcPr>
            <w:tcW w:type="dxa" w:w="3289"/>
            <w:vAlign w:val="center"/>
            <w:shd w:fill="F3F6F9"/>
          </w:tcPr>
          <w:p>
            <w:pPr>
              <w:spacing w:after="20" w:line="252" w:lineRule="auto"/>
            </w:pPr>
            <w:r/>
            <w:r>
              <w:rPr>
                <w:rFonts w:ascii="Malgun Gothic" w:hAnsi="Malgun Gothic"/>
                <w:b w:val="0"/>
                <w:color w:val="000000"/>
                <w:sz w:val="15"/>
              </w:rPr>
              <w:t>집계, 시계열 변화, 특징 추출, 데이터 파이프라인</w:t>
            </w:r>
          </w:p>
        </w:tc>
      </w:tr>
      <w:tr>
        <w:tc>
          <w:tcPr>
            <w:tcW w:type="dxa" w:w="3289"/>
            <w:vAlign w:val="center"/>
          </w:tcPr>
          <w:p>
            <w:pPr>
              <w:spacing w:after="20" w:line="252" w:lineRule="auto"/>
            </w:pPr>
            <w:r/>
            <w:r>
              <w:rPr>
                <w:rFonts w:ascii="Malgun Gothic" w:hAnsi="Malgun Gothic"/>
                <w:b w:val="0"/>
                <w:color w:val="000000"/>
                <w:sz w:val="15"/>
              </w:rPr>
              <w:t>교차검증 상태</w:t>
            </w:r>
          </w:p>
        </w:tc>
        <w:tc>
          <w:tcPr>
            <w:tcW w:type="dxa" w:w="3289"/>
            <w:vAlign w:val="center"/>
          </w:tcPr>
          <w:p>
            <w:pPr>
              <w:spacing w:after="20" w:line="252" w:lineRule="auto"/>
            </w:pPr>
            <w:r/>
            <w:r>
              <w:rPr>
                <w:rFonts w:ascii="Malgun Gothic" w:hAnsi="Malgun Gothic"/>
                <w:b w:val="0"/>
                <w:color w:val="000000"/>
                <w:sz w:val="15"/>
              </w:rPr>
              <w:t>여러 센서의 동시 관측을 조합해 `UNVERIFIED`, `PARTIALLY_CONFIRMED`, `CROSS_VERIFIED`, `REFUTED`와 같은 상태를 표시하는 구조가 있음.</w:t>
            </w:r>
          </w:p>
        </w:tc>
        <w:tc>
          <w:tcPr>
            <w:tcW w:type="dxa" w:w="3289"/>
            <w:vAlign w:val="center"/>
          </w:tcPr>
          <w:p>
            <w:pPr>
              <w:spacing w:after="20" w:line="252" w:lineRule="auto"/>
            </w:pPr>
            <w:r/>
            <w:r>
              <w:rPr>
                <w:rFonts w:ascii="Malgun Gothic" w:hAnsi="Malgun Gothic"/>
                <w:b w:val="0"/>
                <w:color w:val="000000"/>
                <w:sz w:val="15"/>
              </w:rPr>
              <w:t>다중 출처 결합, 검증 규칙, 불확실성 표현</w:t>
            </w:r>
          </w:p>
        </w:tc>
      </w:tr>
      <w:tr>
        <w:tc>
          <w:tcPr>
            <w:tcW w:type="dxa" w:w="3289"/>
            <w:vAlign w:val="center"/>
            <w:shd w:fill="F3F6F9"/>
          </w:tcPr>
          <w:p>
            <w:pPr>
              <w:spacing w:after="20" w:line="252" w:lineRule="auto"/>
            </w:pPr>
            <w:r/>
            <w:r>
              <w:rPr>
                <w:rFonts w:ascii="Malgun Gothic" w:hAnsi="Malgun Gothic"/>
                <w:b w:val="0"/>
                <w:color w:val="000000"/>
                <w:sz w:val="15"/>
              </w:rPr>
              <w:t>모델 합의 검증</w:t>
            </w:r>
          </w:p>
        </w:tc>
        <w:tc>
          <w:tcPr>
            <w:tcW w:type="dxa" w:w="3289"/>
            <w:vAlign w:val="center"/>
            <w:shd w:fill="F3F6F9"/>
          </w:tcPr>
          <w:p>
            <w:pPr>
              <w:spacing w:after="20" w:line="252" w:lineRule="auto"/>
            </w:pPr>
            <w:r/>
            <w:r>
              <w:rPr>
                <w:rFonts w:ascii="Malgun Gothic" w:hAnsi="Malgun Gothic"/>
                <w:b w:val="0"/>
                <w:color w:val="000000"/>
                <w:sz w:val="15"/>
              </w:rPr>
              <w:t>서로 다른 다국어 모델의 결과를 다수결로 비교하는 검증 스크립트와 벤치마크 틀이 있음.</w:t>
            </w:r>
          </w:p>
        </w:tc>
        <w:tc>
          <w:tcPr>
            <w:tcW w:type="dxa" w:w="3289"/>
            <w:vAlign w:val="center"/>
            <w:shd w:fill="F3F6F9"/>
          </w:tcPr>
          <w:p>
            <w:pPr>
              <w:spacing w:after="20" w:line="252" w:lineRule="auto"/>
            </w:pPr>
            <w:r/>
            <w:r>
              <w:rPr>
                <w:rFonts w:ascii="Malgun Gothic" w:hAnsi="Malgun Gothic"/>
                <w:b w:val="0"/>
                <w:color w:val="000000"/>
                <w:sz w:val="15"/>
              </w:rPr>
              <w:t>앙상블, 평가셋 구성, 혼동행렬·합의율 해석</w:t>
            </w:r>
          </w:p>
        </w:tc>
      </w:tr>
      <w:tr>
        <w:tc>
          <w:tcPr>
            <w:tcW w:type="dxa" w:w="3289"/>
            <w:vAlign w:val="center"/>
          </w:tcPr>
          <w:p>
            <w:pPr>
              <w:spacing w:after="20" w:line="252" w:lineRule="auto"/>
            </w:pPr>
            <w:r/>
            <w:r>
              <w:rPr>
                <w:rFonts w:ascii="Malgun Gothic" w:hAnsi="Malgun Gothic"/>
                <w:b w:val="0"/>
                <w:color w:val="000000"/>
                <w:sz w:val="15"/>
              </w:rPr>
              <w:t>팩트체크 대조</w:t>
            </w:r>
          </w:p>
        </w:tc>
        <w:tc>
          <w:tcPr>
            <w:tcW w:type="dxa" w:w="3289"/>
            <w:vAlign w:val="center"/>
          </w:tcPr>
          <w:p>
            <w:pPr>
              <w:spacing w:after="20" w:line="252" w:lineRule="auto"/>
            </w:pPr>
            <w:r/>
            <w:r>
              <w:rPr>
                <w:rFonts w:ascii="Malgun Gothic" w:hAnsi="Malgun Gothic"/>
                <w:b w:val="0"/>
                <w:color w:val="000000"/>
                <w:sz w:val="15"/>
              </w:rPr>
              <w:t>Google Fact Check API 또는 캐시와 대조하는 모듈이 있음.</w:t>
            </w:r>
          </w:p>
        </w:tc>
        <w:tc>
          <w:tcPr>
            <w:tcW w:type="dxa" w:w="3289"/>
            <w:vAlign w:val="center"/>
          </w:tcPr>
          <w:p>
            <w:pPr>
              <w:spacing w:after="20" w:line="252" w:lineRule="auto"/>
            </w:pPr>
            <w:r/>
            <w:r>
              <w:rPr>
                <w:rFonts w:ascii="Malgun Gothic" w:hAnsi="Malgun Gothic"/>
                <w:b w:val="0"/>
                <w:color w:val="000000"/>
                <w:sz w:val="15"/>
              </w:rPr>
              <w:t>외부 라벨 결합, 검증 이력 저장, 재현성</w:t>
            </w:r>
          </w:p>
        </w:tc>
      </w:tr>
      <w:tr>
        <w:tc>
          <w:tcPr>
            <w:tcW w:type="dxa" w:w="3289"/>
            <w:vAlign w:val="center"/>
            <w:shd w:fill="F3F6F9"/>
          </w:tcPr>
          <w:p>
            <w:pPr>
              <w:spacing w:after="20" w:line="252" w:lineRule="auto"/>
            </w:pPr>
            <w:r/>
            <w:r>
              <w:rPr>
                <w:rFonts w:ascii="Malgun Gothic" w:hAnsi="Malgun Gothic"/>
                <w:b w:val="0"/>
                <w:color w:val="000000"/>
                <w:sz w:val="15"/>
              </w:rPr>
              <w:t>DB 적재·뷰</w:t>
            </w:r>
          </w:p>
        </w:tc>
        <w:tc>
          <w:tcPr>
            <w:tcW w:type="dxa" w:w="3289"/>
            <w:vAlign w:val="center"/>
            <w:shd w:fill="F3F6F9"/>
          </w:tcPr>
          <w:p>
            <w:pPr>
              <w:spacing w:after="20" w:line="252" w:lineRule="auto"/>
            </w:pPr>
            <w:r/>
            <w:r>
              <w:rPr>
                <w:rFonts w:ascii="Malgun Gothic" w:hAnsi="Malgun Gothic"/>
                <w:b w:val="0"/>
                <w:color w:val="000000"/>
                <w:sz w:val="15"/>
              </w:rPr>
              <w:t>MySQL 테이블 적재, 중복·고아 데이터 점검, 대시보드용 분석 뷰 생성 코드가 있음.</w:t>
            </w:r>
          </w:p>
        </w:tc>
        <w:tc>
          <w:tcPr>
            <w:tcW w:type="dxa" w:w="3289"/>
            <w:vAlign w:val="center"/>
            <w:shd w:fill="F3F6F9"/>
          </w:tcPr>
          <w:p>
            <w:pPr>
              <w:spacing w:after="20" w:line="252" w:lineRule="auto"/>
            </w:pPr>
            <w:r/>
            <w:r>
              <w:rPr>
                <w:rFonts w:ascii="Malgun Gothic" w:hAnsi="Malgun Gothic"/>
                <w:b w:val="0"/>
                <w:color w:val="000000"/>
                <w:sz w:val="15"/>
              </w:rPr>
              <w:t>관계형 모델링, SQL, 데이터 품질 점검, 분석용 마트</w:t>
            </w:r>
          </w:p>
        </w:tc>
      </w:tr>
      <w:tr>
        <w:tc>
          <w:tcPr>
            <w:tcW w:type="dxa" w:w="3289"/>
            <w:vAlign w:val="center"/>
          </w:tcPr>
          <w:p>
            <w:pPr>
              <w:spacing w:after="20" w:line="252" w:lineRule="auto"/>
            </w:pPr>
            <w:r/>
            <w:r>
              <w:rPr>
                <w:rFonts w:ascii="Malgun Gothic" w:hAnsi="Malgun Gothic"/>
                <w:b w:val="0"/>
                <w:color w:val="000000"/>
                <w:sz w:val="15"/>
              </w:rPr>
              <w:t>대시보드</w:t>
            </w:r>
          </w:p>
        </w:tc>
        <w:tc>
          <w:tcPr>
            <w:tcW w:type="dxa" w:w="3289"/>
            <w:vAlign w:val="center"/>
          </w:tcPr>
          <w:p>
            <w:pPr>
              <w:spacing w:after="20" w:line="252" w:lineRule="auto"/>
            </w:pPr>
            <w:r/>
            <w:r>
              <w:rPr>
                <w:rFonts w:ascii="Malgun Gothic" w:hAnsi="Malgun Gothic"/>
                <w:b w:val="0"/>
                <w:color w:val="000000"/>
                <w:sz w:val="15"/>
              </w:rPr>
              <w:t>`output/dashboard/index.html`을 생성하는 HTML 대시보드가 있고, 5대 감시축·경보 후보·검증 상태·데이터 품질을 보여주는 방향으로 정리됨.</w:t>
            </w:r>
          </w:p>
        </w:tc>
        <w:tc>
          <w:tcPr>
            <w:tcW w:type="dxa" w:w="3289"/>
            <w:vAlign w:val="center"/>
          </w:tcPr>
          <w:p>
            <w:pPr>
              <w:spacing w:after="20" w:line="252" w:lineRule="auto"/>
            </w:pPr>
            <w:r/>
            <w:r>
              <w:rPr>
                <w:rFonts w:ascii="Malgun Gothic" w:hAnsi="Malgun Gothic"/>
                <w:b w:val="0"/>
                <w:color w:val="000000"/>
                <w:sz w:val="15"/>
              </w:rPr>
              <w:t>KPI 설계, 시각화, 분석 결과의 사용자 전달</w:t>
            </w:r>
          </w:p>
        </w:tc>
      </w:tr>
      <w:tr>
        <w:tc>
          <w:tcPr>
            <w:tcW w:type="dxa" w:w="3289"/>
            <w:vAlign w:val="center"/>
            <w:shd w:fill="F3F6F9"/>
          </w:tcPr>
          <w:p>
            <w:pPr>
              <w:spacing w:after="20" w:line="252" w:lineRule="auto"/>
            </w:pPr>
            <w:r/>
            <w:r>
              <w:rPr>
                <w:rFonts w:ascii="Malgun Gothic" w:hAnsi="Malgun Gothic"/>
                <w:b w:val="0"/>
                <w:color w:val="000000"/>
                <w:sz w:val="15"/>
              </w:rPr>
              <w:t>보고서 생성</w:t>
            </w:r>
          </w:p>
        </w:tc>
        <w:tc>
          <w:tcPr>
            <w:tcW w:type="dxa" w:w="3289"/>
            <w:vAlign w:val="center"/>
            <w:shd w:fill="F3F6F9"/>
          </w:tcPr>
          <w:p>
            <w:pPr>
              <w:spacing w:after="20" w:line="252" w:lineRule="auto"/>
            </w:pPr>
            <w:r/>
            <w:r>
              <w:rPr>
                <w:rFonts w:ascii="Malgun Gothic" w:hAnsi="Malgun Gothic"/>
                <w:b w:val="0"/>
                <w:color w:val="000000"/>
                <w:sz w:val="15"/>
              </w:rPr>
              <w:t>Markdown, PDF, DOCX 보고서 생성 스크립트와 예시 산출물이 있음.</w:t>
            </w:r>
          </w:p>
        </w:tc>
        <w:tc>
          <w:tcPr>
            <w:tcW w:type="dxa" w:w="3289"/>
            <w:vAlign w:val="center"/>
            <w:shd w:fill="F3F6F9"/>
          </w:tcPr>
          <w:p>
            <w:pPr>
              <w:spacing w:after="20" w:line="252" w:lineRule="auto"/>
            </w:pPr>
            <w:r/>
            <w:r>
              <w:rPr>
                <w:rFonts w:ascii="Malgun Gothic" w:hAnsi="Malgun Gothic"/>
                <w:b w:val="0"/>
                <w:color w:val="000000"/>
                <w:sz w:val="15"/>
              </w:rPr>
              <w:t>분석 결과의 문서화, 근거 추적, 재현 가능한 산출물</w:t>
            </w:r>
          </w:p>
        </w:tc>
      </w:tr>
      <w:tr>
        <w:tc>
          <w:tcPr>
            <w:tcW w:type="dxa" w:w="3289"/>
            <w:vAlign w:val="center"/>
          </w:tcPr>
          <w:p>
            <w:pPr>
              <w:spacing w:after="20" w:line="252" w:lineRule="auto"/>
            </w:pPr>
            <w:r/>
            <w:r>
              <w:rPr>
                <w:rFonts w:ascii="Malgun Gothic" w:hAnsi="Malgun Gothic"/>
                <w:b w:val="0"/>
                <w:color w:val="000000"/>
                <w:sz w:val="15"/>
              </w:rPr>
              <w:t>사람 검수·백테스트 틀</w:t>
            </w:r>
          </w:p>
        </w:tc>
        <w:tc>
          <w:tcPr>
            <w:tcW w:type="dxa" w:w="3289"/>
            <w:vAlign w:val="center"/>
          </w:tcPr>
          <w:p>
            <w:pPr>
              <w:spacing w:after="20" w:line="252" w:lineRule="auto"/>
            </w:pPr>
            <w:r/>
            <w:r>
              <w:rPr>
                <w:rFonts w:ascii="Malgun Gothic" w:hAnsi="Malgun Gothic"/>
                <w:b w:val="0"/>
                <w:color w:val="000000"/>
                <w:sz w:val="15"/>
              </w:rPr>
              <w:t>검수 표본 추출과 조기경보 백테스트 스크립트가 있음. 실제 평가 범위와 라벨 수는 추가 확인이 필요함.</w:t>
            </w:r>
          </w:p>
        </w:tc>
        <w:tc>
          <w:tcPr>
            <w:tcW w:type="dxa" w:w="3289"/>
            <w:vAlign w:val="center"/>
          </w:tcPr>
          <w:p>
            <w:pPr>
              <w:spacing w:after="20" w:line="252" w:lineRule="auto"/>
            </w:pPr>
            <w:r/>
            <w:r>
              <w:rPr>
                <w:rFonts w:ascii="Malgun Gothic" w:hAnsi="Malgun Gothic"/>
                <w:b w:val="0"/>
                <w:color w:val="000000"/>
                <w:sz w:val="15"/>
              </w:rPr>
              <w:t>인간-기계 협업, 평가 설계, 오류 분석</w:t>
            </w:r>
          </w:p>
        </w:tc>
      </w:tr>
    </w:tbl>
    <w:p>
      <w:pPr>
        <w:spacing w:after="40"/>
      </w:pPr>
    </w:p>
    <w:p>
      <w:pPr>
        <w:pStyle w:val="Heading3"/>
        <w:spacing w:before="120" w:after="100"/>
      </w:pPr>
      <w:r>
        <w:t>향후 계획</w:t>
      </w:r>
    </w:p>
    <w:p>
      <w:pPr>
        <w:pStyle w:val="ListBullet"/>
        <w:spacing w:after="0"/>
      </w:pPr>
      <w:r>
        <w:rPr>
          <w:rFonts w:ascii="Malgun Gothic" w:hAnsi="Malgun Gothic"/>
          <w:sz w:val="17"/>
        </w:rPr>
        <w:t>핵심 감시축과 소스를 축소해 정기적으로 수집되는 최소 운영 세트를 확정합니다.</w:t>
      </w:r>
    </w:p>
    <w:p>
      <w:pPr>
        <w:pStyle w:val="ListBullet"/>
        <w:spacing w:after="0"/>
      </w:pPr>
      <w:r>
        <w:rPr>
          <w:rFonts w:ascii="Malgun Gothic" w:hAnsi="Malgun Gothic"/>
          <w:sz w:val="17"/>
        </w:rPr>
        <w:t>출처별 수집 성공률, 결측률, 중복률, 지연시간을 지표화합니다.</w:t>
      </w:r>
    </w:p>
    <w:p>
      <w:pPr>
        <w:pStyle w:val="ListBullet"/>
        <w:spacing w:after="0"/>
      </w:pPr>
      <w:r>
        <w:rPr>
          <w:rFonts w:ascii="Malgun Gothic" w:hAnsi="Malgun Gothic"/>
          <w:sz w:val="17"/>
        </w:rPr>
        <w:t>골드셋을 만들고 이슈 태깅·검증 상태·위험도 점수의 정확도와 일관성을 평가합니다.</w:t>
      </w:r>
    </w:p>
    <w:p>
      <w:pPr>
        <w:pStyle w:val="ListBullet"/>
        <w:spacing w:after="0"/>
      </w:pPr>
      <w:r>
        <w:rPr>
          <w:rFonts w:ascii="Malgun Gothic" w:hAnsi="Malgun Gothic"/>
          <w:sz w:val="17"/>
        </w:rPr>
        <w:t>위험도 점수는 실험적 지표로 운영하고, 공식 예측 확률이나 투자 신호로 표현하지 않습니다.</w:t>
      </w:r>
    </w:p>
    <w:p>
      <w:pPr>
        <w:pStyle w:val="ListBullet"/>
        <w:spacing w:after="0"/>
      </w:pPr>
      <w:r>
        <w:rPr>
          <w:rFonts w:ascii="Malgun Gothic" w:hAnsi="Malgun Gothic"/>
          <w:sz w:val="17"/>
        </w:rPr>
        <w:t>토픽 모델링·임베딩·RAG·금융시장 이벤트 스터디는 핵심 파이프라인 안정화 이후 단계적으로 적용합니다.</w:t>
      </w:r>
    </w:p>
    <w:p>
      <w:pPr>
        <w:pStyle w:val="Heading2"/>
        <w:spacing w:before="120" w:after="100"/>
      </w:pPr>
      <w:r>
        <w:t>3. 데이터 수집 구조</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44"/>
        <w:gridCol w:w="1644"/>
        <w:gridCol w:w="1644"/>
        <w:gridCol w:w="1644"/>
        <w:gridCol w:w="1644"/>
        <w:gridCol w:w="1644"/>
      </w:tblGrid>
      <w:tr>
        <w:tc>
          <w:tcPr>
            <w:tcW w:type="dxa" w:w="1644"/>
            <w:vAlign w:val="center"/>
            <w:shd w:fill="1F4E79"/>
          </w:tcPr>
          <w:p>
            <w:pPr>
              <w:spacing w:after="20" w:line="252" w:lineRule="auto"/>
            </w:pPr>
            <w:r/>
            <w:r>
              <w:rPr>
                <w:rFonts w:ascii="Malgun Gothic" w:hAnsi="Malgun Gothic"/>
                <w:b/>
                <w:color w:val="FFFFFF"/>
                <w:sz w:val="16"/>
              </w:rPr>
              <w:t>데이터 소스</w:t>
            </w:r>
          </w:p>
        </w:tc>
        <w:tc>
          <w:tcPr>
            <w:tcW w:type="dxa" w:w="1644"/>
            <w:vAlign w:val="center"/>
            <w:shd w:fill="1F4E79"/>
          </w:tcPr>
          <w:p>
            <w:pPr>
              <w:spacing w:after="20" w:line="252" w:lineRule="auto"/>
            </w:pPr>
            <w:r/>
            <w:r>
              <w:rPr>
                <w:rFonts w:ascii="Malgun Gothic" w:hAnsi="Malgun Gothic"/>
                <w:b/>
                <w:color w:val="FFFFFF"/>
                <w:sz w:val="16"/>
              </w:rPr>
              <w:t>수집 목적</w:t>
            </w:r>
          </w:p>
        </w:tc>
        <w:tc>
          <w:tcPr>
            <w:tcW w:type="dxa" w:w="1644"/>
            <w:vAlign w:val="center"/>
            <w:shd w:fill="1F4E79"/>
          </w:tcPr>
          <w:p>
            <w:pPr>
              <w:spacing w:after="20" w:line="252" w:lineRule="auto"/>
            </w:pPr>
            <w:r/>
            <w:r>
              <w:rPr>
                <w:rFonts w:ascii="Malgun Gothic" w:hAnsi="Malgun Gothic"/>
                <w:b/>
                <w:color w:val="FFFFFF"/>
                <w:sz w:val="16"/>
              </w:rPr>
              <w:t>장점</w:t>
            </w:r>
          </w:p>
        </w:tc>
        <w:tc>
          <w:tcPr>
            <w:tcW w:type="dxa" w:w="1644"/>
            <w:vAlign w:val="center"/>
            <w:shd w:fill="1F4E79"/>
          </w:tcPr>
          <w:p>
            <w:pPr>
              <w:spacing w:after="20" w:line="252" w:lineRule="auto"/>
            </w:pPr>
            <w:r/>
            <w:r>
              <w:rPr>
                <w:rFonts w:ascii="Malgun Gothic" w:hAnsi="Malgun Gothic"/>
                <w:b/>
                <w:color w:val="FFFFFF"/>
                <w:sz w:val="16"/>
              </w:rPr>
              <w:t>한계</w:t>
            </w:r>
          </w:p>
        </w:tc>
        <w:tc>
          <w:tcPr>
            <w:tcW w:type="dxa" w:w="1644"/>
            <w:vAlign w:val="center"/>
            <w:shd w:fill="1F4E79"/>
          </w:tcPr>
          <w:p>
            <w:pPr>
              <w:spacing w:after="20" w:line="252" w:lineRule="auto"/>
            </w:pPr>
            <w:r/>
            <w:r>
              <w:rPr>
                <w:rFonts w:ascii="Malgun Gothic" w:hAnsi="Malgun Gothic"/>
                <w:b/>
                <w:color w:val="FFFFFF"/>
                <w:sz w:val="16"/>
              </w:rPr>
              <w:t>신뢰도 처리</w:t>
            </w:r>
          </w:p>
        </w:tc>
        <w:tc>
          <w:tcPr>
            <w:tcW w:type="dxa" w:w="1644"/>
            <w:vAlign w:val="center"/>
            <w:shd w:fill="1F4E79"/>
          </w:tcPr>
          <w:p>
            <w:pPr>
              <w:spacing w:after="20" w:line="252" w:lineRule="auto"/>
            </w:pPr>
            <w:r/>
            <w:r>
              <w:rPr>
                <w:rFonts w:ascii="Malgun Gothic" w:hAnsi="Malgun Gothic"/>
                <w:b/>
                <w:color w:val="FFFFFF"/>
                <w:sz w:val="16"/>
              </w:rPr>
              <w:t>개인정보·저작권·약관 주의</w:t>
            </w:r>
          </w:p>
        </w:tc>
      </w:tr>
      <w:tr>
        <w:tc>
          <w:tcPr>
            <w:tcW w:type="dxa" w:w="1644"/>
            <w:vAlign w:val="center"/>
            <w:shd w:fill="F3F6F9"/>
          </w:tcPr>
          <w:p>
            <w:pPr>
              <w:spacing w:after="20" w:line="252" w:lineRule="auto"/>
            </w:pPr>
            <w:r/>
            <w:r>
              <w:rPr>
                <w:rFonts w:ascii="Malgun Gothic" w:hAnsi="Malgun Gothic"/>
                <w:b w:val="0"/>
                <w:color w:val="000000"/>
                <w:sz w:val="15"/>
              </w:rPr>
              <w:t>Telegram</w:t>
            </w:r>
          </w:p>
        </w:tc>
        <w:tc>
          <w:tcPr>
            <w:tcW w:type="dxa" w:w="1644"/>
            <w:vAlign w:val="center"/>
            <w:shd w:fill="F3F6F9"/>
          </w:tcPr>
          <w:p>
            <w:pPr>
              <w:spacing w:after="20" w:line="252" w:lineRule="auto"/>
            </w:pPr>
            <w:r/>
            <w:r>
              <w:rPr>
                <w:rFonts w:ascii="Malgun Gothic" w:hAnsi="Malgun Gothic"/>
                <w:b w:val="0"/>
                <w:color w:val="000000"/>
                <w:sz w:val="15"/>
              </w:rPr>
              <w:t>공개 채널의 현지 표현, 주장, 사건 언급의 초기 변화 관측</w:t>
            </w:r>
          </w:p>
        </w:tc>
        <w:tc>
          <w:tcPr>
            <w:tcW w:type="dxa" w:w="1644"/>
            <w:vAlign w:val="center"/>
            <w:shd w:fill="F3F6F9"/>
          </w:tcPr>
          <w:p>
            <w:pPr>
              <w:spacing w:after="20" w:line="252" w:lineRule="auto"/>
            </w:pPr>
            <w:r/>
            <w:r>
              <w:rPr>
                <w:rFonts w:ascii="Malgun Gothic" w:hAnsi="Malgun Gothic"/>
                <w:b w:val="0"/>
                <w:color w:val="000000"/>
                <w:sz w:val="15"/>
              </w:rPr>
              <w:t>빠르고 현지성이 높음</w:t>
            </w:r>
          </w:p>
        </w:tc>
        <w:tc>
          <w:tcPr>
            <w:tcW w:type="dxa" w:w="1644"/>
            <w:vAlign w:val="center"/>
            <w:shd w:fill="F3F6F9"/>
          </w:tcPr>
          <w:p>
            <w:pPr>
              <w:spacing w:after="20" w:line="252" w:lineRule="auto"/>
            </w:pPr>
            <w:r/>
            <w:r>
              <w:rPr>
                <w:rFonts w:ascii="Malgun Gothic" w:hAnsi="Malgun Gothic"/>
                <w:b w:val="0"/>
                <w:color w:val="000000"/>
                <w:sz w:val="15"/>
              </w:rPr>
              <w:t>루머, 재전파, 편향, 채널 대표성 부족</w:t>
            </w:r>
          </w:p>
        </w:tc>
        <w:tc>
          <w:tcPr>
            <w:tcW w:type="dxa" w:w="1644"/>
            <w:vAlign w:val="center"/>
            <w:shd w:fill="F3F6F9"/>
          </w:tcPr>
          <w:p>
            <w:pPr>
              <w:spacing w:after="20" w:line="252" w:lineRule="auto"/>
            </w:pPr>
            <w:r/>
            <w:r>
              <w:rPr>
                <w:rFonts w:ascii="Malgun Gothic" w:hAnsi="Malgun Gothic"/>
                <w:b w:val="0"/>
                <w:color w:val="000000"/>
                <w:sz w:val="15"/>
              </w:rPr>
              <w:t>`초기 신호`로만 저장. 독립 출처·공식 자료와 교차검증 전 확정 사실로 사용하지 않음</w:t>
            </w:r>
          </w:p>
        </w:tc>
        <w:tc>
          <w:tcPr>
            <w:tcW w:type="dxa" w:w="1644"/>
            <w:vAlign w:val="center"/>
            <w:shd w:fill="F3F6F9"/>
          </w:tcPr>
          <w:p>
            <w:pPr>
              <w:spacing w:after="20" w:line="252" w:lineRule="auto"/>
            </w:pPr>
            <w:r/>
            <w:r>
              <w:rPr>
                <w:rFonts w:ascii="Malgun Gothic" w:hAnsi="Malgun Gothic"/>
                <w:b w:val="0"/>
                <w:color w:val="000000"/>
                <w:sz w:val="15"/>
              </w:rPr>
              <w:t>공개 채널만 사용, 비공개 접근·개인 식별정보 수집 금지, 원문 재배포 대신 링크·요약 중심</w:t>
            </w:r>
          </w:p>
        </w:tc>
      </w:tr>
      <w:tr>
        <w:tc>
          <w:tcPr>
            <w:tcW w:type="dxa" w:w="1644"/>
            <w:vAlign w:val="center"/>
          </w:tcPr>
          <w:p>
            <w:pPr>
              <w:spacing w:after="20" w:line="252" w:lineRule="auto"/>
            </w:pPr>
            <w:r/>
            <w:r>
              <w:rPr>
                <w:rFonts w:ascii="Malgun Gothic" w:hAnsi="Malgun Gothic"/>
                <w:b w:val="0"/>
                <w:color w:val="000000"/>
                <w:sz w:val="15"/>
              </w:rPr>
              <w:t>Reddit</w:t>
            </w:r>
          </w:p>
        </w:tc>
        <w:tc>
          <w:tcPr>
            <w:tcW w:type="dxa" w:w="1644"/>
            <w:vAlign w:val="center"/>
          </w:tcPr>
          <w:p>
            <w:pPr>
              <w:spacing w:after="20" w:line="252" w:lineRule="auto"/>
            </w:pPr>
            <w:r/>
            <w:r>
              <w:rPr>
                <w:rFonts w:ascii="Malgun Gothic" w:hAnsi="Malgun Gothic"/>
                <w:b w:val="0"/>
                <w:color w:val="000000"/>
                <w:sz w:val="15"/>
              </w:rPr>
              <w:t>지역·주제별 공개 커뮤니티의 관심과 표현 변화 관측</w:t>
            </w:r>
          </w:p>
        </w:tc>
        <w:tc>
          <w:tcPr>
            <w:tcW w:type="dxa" w:w="1644"/>
            <w:vAlign w:val="center"/>
          </w:tcPr>
          <w:p>
            <w:pPr>
              <w:spacing w:after="20" w:line="252" w:lineRule="auto"/>
            </w:pPr>
            <w:r/>
            <w:r>
              <w:rPr>
                <w:rFonts w:ascii="Malgun Gothic" w:hAnsi="Malgun Gothic"/>
                <w:b w:val="0"/>
                <w:color w:val="000000"/>
                <w:sz w:val="15"/>
              </w:rPr>
              <w:t>공개 RSS/API 접근 가능, 시간순 데이터</w:t>
            </w:r>
          </w:p>
        </w:tc>
        <w:tc>
          <w:tcPr>
            <w:tcW w:type="dxa" w:w="1644"/>
            <w:vAlign w:val="center"/>
          </w:tcPr>
          <w:p>
            <w:pPr>
              <w:spacing w:after="20" w:line="252" w:lineRule="auto"/>
            </w:pPr>
            <w:r/>
            <w:r>
              <w:rPr>
                <w:rFonts w:ascii="Malgun Gothic" w:hAnsi="Malgun Gothic"/>
                <w:b w:val="0"/>
                <w:color w:val="000000"/>
                <w:sz w:val="15"/>
              </w:rPr>
              <w:t>이용자 편향, 봇·중복·과대표집, 전체 여론 아님</w:t>
            </w:r>
          </w:p>
        </w:tc>
        <w:tc>
          <w:tcPr>
            <w:tcW w:type="dxa" w:w="1644"/>
            <w:vAlign w:val="center"/>
          </w:tcPr>
          <w:p>
            <w:pPr>
              <w:spacing w:after="20" w:line="252" w:lineRule="auto"/>
            </w:pPr>
            <w:r/>
            <w:r>
              <w:rPr>
                <w:rFonts w:ascii="Malgun Gothic" w:hAnsi="Malgun Gothic"/>
                <w:b w:val="0"/>
                <w:color w:val="000000"/>
                <w:sz w:val="15"/>
              </w:rPr>
              <w:t>온라인 정보환경 신호로 표시하고 여론조사와 구분</w:t>
            </w:r>
          </w:p>
        </w:tc>
        <w:tc>
          <w:tcPr>
            <w:tcW w:type="dxa" w:w="1644"/>
            <w:vAlign w:val="center"/>
          </w:tcPr>
          <w:p>
            <w:pPr>
              <w:spacing w:after="20" w:line="252" w:lineRule="auto"/>
            </w:pPr>
            <w:r/>
            <w:r>
              <w:rPr>
                <w:rFonts w:ascii="Malgun Gothic" w:hAnsi="Malgun Gothic"/>
                <w:b w:val="0"/>
                <w:color w:val="000000"/>
                <w:sz w:val="15"/>
              </w:rPr>
              <w:t>공개 글의 최소 수집, 사용자명·댓글 전문 보관 최소화, Reddit 약관·API 제한 준수</w:t>
            </w:r>
          </w:p>
        </w:tc>
      </w:tr>
      <w:tr>
        <w:tc>
          <w:tcPr>
            <w:tcW w:type="dxa" w:w="1644"/>
            <w:vAlign w:val="center"/>
            <w:shd w:fill="F3F6F9"/>
          </w:tcPr>
          <w:p>
            <w:pPr>
              <w:spacing w:after="20" w:line="252" w:lineRule="auto"/>
            </w:pPr>
            <w:r/>
            <w:r>
              <w:rPr>
                <w:rFonts w:ascii="Malgun Gothic" w:hAnsi="Malgun Gothic"/>
                <w:b w:val="0"/>
                <w:color w:val="000000"/>
                <w:sz w:val="15"/>
              </w:rPr>
              <w:t>뉴스</w:t>
            </w:r>
          </w:p>
        </w:tc>
        <w:tc>
          <w:tcPr>
            <w:tcW w:type="dxa" w:w="1644"/>
            <w:vAlign w:val="center"/>
            <w:shd w:fill="F3F6F9"/>
          </w:tcPr>
          <w:p>
            <w:pPr>
              <w:spacing w:after="20" w:line="252" w:lineRule="auto"/>
            </w:pPr>
            <w:r/>
            <w:r>
              <w:rPr>
                <w:rFonts w:ascii="Malgun Gothic" w:hAnsi="Malgun Gothic"/>
                <w:b w:val="0"/>
                <w:color w:val="000000"/>
                <w:sz w:val="15"/>
              </w:rPr>
              <w:t>사건의 보도량, 프레임, 기사 간 확산 비교</w:t>
            </w:r>
          </w:p>
        </w:tc>
        <w:tc>
          <w:tcPr>
            <w:tcW w:type="dxa" w:w="1644"/>
            <w:vAlign w:val="center"/>
            <w:shd w:fill="F3F6F9"/>
          </w:tcPr>
          <w:p>
            <w:pPr>
              <w:spacing w:after="20" w:line="252" w:lineRule="auto"/>
            </w:pPr>
            <w:r/>
            <w:r>
              <w:rPr>
                <w:rFonts w:ascii="Malgun Gothic" w:hAnsi="Malgun Gothic"/>
                <w:b w:val="0"/>
                <w:color w:val="000000"/>
                <w:sz w:val="15"/>
              </w:rPr>
              <w:t>시간·출처·본문 메타데이터가 비교적 명확</w:t>
            </w:r>
          </w:p>
        </w:tc>
        <w:tc>
          <w:tcPr>
            <w:tcW w:type="dxa" w:w="1644"/>
            <w:vAlign w:val="center"/>
            <w:shd w:fill="F3F6F9"/>
          </w:tcPr>
          <w:p>
            <w:pPr>
              <w:spacing w:after="20" w:line="252" w:lineRule="auto"/>
            </w:pPr>
            <w:r/>
            <w:r>
              <w:rPr>
                <w:rFonts w:ascii="Malgun Gothic" w:hAnsi="Malgun Gothic"/>
                <w:b w:val="0"/>
                <w:color w:val="000000"/>
                <w:sz w:val="15"/>
              </w:rPr>
              <w:t>매체 편향, 기사 복제, 보도 지연</w:t>
            </w:r>
          </w:p>
        </w:tc>
        <w:tc>
          <w:tcPr>
            <w:tcW w:type="dxa" w:w="1644"/>
            <w:vAlign w:val="center"/>
            <w:shd w:fill="F3F6F9"/>
          </w:tcPr>
          <w:p>
            <w:pPr>
              <w:spacing w:after="20" w:line="252" w:lineRule="auto"/>
            </w:pPr>
            <w:r/>
            <w:r>
              <w:rPr>
                <w:rFonts w:ascii="Malgun Gothic" w:hAnsi="Malgun Gothic"/>
                <w:b w:val="0"/>
                <w:color w:val="000000"/>
                <w:sz w:val="15"/>
              </w:rPr>
              <w:t>매체·기사 유형·발행시각을 기록하고 단일 기사만으로 경보 확정 금지</w:t>
            </w:r>
          </w:p>
        </w:tc>
        <w:tc>
          <w:tcPr>
            <w:tcW w:type="dxa" w:w="1644"/>
            <w:vAlign w:val="center"/>
            <w:shd w:fill="F3F6F9"/>
          </w:tcPr>
          <w:p>
            <w:pPr>
              <w:spacing w:after="20" w:line="252" w:lineRule="auto"/>
            </w:pPr>
            <w:r/>
            <w:r>
              <w:rPr>
                <w:rFonts w:ascii="Malgun Gothic" w:hAnsi="Malgun Gothic"/>
                <w:b w:val="0"/>
                <w:color w:val="000000"/>
                <w:sz w:val="15"/>
              </w:rPr>
              <w:t>robots.txt·이용약관·저작권 준수, 전문 저장 대신 메타데이터·짧은 인용·링크 사용</w:t>
            </w:r>
          </w:p>
        </w:tc>
      </w:tr>
      <w:tr>
        <w:tc>
          <w:tcPr>
            <w:tcW w:type="dxa" w:w="1644"/>
            <w:vAlign w:val="center"/>
          </w:tcPr>
          <w:p>
            <w:pPr>
              <w:spacing w:after="20" w:line="252" w:lineRule="auto"/>
            </w:pPr>
            <w:r/>
            <w:r>
              <w:rPr>
                <w:rFonts w:ascii="Malgun Gothic" w:hAnsi="Malgun Gothic"/>
                <w:b w:val="0"/>
                <w:color w:val="000000"/>
                <w:sz w:val="15"/>
              </w:rPr>
              <w:t>SNS</w:t>
            </w:r>
          </w:p>
        </w:tc>
        <w:tc>
          <w:tcPr>
            <w:tcW w:type="dxa" w:w="1644"/>
            <w:vAlign w:val="center"/>
          </w:tcPr>
          <w:p>
            <w:pPr>
              <w:spacing w:after="20" w:line="252" w:lineRule="auto"/>
            </w:pPr>
            <w:r/>
            <w:r>
              <w:rPr>
                <w:rFonts w:ascii="Malgun Gothic" w:hAnsi="Malgun Gothic"/>
                <w:b w:val="0"/>
                <w:color w:val="000000"/>
                <w:sz w:val="15"/>
              </w:rPr>
              <w:t>공개 게시물의 표현·관심 급증 탐지</w:t>
            </w:r>
          </w:p>
        </w:tc>
        <w:tc>
          <w:tcPr>
            <w:tcW w:type="dxa" w:w="1644"/>
            <w:vAlign w:val="center"/>
          </w:tcPr>
          <w:p>
            <w:pPr>
              <w:spacing w:after="20" w:line="252" w:lineRule="auto"/>
            </w:pPr>
            <w:r/>
            <w:r>
              <w:rPr>
                <w:rFonts w:ascii="Malgun Gothic" w:hAnsi="Malgun Gothic"/>
                <w:b w:val="0"/>
                <w:color w:val="000000"/>
                <w:sz w:val="15"/>
              </w:rPr>
              <w:t>빠른 현장 반응</w:t>
            </w:r>
          </w:p>
        </w:tc>
        <w:tc>
          <w:tcPr>
            <w:tcW w:type="dxa" w:w="1644"/>
            <w:vAlign w:val="center"/>
          </w:tcPr>
          <w:p>
            <w:pPr>
              <w:spacing w:after="20" w:line="252" w:lineRule="auto"/>
            </w:pPr>
            <w:r/>
            <w:r>
              <w:rPr>
                <w:rFonts w:ascii="Malgun Gothic" w:hAnsi="Malgun Gothic"/>
                <w:b w:val="0"/>
                <w:color w:val="000000"/>
                <w:sz w:val="15"/>
              </w:rPr>
              <w:t>조작·봇·표본 편향·맥락 부족</w:t>
            </w:r>
          </w:p>
        </w:tc>
        <w:tc>
          <w:tcPr>
            <w:tcW w:type="dxa" w:w="1644"/>
            <w:vAlign w:val="center"/>
          </w:tcPr>
          <w:p>
            <w:pPr>
              <w:spacing w:after="20" w:line="252" w:lineRule="auto"/>
            </w:pPr>
            <w:r/>
            <w:r>
              <w:rPr>
                <w:rFonts w:ascii="Malgun Gothic" w:hAnsi="Malgun Gothic"/>
                <w:b w:val="0"/>
                <w:color w:val="000000"/>
                <w:sz w:val="15"/>
              </w:rPr>
              <w:t>`unverified` 또는 `reported` 상태, 계정 수를 국민 여론으로 해석하지 않음</w:t>
            </w:r>
          </w:p>
        </w:tc>
        <w:tc>
          <w:tcPr>
            <w:tcW w:type="dxa" w:w="1644"/>
            <w:vAlign w:val="center"/>
          </w:tcPr>
          <w:p>
            <w:pPr>
              <w:spacing w:after="20" w:line="252" w:lineRule="auto"/>
            </w:pPr>
            <w:r/>
            <w:r>
              <w:rPr>
                <w:rFonts w:ascii="Malgun Gothic" w:hAnsi="Malgun Gothic"/>
                <w:b w:val="0"/>
                <w:color w:val="000000"/>
                <w:sz w:val="15"/>
              </w:rPr>
              <w:t>공개 범위 내 최소 수집, 개인 식별·민감정보 저장 금지, 플랫폼 약관 준수</w:t>
            </w:r>
          </w:p>
        </w:tc>
      </w:tr>
      <w:tr>
        <w:tc>
          <w:tcPr>
            <w:tcW w:type="dxa" w:w="1644"/>
            <w:vAlign w:val="center"/>
            <w:shd w:fill="F3F6F9"/>
          </w:tcPr>
          <w:p>
            <w:pPr>
              <w:spacing w:after="20" w:line="252" w:lineRule="auto"/>
            </w:pPr>
            <w:r/>
            <w:r>
              <w:rPr>
                <w:rFonts w:ascii="Malgun Gothic" w:hAnsi="Malgun Gothic"/>
                <w:b w:val="0"/>
                <w:color w:val="000000"/>
                <w:sz w:val="15"/>
              </w:rPr>
              <w:t>국제기구 API</w:t>
            </w:r>
          </w:p>
        </w:tc>
        <w:tc>
          <w:tcPr>
            <w:tcW w:type="dxa" w:w="1644"/>
            <w:vAlign w:val="center"/>
            <w:shd w:fill="F3F6F9"/>
          </w:tcPr>
          <w:p>
            <w:pPr>
              <w:spacing w:after="20" w:line="252" w:lineRule="auto"/>
            </w:pPr>
            <w:r/>
            <w:r>
              <w:rPr>
                <w:rFonts w:ascii="Malgun Gothic" w:hAnsi="Malgun Gothic"/>
                <w:b w:val="0"/>
                <w:color w:val="000000"/>
                <w:sz w:val="15"/>
              </w:rPr>
              <w:t>무역·제재·난민·에너지·거시지표 등 구조화 데이터 수집</w:t>
            </w:r>
          </w:p>
        </w:tc>
        <w:tc>
          <w:tcPr>
            <w:tcW w:type="dxa" w:w="1644"/>
            <w:vAlign w:val="center"/>
            <w:shd w:fill="F3F6F9"/>
          </w:tcPr>
          <w:p>
            <w:pPr>
              <w:spacing w:after="20" w:line="252" w:lineRule="auto"/>
            </w:pPr>
            <w:r/>
            <w:r>
              <w:rPr>
                <w:rFonts w:ascii="Malgun Gothic" w:hAnsi="Malgun Gothic"/>
                <w:b w:val="0"/>
                <w:color w:val="000000"/>
                <w:sz w:val="15"/>
              </w:rPr>
              <w:t>정의와 시계열이 비교적 안정적</w:t>
            </w:r>
          </w:p>
        </w:tc>
        <w:tc>
          <w:tcPr>
            <w:tcW w:type="dxa" w:w="1644"/>
            <w:vAlign w:val="center"/>
            <w:shd w:fill="F3F6F9"/>
          </w:tcPr>
          <w:p>
            <w:pPr>
              <w:spacing w:after="20" w:line="252" w:lineRule="auto"/>
            </w:pPr>
            <w:r/>
            <w:r>
              <w:rPr>
                <w:rFonts w:ascii="Malgun Gothic" w:hAnsi="Malgun Gothic"/>
                <w:b w:val="0"/>
                <w:color w:val="000000"/>
                <w:sz w:val="15"/>
              </w:rPr>
              <w:t>갱신 지연, 국가별 집계 차이</w:t>
            </w:r>
          </w:p>
        </w:tc>
        <w:tc>
          <w:tcPr>
            <w:tcW w:type="dxa" w:w="1644"/>
            <w:vAlign w:val="center"/>
            <w:shd w:fill="F3F6F9"/>
          </w:tcPr>
          <w:p>
            <w:pPr>
              <w:spacing w:after="20" w:line="252" w:lineRule="auto"/>
            </w:pPr>
            <w:r/>
            <w:r>
              <w:rPr>
                <w:rFonts w:ascii="Malgun Gothic" w:hAnsi="Malgun Gothic"/>
                <w:b w:val="0"/>
                <w:color w:val="000000"/>
                <w:sz w:val="15"/>
              </w:rPr>
              <w:t>기관명·지표 정의·갱신시각·단위를 함께 저장</w:t>
            </w:r>
          </w:p>
        </w:tc>
        <w:tc>
          <w:tcPr>
            <w:tcW w:type="dxa" w:w="1644"/>
            <w:vAlign w:val="center"/>
            <w:shd w:fill="F3F6F9"/>
          </w:tcPr>
          <w:p>
            <w:pPr>
              <w:spacing w:after="20" w:line="252" w:lineRule="auto"/>
            </w:pPr>
            <w:r/>
            <w:r>
              <w:rPr>
                <w:rFonts w:ascii="Malgun Gothic" w:hAnsi="Malgun Gothic"/>
                <w:b w:val="0"/>
                <w:color w:val="000000"/>
                <w:sz w:val="15"/>
              </w:rPr>
              <w:t>API 이용조건과 재배포 조건 확인, 출처 표시</w:t>
            </w:r>
          </w:p>
        </w:tc>
      </w:tr>
      <w:tr>
        <w:tc>
          <w:tcPr>
            <w:tcW w:type="dxa" w:w="1644"/>
            <w:vAlign w:val="center"/>
          </w:tcPr>
          <w:p>
            <w:pPr>
              <w:spacing w:after="20" w:line="252" w:lineRule="auto"/>
            </w:pPr>
            <w:r/>
            <w:r>
              <w:rPr>
                <w:rFonts w:ascii="Malgun Gothic" w:hAnsi="Malgun Gothic"/>
                <w:b w:val="0"/>
                <w:color w:val="000000"/>
                <w:sz w:val="15"/>
              </w:rPr>
              <w:t>정부·공식기관 자료</w:t>
            </w:r>
          </w:p>
        </w:tc>
        <w:tc>
          <w:tcPr>
            <w:tcW w:type="dxa" w:w="1644"/>
            <w:vAlign w:val="center"/>
          </w:tcPr>
          <w:p>
            <w:pPr>
              <w:spacing w:after="20" w:line="252" w:lineRule="auto"/>
            </w:pPr>
            <w:r/>
            <w:r>
              <w:rPr>
                <w:rFonts w:ascii="Malgun Gothic" w:hAnsi="Malgun Gothic"/>
                <w:b w:val="0"/>
                <w:color w:val="000000"/>
                <w:sz w:val="15"/>
              </w:rPr>
              <w:t>공식 입장·정책·경보·통계 기준선 확보</w:t>
            </w:r>
          </w:p>
        </w:tc>
        <w:tc>
          <w:tcPr>
            <w:tcW w:type="dxa" w:w="1644"/>
            <w:vAlign w:val="center"/>
          </w:tcPr>
          <w:p>
            <w:pPr>
              <w:spacing w:after="20" w:line="252" w:lineRule="auto"/>
            </w:pPr>
            <w:r/>
            <w:r>
              <w:rPr>
                <w:rFonts w:ascii="Malgun Gothic" w:hAnsi="Malgun Gothic"/>
                <w:b w:val="0"/>
                <w:color w:val="000000"/>
                <w:sz w:val="15"/>
              </w:rPr>
              <w:t>1차 발표·책임 주체가 명확</w:t>
            </w:r>
          </w:p>
        </w:tc>
        <w:tc>
          <w:tcPr>
            <w:tcW w:type="dxa" w:w="1644"/>
            <w:vAlign w:val="center"/>
          </w:tcPr>
          <w:p>
            <w:pPr>
              <w:spacing w:after="20" w:line="252" w:lineRule="auto"/>
            </w:pPr>
            <w:r/>
            <w:r>
              <w:rPr>
                <w:rFonts w:ascii="Malgun Gothic" w:hAnsi="Malgun Gothic"/>
                <w:b w:val="0"/>
                <w:color w:val="000000"/>
                <w:sz w:val="15"/>
              </w:rPr>
              <w:t>정책적 침묵·지연·프레이밍 가능</w:t>
            </w:r>
          </w:p>
        </w:tc>
        <w:tc>
          <w:tcPr>
            <w:tcW w:type="dxa" w:w="1644"/>
            <w:vAlign w:val="center"/>
          </w:tcPr>
          <w:p>
            <w:pPr>
              <w:spacing w:after="20" w:line="252" w:lineRule="auto"/>
            </w:pPr>
            <w:r/>
            <w:r>
              <w:rPr>
                <w:rFonts w:ascii="Malgun Gothic" w:hAnsi="Malgun Gothic"/>
                <w:b w:val="0"/>
                <w:color w:val="000000"/>
                <w:sz w:val="15"/>
              </w:rPr>
              <w:t>`official_statement` 또는 `official_data`로 구분하되 사건의 실제 발생과 분리</w:t>
            </w:r>
          </w:p>
        </w:tc>
        <w:tc>
          <w:tcPr>
            <w:tcW w:type="dxa" w:w="1644"/>
            <w:vAlign w:val="center"/>
          </w:tcPr>
          <w:p>
            <w:pPr>
              <w:spacing w:after="20" w:line="252" w:lineRule="auto"/>
            </w:pPr>
            <w:r/>
            <w:r>
              <w:rPr>
                <w:rFonts w:ascii="Malgun Gothic" w:hAnsi="Malgun Gothic"/>
                <w:b w:val="0"/>
                <w:color w:val="000000"/>
                <w:sz w:val="15"/>
              </w:rPr>
              <w:t>공개 문서의 출처·발표일 보존, 원문 저작권·재사용 조건 확인</w:t>
            </w:r>
          </w:p>
        </w:tc>
      </w:tr>
      <w:tr>
        <w:tc>
          <w:tcPr>
            <w:tcW w:type="dxa" w:w="1644"/>
            <w:vAlign w:val="center"/>
            <w:shd w:fill="F3F6F9"/>
          </w:tcPr>
          <w:p>
            <w:pPr>
              <w:spacing w:after="20" w:line="252" w:lineRule="auto"/>
            </w:pPr>
            <w:r/>
            <w:r>
              <w:rPr>
                <w:rFonts w:ascii="Malgun Gothic" w:hAnsi="Malgun Gothic"/>
                <w:b w:val="0"/>
                <w:color w:val="000000"/>
                <w:sz w:val="15"/>
              </w:rPr>
              <w:t>싱크탱크·정책연구기관 보고서</w:t>
            </w:r>
          </w:p>
        </w:tc>
        <w:tc>
          <w:tcPr>
            <w:tcW w:type="dxa" w:w="1644"/>
            <w:vAlign w:val="center"/>
            <w:shd w:fill="F3F6F9"/>
          </w:tcPr>
          <w:p>
            <w:pPr>
              <w:spacing w:after="20" w:line="252" w:lineRule="auto"/>
            </w:pPr>
            <w:r/>
            <w:r>
              <w:rPr>
                <w:rFonts w:ascii="Malgun Gothic" w:hAnsi="Malgun Gothic"/>
                <w:b w:val="0"/>
                <w:color w:val="000000"/>
                <w:sz w:val="15"/>
              </w:rPr>
              <w:t>전문가 분석·전망·정책 맥락 보완</w:t>
            </w:r>
          </w:p>
        </w:tc>
        <w:tc>
          <w:tcPr>
            <w:tcW w:type="dxa" w:w="1644"/>
            <w:vAlign w:val="center"/>
            <w:shd w:fill="F3F6F9"/>
          </w:tcPr>
          <w:p>
            <w:pPr>
              <w:spacing w:after="20" w:line="252" w:lineRule="auto"/>
            </w:pPr>
            <w:r/>
            <w:r>
              <w:rPr>
                <w:rFonts w:ascii="Malgun Gothic" w:hAnsi="Malgun Gothic"/>
                <w:b w:val="0"/>
                <w:color w:val="000000"/>
                <w:sz w:val="15"/>
              </w:rPr>
              <w:t>방법론과 배경 설명이 풍부</w:t>
            </w:r>
          </w:p>
        </w:tc>
        <w:tc>
          <w:tcPr>
            <w:tcW w:type="dxa" w:w="1644"/>
            <w:vAlign w:val="center"/>
            <w:shd w:fill="F3F6F9"/>
          </w:tcPr>
          <w:p>
            <w:pPr>
              <w:spacing w:after="20" w:line="252" w:lineRule="auto"/>
            </w:pPr>
            <w:r/>
            <w:r>
              <w:rPr>
                <w:rFonts w:ascii="Malgun Gothic" w:hAnsi="Malgun Gothic"/>
                <w:b w:val="0"/>
                <w:color w:val="000000"/>
                <w:sz w:val="15"/>
              </w:rPr>
              <w:t>전망과 사실이 혼재, 기관별 관점 차이</w:t>
            </w:r>
          </w:p>
        </w:tc>
        <w:tc>
          <w:tcPr>
            <w:tcW w:type="dxa" w:w="1644"/>
            <w:vAlign w:val="center"/>
            <w:shd w:fill="F3F6F9"/>
          </w:tcPr>
          <w:p>
            <w:pPr>
              <w:spacing w:after="20" w:line="252" w:lineRule="auto"/>
            </w:pPr>
            <w:r/>
            <w:r>
              <w:rPr>
                <w:rFonts w:ascii="Malgun Gothic" w:hAnsi="Malgun Gothic"/>
                <w:b w:val="0"/>
                <w:color w:val="000000"/>
                <w:sz w:val="15"/>
              </w:rPr>
              <w:t>`expert_analysis`로 저장하고 사실·해석·전망을 분리</w:t>
            </w:r>
          </w:p>
        </w:tc>
        <w:tc>
          <w:tcPr>
            <w:tcW w:type="dxa" w:w="1644"/>
            <w:vAlign w:val="center"/>
            <w:shd w:fill="F3F6F9"/>
          </w:tcPr>
          <w:p>
            <w:pPr>
              <w:spacing w:after="20" w:line="252" w:lineRule="auto"/>
            </w:pPr>
            <w:r/>
            <w:r>
              <w:rPr>
                <w:rFonts w:ascii="Malgun Gothic" w:hAnsi="Malgun Gothic"/>
                <w:b w:val="0"/>
                <w:color w:val="000000"/>
                <w:sz w:val="15"/>
              </w:rPr>
              <w:t>보고서 라이선스, 인용 범위, 원문 링크를 기록</w:t>
            </w:r>
          </w:p>
        </w:tc>
      </w:tr>
    </w:tbl>
    <w:p>
      <w:pPr>
        <w:spacing w:after="40"/>
      </w:pPr>
    </w:p>
    <w:p>
      <w:pPr>
        <w:pStyle w:val="Heading2"/>
        <w:spacing w:before="120" w:after="100"/>
      </w:pPr>
      <w:r>
        <w:t>4. 데이터 전처리 및 신뢰도 관리</w:t>
      </w:r>
    </w:p>
    <w:p>
      <w:pPr>
        <w:spacing w:after="20"/>
        <w:ind w:left="113" w:hanging="113"/>
      </w:pPr>
      <w:r>
        <w:rPr>
          <w:rFonts w:ascii="Malgun Gothic" w:hAnsi="Malgun Gothic"/>
          <w:sz w:val="17"/>
        </w:rPr>
        <w:t>1. **중복 제거**: URL·제목·본문 해시와 유사도 기준을 조합해 동일 기사 재전파와 RSS 중복을 줄입니다.</w:t>
      </w:r>
    </w:p>
    <w:p>
      <w:pPr>
        <w:spacing w:after="20"/>
        <w:ind w:left="113" w:hanging="113"/>
      </w:pPr>
      <w:r>
        <w:rPr>
          <w:rFonts w:ascii="Malgun Gothic" w:hAnsi="Malgun Gothic"/>
          <w:sz w:val="17"/>
        </w:rPr>
        <w:t>2. **날짜·시간 통일**: 원문 시각, 발행 시각, 수집 시각을 UTC 기준으로 저장하고 화면에서 한국시간으로 변환합니다.</w:t>
      </w:r>
    </w:p>
    <w:p>
      <w:pPr>
        <w:spacing w:after="20"/>
        <w:ind w:left="113" w:hanging="113"/>
      </w:pPr>
      <w:r>
        <w:rPr>
          <w:rFonts w:ascii="Malgun Gothic" w:hAnsi="Malgun Gothic"/>
          <w:sz w:val="17"/>
        </w:rPr>
        <w:t>3. **언어 감지·번역**: 원문 언어를 보존한 뒤 분석용 공통 필드만 번역·정규화합니다. 번역문을 원문과 동일한 사실로 취급하지 않습니다.</w:t>
      </w:r>
    </w:p>
    <w:p>
      <w:pPr>
        <w:spacing w:after="20"/>
        <w:ind w:left="113" w:hanging="113"/>
      </w:pPr>
      <w:r>
        <w:rPr>
          <w:rFonts w:ascii="Malgun Gothic" w:hAnsi="Malgun Gothic"/>
          <w:sz w:val="17"/>
        </w:rPr>
        <w:t>4. **국가·지역 태깅**: 국가명·수도·기관·지명 사전과 규칙을 사용하고, 애매한 경우 `ambiguous`로 남깁니다.</w:t>
      </w:r>
    </w:p>
    <w:p>
      <w:pPr>
        <w:spacing w:after="20"/>
        <w:ind w:left="113" w:hanging="113"/>
      </w:pPr>
      <w:r>
        <w:rPr>
          <w:rFonts w:ascii="Malgun Gothic" w:hAnsi="Malgun Gothic"/>
          <w:sz w:val="17"/>
        </w:rPr>
        <w:t>5. **이슈 카테고리 분류**: 동아시아, 러시아·우크라이나·유럽, 미·동맹, 미·중 기술·무역, 중동 에너지·해운 등 5대 감시축과 세부 이슈를 병행합니다.</w:t>
      </w:r>
    </w:p>
    <w:p>
      <w:pPr>
        <w:spacing w:after="20"/>
        <w:ind w:left="113" w:hanging="113"/>
      </w:pPr>
      <w:r>
        <w:rPr>
          <w:rFonts w:ascii="Malgun Gothic" w:hAnsi="Malgun Gothic"/>
          <w:sz w:val="17"/>
        </w:rPr>
        <w:t>6. **출처별 신뢰도 등급**: 출처의 신뢰도와 개별 주장 확인 여부를 분리합니다. 기관 등급이 높아도 개별 주장 자체가 자동 확정되는 것은 아닙니다.</w:t>
      </w:r>
    </w:p>
    <w:p>
      <w:pPr>
        <w:spacing w:after="20"/>
        <w:ind w:left="113" w:hanging="113"/>
      </w:pPr>
      <w:r>
        <w:rPr>
          <w:rFonts w:ascii="Malgun Gothic" w:hAnsi="Malgun Gothic"/>
          <w:sz w:val="17"/>
        </w:rPr>
        <w:t>7. **공식 자료와 교차검증**: 공식 발표, 독립 언론, 현지 공개 신호, 행동·시장 신호가 같은 사건을 가리키는지 비교합니다.</w:t>
      </w:r>
    </w:p>
    <w:p>
      <w:pPr>
        <w:spacing w:after="20"/>
        <w:ind w:left="113" w:hanging="113"/>
      </w:pPr>
      <w:r>
        <w:rPr>
          <w:rFonts w:ascii="Malgun Gothic" w:hAnsi="Malgun Gothic"/>
          <w:sz w:val="17"/>
        </w:rPr>
        <w:t>8. **루머·허위정보 표시**: `reported`, `unverified`, `information_gap`, `corroborated`, `refuted` 등 상태와 검증 이력을 함께 표시합니다.</w:t>
      </w:r>
    </w:p>
    <w:p>
      <w:pPr>
        <w:spacing w:after="20"/>
        <w:ind w:left="113" w:hanging="113"/>
      </w:pPr>
      <w:r>
        <w:rPr>
          <w:rFonts w:ascii="Malgun Gothic" w:hAnsi="Malgun Gothic"/>
          <w:sz w:val="17"/>
        </w:rPr>
        <w:t>9. **SNS·Telegram 처리**: 국민 전체 여론이나 확정 사실이 아니라 ‘온라인 정보환경에서 관측된 초기 신호’로만 사용합니다. 단일 게시물은 경보 점수를 올리지 않습니다.</w:t>
      </w:r>
    </w:p>
    <w:p>
      <w:pPr>
        <w:pStyle w:val="Heading2"/>
        <w:spacing w:before="120" w:after="100"/>
      </w:pPr>
      <w:r>
        <w:t>5. 위험도 점수화 아이디어</w:t>
      </w:r>
    </w:p>
    <w:p>
      <w:pPr>
        <w:spacing w:after="80" w:line="269" w:lineRule="auto"/>
      </w:pPr>
      <w:r>
        <w:rPr>
          <w:rFonts w:ascii="Malgun Gothic" w:hAnsi="Malgun Gothic"/>
          <w:sz w:val="18"/>
        </w:rPr>
        <w:t xml:space="preserve">아래는 공식 예측모델이 아닌 </w:t>
      </w:r>
      <w:r>
        <w:rPr>
          <w:rFonts w:ascii="Malgun Gothic" w:hAnsi="Malgun Gothic"/>
          <w:b/>
          <w:sz w:val="18"/>
        </w:rPr>
        <w:t>초기 설계안·실험적 점수화 방식</w:t>
      </w:r>
      <w:r>
        <w:rPr>
          <w:rFonts w:ascii="Malgun Gothic" w:hAnsi="Malgun Gothic"/>
          <w:sz w:val="18"/>
        </w:rPr>
        <w:t>입니다. 실제 적용 전에는 과거 사례와 사람 검수로 조정해야 합니다.</w:t>
      </w:r>
    </w:p>
    <w:p>
      <w:pPr>
        <w:pStyle w:val="Heading3"/>
        <w:spacing w:before="120" w:after="100"/>
      </w:pPr>
      <w:r>
        <w:t>제안 구조</w:t>
      </w:r>
    </w:p>
    <w:p>
      <w:pPr>
        <w:spacing w:after="80" w:line="269" w:lineRule="auto"/>
      </w:pPr>
      <w:r>
        <w:rPr>
          <w:rFonts w:ascii="Malgun Gothic" w:hAnsi="Malgun Gothic"/>
          <w:sz w:val="18"/>
        </w:rPr>
        <w:t>각 이슈에 대해 0~100 범위의 `Risk Signal Score`를 계산하고, 점수와 별도로 검증 상태와 데이터 품질을 표시합니다.</w:t>
      </w:r>
    </w:p>
    <w:p>
      <w:pPr>
        <w:spacing w:after="80" w:line="269" w:lineRule="auto"/>
      </w:pPr>
      <w:r>
        <w:rPr>
          <w:rFonts w:ascii="Malgun Gothic" w:hAnsi="Malgun Gothic"/>
          <w:sz w:val="18"/>
        </w:rPr>
        <w:t>`Risk Signal Score = 0.20×증가율 + 0.15×급증성 + 0.15×출처 다양성·신뢰도 + 0.15×공식 확인 + 0.15×교차검증 + 0.10×지역·국가 중요도 + 0.05×과거 유사도 + 0.05×금융·공급망 영향 가능성`</w:t>
      </w:r>
    </w:p>
    <w:p>
      <w:pPr>
        <w:pStyle w:val="ListBullet"/>
        <w:spacing w:after="0"/>
      </w:pPr>
      <w:r>
        <w:rPr>
          <w:rFonts w:ascii="Malgun Gothic" w:hAnsi="Malgun Gothic"/>
          <w:sz w:val="17"/>
        </w:rPr>
        <w:t>**증가율**: 기준기간 대비 키워드·기사·검색량 변화</w:t>
      </w:r>
    </w:p>
    <w:p>
      <w:pPr>
        <w:pStyle w:val="ListBullet"/>
        <w:spacing w:after="0"/>
      </w:pPr>
      <w:r>
        <w:rPr>
          <w:rFonts w:ascii="Malgun Gothic" w:hAnsi="Malgun Gothic"/>
          <w:sz w:val="17"/>
        </w:rPr>
        <w:t>**급증성**: 짧은 기간의 비정상적 언급량 상승 여부</w:t>
      </w:r>
    </w:p>
    <w:p>
      <w:pPr>
        <w:pStyle w:val="ListBullet"/>
        <w:spacing w:after="0"/>
      </w:pPr>
      <w:r>
        <w:rPr>
          <w:rFonts w:ascii="Malgun Gothic" w:hAnsi="Malgun Gothic"/>
          <w:sz w:val="17"/>
        </w:rPr>
        <w:t>**출처 다양성·신뢰도**: 서로 독립적인 출처가 참여했는지</w:t>
      </w:r>
    </w:p>
    <w:p>
      <w:pPr>
        <w:pStyle w:val="ListBullet"/>
        <w:spacing w:after="0"/>
      </w:pPr>
      <w:r>
        <w:rPr>
          <w:rFonts w:ascii="Malgun Gothic" w:hAnsi="Malgun Gothic"/>
          <w:sz w:val="17"/>
        </w:rPr>
        <w:t>**공식 확인**: 정부·국제기구 자료와의 일치 또는 공식 발표 존재</w:t>
      </w:r>
    </w:p>
    <w:p>
      <w:pPr>
        <w:pStyle w:val="ListBullet"/>
        <w:spacing w:after="0"/>
      </w:pPr>
      <w:r>
        <w:rPr>
          <w:rFonts w:ascii="Malgun Gothic" w:hAnsi="Malgun Gothic"/>
          <w:sz w:val="17"/>
        </w:rPr>
        <w:t>**교차검증**: 서로 다른 센서가 같은 사건을 가리키는지</w:t>
      </w:r>
    </w:p>
    <w:p>
      <w:pPr>
        <w:pStyle w:val="ListBullet"/>
        <w:spacing w:after="0"/>
      </w:pPr>
      <w:r>
        <w:rPr>
          <w:rFonts w:ascii="Malgun Gothic" w:hAnsi="Malgun Gothic"/>
          <w:sz w:val="17"/>
        </w:rPr>
        <w:t>**지역·국가 중요도**: 한국 공급망·외교·안보와의 연결성</w:t>
      </w:r>
    </w:p>
    <w:p>
      <w:pPr>
        <w:pStyle w:val="ListBullet"/>
        <w:spacing w:after="0"/>
      </w:pPr>
      <w:r>
        <w:rPr>
          <w:rFonts w:ascii="Malgun Gothic" w:hAnsi="Malgun Gothic"/>
          <w:sz w:val="17"/>
        </w:rPr>
        <w:t>**과거 유사도**: 과거 사례와의 텍스트·패턴 유사성</w:t>
      </w:r>
    </w:p>
    <w:p>
      <w:pPr>
        <w:pStyle w:val="ListBullet"/>
        <w:spacing w:after="0"/>
      </w:pPr>
      <w:r>
        <w:rPr>
          <w:rFonts w:ascii="Malgun Gothic" w:hAnsi="Malgun Gothic"/>
          <w:sz w:val="17"/>
        </w:rPr>
        <w:t>**금융·공급망 영향 가능성**: 해운·에너지·무역·시장 경로의 존재</w:t>
      </w:r>
    </w:p>
    <w:p>
      <w:pPr>
        <w:spacing w:after="80" w:line="269" w:lineRule="auto"/>
      </w:pPr>
      <w:r>
        <w:rPr>
          <w:rFonts w:ascii="Malgun Gothic" w:hAnsi="Malgun Gothic"/>
          <w:sz w:val="18"/>
        </w:rPr>
        <w:t>점수는 다음처럼 표현할 수 있습니다.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3289"/>
            <w:vAlign w:val="center"/>
            <w:shd w:fill="1F4E79"/>
          </w:tcPr>
          <w:p>
            <w:pPr>
              <w:spacing w:after="20" w:line="252" w:lineRule="auto"/>
            </w:pPr>
            <w:r/>
            <w:r>
              <w:rPr>
                <w:rFonts w:ascii="Malgun Gothic" w:hAnsi="Malgun Gothic"/>
                <w:b/>
                <w:color w:val="FFFFFF"/>
                <w:sz w:val="16"/>
              </w:rPr>
              <w:t>점수</w:t>
            </w:r>
          </w:p>
        </w:tc>
        <w:tc>
          <w:tcPr>
            <w:tcW w:type="dxa" w:w="3289"/>
            <w:vAlign w:val="center"/>
            <w:shd w:fill="1F4E79"/>
          </w:tcPr>
          <w:p>
            <w:pPr>
              <w:spacing w:after="20" w:line="252" w:lineRule="auto"/>
            </w:pPr>
            <w:r/>
            <w:r>
              <w:rPr>
                <w:rFonts w:ascii="Malgun Gothic" w:hAnsi="Malgun Gothic"/>
                <w:b/>
                <w:color w:val="FFFFFF"/>
                <w:sz w:val="16"/>
              </w:rPr>
              <w:t>표현</w:t>
            </w:r>
          </w:p>
        </w:tc>
        <w:tc>
          <w:tcPr>
            <w:tcW w:type="dxa" w:w="3289"/>
            <w:vAlign w:val="center"/>
            <w:shd w:fill="1F4E79"/>
          </w:tcPr>
          <w:p>
            <w:pPr>
              <w:spacing w:after="20" w:line="252" w:lineRule="auto"/>
            </w:pPr>
            <w:r/>
            <w:r>
              <w:rPr>
                <w:rFonts w:ascii="Malgun Gothic" w:hAnsi="Malgun Gothic"/>
                <w:b/>
                <w:color w:val="FFFFFF"/>
                <w:sz w:val="16"/>
              </w:rPr>
              <w:t>의미</w:t>
            </w:r>
          </w:p>
        </w:tc>
      </w:tr>
      <w:tr>
        <w:tc>
          <w:tcPr>
            <w:tcW w:type="dxa" w:w="3289"/>
            <w:vAlign w:val="center"/>
            <w:shd w:fill="F3F6F9"/>
          </w:tcPr>
          <w:p>
            <w:pPr>
              <w:spacing w:after="20" w:line="252" w:lineRule="auto"/>
            </w:pPr>
            <w:r/>
            <w:r>
              <w:rPr>
                <w:rFonts w:ascii="Malgun Gothic" w:hAnsi="Malgun Gothic"/>
                <w:b w:val="0"/>
                <w:color w:val="000000"/>
                <w:sz w:val="15"/>
              </w:rPr>
              <w:t>0–24</w:t>
            </w:r>
          </w:p>
        </w:tc>
        <w:tc>
          <w:tcPr>
            <w:tcW w:type="dxa" w:w="3289"/>
            <w:vAlign w:val="center"/>
            <w:shd w:fill="F3F6F9"/>
          </w:tcPr>
          <w:p>
            <w:pPr>
              <w:spacing w:after="20" w:line="252" w:lineRule="auto"/>
            </w:pPr>
            <w:r/>
            <w:r>
              <w:rPr>
                <w:rFonts w:ascii="Malgun Gothic" w:hAnsi="Malgun Gothic"/>
                <w:b w:val="0"/>
                <w:color w:val="000000"/>
                <w:sz w:val="15"/>
              </w:rPr>
              <w:t>관찰</w:t>
            </w:r>
          </w:p>
        </w:tc>
        <w:tc>
          <w:tcPr>
            <w:tcW w:type="dxa" w:w="3289"/>
            <w:vAlign w:val="center"/>
            <w:shd w:fill="F3F6F9"/>
          </w:tcPr>
          <w:p>
            <w:pPr>
              <w:spacing w:after="20" w:line="252" w:lineRule="auto"/>
            </w:pPr>
            <w:r/>
            <w:r>
              <w:rPr>
                <w:rFonts w:ascii="Malgun Gothic" w:hAnsi="Malgun Gothic"/>
                <w:b w:val="0"/>
                <w:color w:val="000000"/>
                <w:sz w:val="15"/>
              </w:rPr>
              <w:t>변화가 작거나 근거가 부족함</w:t>
            </w:r>
          </w:p>
        </w:tc>
      </w:tr>
      <w:tr>
        <w:tc>
          <w:tcPr>
            <w:tcW w:type="dxa" w:w="3289"/>
            <w:vAlign w:val="center"/>
          </w:tcPr>
          <w:p>
            <w:pPr>
              <w:spacing w:after="20" w:line="252" w:lineRule="auto"/>
            </w:pPr>
            <w:r/>
            <w:r>
              <w:rPr>
                <w:rFonts w:ascii="Malgun Gothic" w:hAnsi="Malgun Gothic"/>
                <w:b w:val="0"/>
                <w:color w:val="000000"/>
                <w:sz w:val="15"/>
              </w:rPr>
              <w:t>25–49</w:t>
            </w:r>
          </w:p>
        </w:tc>
        <w:tc>
          <w:tcPr>
            <w:tcW w:type="dxa" w:w="3289"/>
            <w:vAlign w:val="center"/>
          </w:tcPr>
          <w:p>
            <w:pPr>
              <w:spacing w:after="20" w:line="252" w:lineRule="auto"/>
            </w:pPr>
            <w:r/>
            <w:r>
              <w:rPr>
                <w:rFonts w:ascii="Malgun Gothic" w:hAnsi="Malgun Gothic"/>
                <w:b w:val="0"/>
                <w:color w:val="000000"/>
                <w:sz w:val="15"/>
              </w:rPr>
              <w:t>관심</w:t>
            </w:r>
          </w:p>
        </w:tc>
        <w:tc>
          <w:tcPr>
            <w:tcW w:type="dxa" w:w="3289"/>
            <w:vAlign w:val="center"/>
          </w:tcPr>
          <w:p>
            <w:pPr>
              <w:spacing w:after="20" w:line="252" w:lineRule="auto"/>
            </w:pPr>
            <w:r/>
            <w:r>
              <w:rPr>
                <w:rFonts w:ascii="Malgun Gothic" w:hAnsi="Malgun Gothic"/>
                <w:b w:val="0"/>
                <w:color w:val="000000"/>
                <w:sz w:val="15"/>
              </w:rPr>
              <w:t>추가 확인할 가치가 있는 신호</w:t>
            </w:r>
          </w:p>
        </w:tc>
      </w:tr>
      <w:tr>
        <w:tc>
          <w:tcPr>
            <w:tcW w:type="dxa" w:w="3289"/>
            <w:vAlign w:val="center"/>
            <w:shd w:fill="F3F6F9"/>
          </w:tcPr>
          <w:p>
            <w:pPr>
              <w:spacing w:after="20" w:line="252" w:lineRule="auto"/>
            </w:pPr>
            <w:r/>
            <w:r>
              <w:rPr>
                <w:rFonts w:ascii="Malgun Gothic" w:hAnsi="Malgun Gothic"/>
                <w:b w:val="0"/>
                <w:color w:val="000000"/>
                <w:sz w:val="15"/>
              </w:rPr>
              <w:t>50–74</w:t>
            </w:r>
          </w:p>
        </w:tc>
        <w:tc>
          <w:tcPr>
            <w:tcW w:type="dxa" w:w="3289"/>
            <w:vAlign w:val="center"/>
            <w:shd w:fill="F3F6F9"/>
          </w:tcPr>
          <w:p>
            <w:pPr>
              <w:spacing w:after="20" w:line="252" w:lineRule="auto"/>
            </w:pPr>
            <w:r/>
            <w:r>
              <w:rPr>
                <w:rFonts w:ascii="Malgun Gothic" w:hAnsi="Malgun Gothic"/>
                <w:b w:val="0"/>
                <w:color w:val="000000"/>
                <w:sz w:val="15"/>
              </w:rPr>
              <w:t>검토 필요</w:t>
            </w:r>
          </w:p>
        </w:tc>
        <w:tc>
          <w:tcPr>
            <w:tcW w:type="dxa" w:w="3289"/>
            <w:vAlign w:val="center"/>
            <w:shd w:fill="F3F6F9"/>
          </w:tcPr>
          <w:p>
            <w:pPr>
              <w:spacing w:after="20" w:line="252" w:lineRule="auto"/>
            </w:pPr>
            <w:r/>
            <w:r>
              <w:rPr>
                <w:rFonts w:ascii="Malgun Gothic" w:hAnsi="Malgun Gothic"/>
                <w:b w:val="0"/>
                <w:color w:val="000000"/>
                <w:sz w:val="15"/>
              </w:rPr>
              <w:t>여러 신호가 함께 움직여 사람이 검토해야 함</w:t>
            </w:r>
          </w:p>
        </w:tc>
      </w:tr>
      <w:tr>
        <w:tc>
          <w:tcPr>
            <w:tcW w:type="dxa" w:w="3289"/>
            <w:vAlign w:val="center"/>
          </w:tcPr>
          <w:p>
            <w:pPr>
              <w:spacing w:after="20" w:line="252" w:lineRule="auto"/>
            </w:pPr>
            <w:r/>
            <w:r>
              <w:rPr>
                <w:rFonts w:ascii="Malgun Gothic" w:hAnsi="Malgun Gothic"/>
                <w:b w:val="0"/>
                <w:color w:val="000000"/>
                <w:sz w:val="15"/>
              </w:rPr>
              <w:t>75–100</w:t>
            </w:r>
          </w:p>
        </w:tc>
        <w:tc>
          <w:tcPr>
            <w:tcW w:type="dxa" w:w="3289"/>
            <w:vAlign w:val="center"/>
          </w:tcPr>
          <w:p>
            <w:pPr>
              <w:spacing w:after="20" w:line="252" w:lineRule="auto"/>
            </w:pPr>
            <w:r/>
            <w:r>
              <w:rPr>
                <w:rFonts w:ascii="Malgun Gothic" w:hAnsi="Malgun Gothic"/>
                <w:b w:val="0"/>
                <w:color w:val="000000"/>
                <w:sz w:val="15"/>
              </w:rPr>
              <w:t>우선 검토</w:t>
            </w:r>
          </w:p>
        </w:tc>
        <w:tc>
          <w:tcPr>
            <w:tcW w:type="dxa" w:w="3289"/>
            <w:vAlign w:val="center"/>
          </w:tcPr>
          <w:p>
            <w:pPr>
              <w:spacing w:after="20" w:line="252" w:lineRule="auto"/>
            </w:pPr>
            <w:r/>
            <w:r>
              <w:rPr>
                <w:rFonts w:ascii="Malgun Gothic" w:hAnsi="Malgun Gothic"/>
                <w:b w:val="0"/>
                <w:color w:val="000000"/>
                <w:sz w:val="15"/>
              </w:rPr>
              <w:t>강한 신호가 결합되었으나 사건 확정이나 예측을 의미하지 않음</w:t>
            </w:r>
          </w:p>
        </w:tc>
      </w:tr>
    </w:tbl>
    <w:p>
      <w:pPr>
        <w:spacing w:after="40"/>
      </w:pPr>
    </w:p>
    <w:p>
      <w:pPr>
        <w:spacing w:after="80" w:line="269" w:lineRule="auto"/>
      </w:pPr>
      <w:r>
        <w:rPr>
          <w:rFonts w:ascii="Malgun Gothic" w:hAnsi="Malgun Gothic"/>
          <w:sz w:val="18"/>
        </w:rPr>
        <w:t>운영 시에는 점수만 보여주지 않고 `왜 올라갔는지`, `어떤 출처가 부족한지`, `마지막 관측 시각`을 함께 제공합니다. 데이터가 부분 수집이거나 단일 SNS 신호뿐이면 점수 상한을 두는 것도 고려할 수 있습니다.</w:t>
      </w:r>
    </w:p>
    <w:p>
      <w:pPr>
        <w:pStyle w:val="Heading2"/>
        <w:spacing w:before="120" w:after="100"/>
      </w:pPr>
      <w:r>
        <w:t>6. NLP·텍스트마이닝 적용 방향</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3289"/>
            <w:vAlign w:val="center"/>
            <w:shd w:fill="1F4E79"/>
          </w:tcPr>
          <w:p>
            <w:pPr>
              <w:spacing w:after="20" w:line="252" w:lineRule="auto"/>
            </w:pPr>
            <w:r/>
            <w:r>
              <w:rPr>
                <w:rFonts w:ascii="Malgun Gothic" w:hAnsi="Malgun Gothic"/>
                <w:b/>
                <w:color w:val="FFFFFF"/>
                <w:sz w:val="16"/>
              </w:rPr>
              <w:t>단계</w:t>
            </w:r>
          </w:p>
        </w:tc>
        <w:tc>
          <w:tcPr>
            <w:tcW w:type="dxa" w:w="3289"/>
            <w:vAlign w:val="center"/>
            <w:shd w:fill="1F4E79"/>
          </w:tcPr>
          <w:p>
            <w:pPr>
              <w:spacing w:after="20" w:line="252" w:lineRule="auto"/>
            </w:pPr>
            <w:r/>
            <w:r>
              <w:rPr>
                <w:rFonts w:ascii="Malgun Gothic" w:hAnsi="Malgun Gothic"/>
                <w:b/>
                <w:color w:val="FFFFFF"/>
                <w:sz w:val="16"/>
              </w:rPr>
              <w:t>적용 내용</w:t>
            </w:r>
          </w:p>
        </w:tc>
        <w:tc>
          <w:tcPr>
            <w:tcW w:type="dxa" w:w="3289"/>
            <w:vAlign w:val="center"/>
            <w:shd w:fill="1F4E79"/>
          </w:tcPr>
          <w:p>
            <w:pPr>
              <w:spacing w:after="20" w:line="252" w:lineRule="auto"/>
            </w:pPr>
            <w:r/>
            <w:r>
              <w:rPr>
                <w:rFonts w:ascii="Malgun Gothic" w:hAnsi="Malgun Gothic"/>
                <w:b/>
                <w:color w:val="FFFFFF"/>
                <w:sz w:val="16"/>
              </w:rPr>
              <w:t>기술 스택 예시</w:t>
            </w:r>
          </w:p>
        </w:tc>
      </w:tr>
      <w:tr>
        <w:tc>
          <w:tcPr>
            <w:tcW w:type="dxa" w:w="3289"/>
            <w:vAlign w:val="center"/>
            <w:shd w:fill="F3F6F9"/>
          </w:tcPr>
          <w:p>
            <w:pPr>
              <w:spacing w:after="20" w:line="252" w:lineRule="auto"/>
            </w:pPr>
            <w:r/>
            <w:r>
              <w:rPr>
                <w:rFonts w:ascii="Malgun Gothic" w:hAnsi="Malgun Gothic"/>
                <w:b w:val="0"/>
                <w:color w:val="000000"/>
                <w:sz w:val="15"/>
              </w:rPr>
              <w:t>1단계 키워드 빈도</w:t>
            </w:r>
          </w:p>
        </w:tc>
        <w:tc>
          <w:tcPr>
            <w:tcW w:type="dxa" w:w="3289"/>
            <w:vAlign w:val="center"/>
            <w:shd w:fill="F3F6F9"/>
          </w:tcPr>
          <w:p>
            <w:pPr>
              <w:spacing w:after="20" w:line="252" w:lineRule="auto"/>
            </w:pPr>
            <w:r/>
            <w:r>
              <w:rPr>
                <w:rFonts w:ascii="Malgun Gothic" w:hAnsi="Malgun Gothic"/>
                <w:b w:val="0"/>
                <w:color w:val="000000"/>
                <w:sz w:val="15"/>
              </w:rPr>
              <w:t>이슈별 언급량, 증가율, 검색량 추이</w:t>
            </w:r>
          </w:p>
        </w:tc>
        <w:tc>
          <w:tcPr>
            <w:tcW w:type="dxa" w:w="3289"/>
            <w:vAlign w:val="center"/>
            <w:shd w:fill="F3F6F9"/>
          </w:tcPr>
          <w:p>
            <w:pPr>
              <w:spacing w:after="20" w:line="252" w:lineRule="auto"/>
            </w:pPr>
            <w:r/>
            <w:r>
              <w:rPr>
                <w:rFonts w:ascii="Malgun Gothic" w:hAnsi="Malgun Gothic"/>
                <w:b w:val="0"/>
                <w:color w:val="000000"/>
                <w:sz w:val="15"/>
              </w:rPr>
              <w:t>Python, pandas, 정규식, SQL</w:t>
            </w:r>
          </w:p>
        </w:tc>
      </w:tr>
      <w:tr>
        <w:tc>
          <w:tcPr>
            <w:tcW w:type="dxa" w:w="3289"/>
            <w:vAlign w:val="center"/>
          </w:tcPr>
          <w:p>
            <w:pPr>
              <w:spacing w:after="20" w:line="252" w:lineRule="auto"/>
            </w:pPr>
            <w:r/>
            <w:r>
              <w:rPr>
                <w:rFonts w:ascii="Malgun Gothic" w:hAnsi="Malgun Gothic"/>
                <w:b w:val="0"/>
                <w:color w:val="000000"/>
                <w:sz w:val="15"/>
              </w:rPr>
              <w:t>2단계 태깅</w:t>
            </w:r>
          </w:p>
        </w:tc>
        <w:tc>
          <w:tcPr>
            <w:tcW w:type="dxa" w:w="3289"/>
            <w:vAlign w:val="center"/>
          </w:tcPr>
          <w:p>
            <w:pPr>
              <w:spacing w:after="20" w:line="252" w:lineRule="auto"/>
            </w:pPr>
            <w:r/>
            <w:r>
              <w:rPr>
                <w:rFonts w:ascii="Malgun Gothic" w:hAnsi="Malgun Gothic"/>
                <w:b w:val="0"/>
                <w:color w:val="000000"/>
                <w:sz w:val="15"/>
              </w:rPr>
              <w:t>국가·지역·기관·이슈 카테고리 추출</w:t>
            </w:r>
          </w:p>
        </w:tc>
        <w:tc>
          <w:tcPr>
            <w:tcW w:type="dxa" w:w="3289"/>
            <w:vAlign w:val="center"/>
          </w:tcPr>
          <w:p>
            <w:pPr>
              <w:spacing w:after="20" w:line="252" w:lineRule="auto"/>
            </w:pPr>
            <w:r/>
            <w:r>
              <w:rPr>
                <w:rFonts w:ascii="Malgun Gothic" w:hAnsi="Malgun Gothic"/>
                <w:b w:val="0"/>
                <w:color w:val="000000"/>
                <w:sz w:val="15"/>
              </w:rPr>
              <w:t>사전·규칙, spaCy, KoNLPy, API</w:t>
            </w:r>
          </w:p>
        </w:tc>
      </w:tr>
      <w:tr>
        <w:tc>
          <w:tcPr>
            <w:tcW w:type="dxa" w:w="3289"/>
            <w:vAlign w:val="center"/>
            <w:shd w:fill="F3F6F9"/>
          </w:tcPr>
          <w:p>
            <w:pPr>
              <w:spacing w:after="20" w:line="252" w:lineRule="auto"/>
            </w:pPr>
            <w:r/>
            <w:r>
              <w:rPr>
                <w:rFonts w:ascii="Malgun Gothic" w:hAnsi="Malgun Gothic"/>
                <w:b w:val="0"/>
                <w:color w:val="000000"/>
                <w:sz w:val="15"/>
              </w:rPr>
              <w:t>3단계 위험 표현</w:t>
            </w:r>
          </w:p>
        </w:tc>
        <w:tc>
          <w:tcPr>
            <w:tcW w:type="dxa" w:w="3289"/>
            <w:vAlign w:val="center"/>
            <w:shd w:fill="F3F6F9"/>
          </w:tcPr>
          <w:p>
            <w:pPr>
              <w:spacing w:after="20" w:line="252" w:lineRule="auto"/>
            </w:pPr>
            <w:r/>
            <w:r>
              <w:rPr>
                <w:rFonts w:ascii="Malgun Gothic" w:hAnsi="Malgun Gothic"/>
                <w:b w:val="0"/>
                <w:color w:val="000000"/>
                <w:sz w:val="15"/>
              </w:rPr>
              <w:t>긴장·봉쇄·제재·공격 등 표현 탐지와 감성 보조지표</w:t>
            </w:r>
          </w:p>
        </w:tc>
        <w:tc>
          <w:tcPr>
            <w:tcW w:type="dxa" w:w="3289"/>
            <w:vAlign w:val="center"/>
            <w:shd w:fill="F3F6F9"/>
          </w:tcPr>
          <w:p>
            <w:pPr>
              <w:spacing w:after="20" w:line="252" w:lineRule="auto"/>
            </w:pPr>
            <w:r/>
            <w:r>
              <w:rPr>
                <w:rFonts w:ascii="Malgun Gothic" w:hAnsi="Malgun Gothic"/>
                <w:b w:val="0"/>
                <w:color w:val="000000"/>
                <w:sz w:val="15"/>
              </w:rPr>
              <w:t>transformers, multilingual models, LLM</w:t>
            </w:r>
          </w:p>
        </w:tc>
      </w:tr>
      <w:tr>
        <w:tc>
          <w:tcPr>
            <w:tcW w:type="dxa" w:w="3289"/>
            <w:vAlign w:val="center"/>
          </w:tcPr>
          <w:p>
            <w:pPr>
              <w:spacing w:after="20" w:line="252" w:lineRule="auto"/>
            </w:pPr>
            <w:r/>
            <w:r>
              <w:rPr>
                <w:rFonts w:ascii="Malgun Gothic" w:hAnsi="Malgun Gothic"/>
                <w:b w:val="0"/>
                <w:color w:val="000000"/>
                <w:sz w:val="15"/>
              </w:rPr>
              <w:t>4단계 토픽 모델링</w:t>
            </w:r>
          </w:p>
        </w:tc>
        <w:tc>
          <w:tcPr>
            <w:tcW w:type="dxa" w:w="3289"/>
            <w:vAlign w:val="center"/>
          </w:tcPr>
          <w:p>
            <w:pPr>
              <w:spacing w:after="20" w:line="252" w:lineRule="auto"/>
            </w:pPr>
            <w:r/>
            <w:r>
              <w:rPr>
                <w:rFonts w:ascii="Malgun Gothic" w:hAnsi="Malgun Gothic"/>
                <w:b w:val="0"/>
                <w:color w:val="000000"/>
                <w:sz w:val="15"/>
              </w:rPr>
              <w:t>기사·게시물의 잠재 주제와 시간별 변화</w:t>
            </w:r>
          </w:p>
        </w:tc>
        <w:tc>
          <w:tcPr>
            <w:tcW w:type="dxa" w:w="3289"/>
            <w:vAlign w:val="center"/>
          </w:tcPr>
          <w:p>
            <w:pPr>
              <w:spacing w:after="20" w:line="252" w:lineRule="auto"/>
            </w:pPr>
            <w:r/>
            <w:r>
              <w:rPr>
                <w:rFonts w:ascii="Malgun Gothic" w:hAnsi="Malgun Gothic"/>
                <w:b w:val="0"/>
                <w:color w:val="000000"/>
                <w:sz w:val="15"/>
              </w:rPr>
              <w:t>scikit-learn, BERTopic, sentence-transformers</w:t>
            </w:r>
          </w:p>
        </w:tc>
      </w:tr>
      <w:tr>
        <w:tc>
          <w:tcPr>
            <w:tcW w:type="dxa" w:w="3289"/>
            <w:vAlign w:val="center"/>
            <w:shd w:fill="F3F6F9"/>
          </w:tcPr>
          <w:p>
            <w:pPr>
              <w:spacing w:after="20" w:line="252" w:lineRule="auto"/>
            </w:pPr>
            <w:r/>
            <w:r>
              <w:rPr>
                <w:rFonts w:ascii="Malgun Gothic" w:hAnsi="Malgun Gothic"/>
                <w:b w:val="0"/>
                <w:color w:val="000000"/>
                <w:sz w:val="15"/>
              </w:rPr>
              <w:t>5단계 클러스터링</w:t>
            </w:r>
          </w:p>
        </w:tc>
        <w:tc>
          <w:tcPr>
            <w:tcW w:type="dxa" w:w="3289"/>
            <w:vAlign w:val="center"/>
            <w:shd w:fill="F3F6F9"/>
          </w:tcPr>
          <w:p>
            <w:pPr>
              <w:spacing w:after="20" w:line="252" w:lineRule="auto"/>
            </w:pPr>
            <w:r/>
            <w:r>
              <w:rPr>
                <w:rFonts w:ascii="Malgun Gothic" w:hAnsi="Malgun Gothic"/>
                <w:b w:val="0"/>
                <w:color w:val="000000"/>
                <w:sz w:val="15"/>
              </w:rPr>
              <w:t>같은 사건을 다룬 뉴스·SNS 묶음과 확산 경로 비교</w:t>
            </w:r>
          </w:p>
        </w:tc>
        <w:tc>
          <w:tcPr>
            <w:tcW w:type="dxa" w:w="3289"/>
            <w:vAlign w:val="center"/>
            <w:shd w:fill="F3F6F9"/>
          </w:tcPr>
          <w:p>
            <w:pPr>
              <w:spacing w:after="20" w:line="252" w:lineRule="auto"/>
            </w:pPr>
            <w:r/>
            <w:r>
              <w:rPr>
                <w:rFonts w:ascii="Malgun Gothic" w:hAnsi="Malgun Gothic"/>
                <w:b w:val="0"/>
                <w:color w:val="000000"/>
                <w:sz w:val="15"/>
              </w:rPr>
              <w:t>임베딩, cosine similarity, HDBSCAN, DBSCAN</w:t>
            </w:r>
          </w:p>
        </w:tc>
      </w:tr>
      <w:tr>
        <w:tc>
          <w:tcPr>
            <w:tcW w:type="dxa" w:w="3289"/>
            <w:vAlign w:val="center"/>
          </w:tcPr>
          <w:p>
            <w:pPr>
              <w:spacing w:after="20" w:line="252" w:lineRule="auto"/>
            </w:pPr>
            <w:r/>
            <w:r>
              <w:rPr>
                <w:rFonts w:ascii="Malgun Gothic" w:hAnsi="Malgun Gothic"/>
                <w:b w:val="0"/>
                <w:color w:val="000000"/>
                <w:sz w:val="15"/>
              </w:rPr>
              <w:t>6단계 LLM 요약</w:t>
            </w:r>
          </w:p>
        </w:tc>
        <w:tc>
          <w:tcPr>
            <w:tcW w:type="dxa" w:w="3289"/>
            <w:vAlign w:val="center"/>
          </w:tcPr>
          <w:p>
            <w:pPr>
              <w:spacing w:after="20" w:line="252" w:lineRule="auto"/>
            </w:pPr>
            <w:r/>
            <w:r>
              <w:rPr>
                <w:rFonts w:ascii="Malgun Gothic" w:hAnsi="Malgun Gothic"/>
                <w:b w:val="0"/>
                <w:color w:val="000000"/>
                <w:sz w:val="15"/>
              </w:rPr>
              <w:t>근거 문장과 불확실성을 보존한 이슈 요약</w:t>
            </w:r>
          </w:p>
        </w:tc>
        <w:tc>
          <w:tcPr>
            <w:tcW w:type="dxa" w:w="3289"/>
            <w:vAlign w:val="center"/>
          </w:tcPr>
          <w:p>
            <w:pPr>
              <w:spacing w:after="20" w:line="252" w:lineRule="auto"/>
            </w:pPr>
            <w:r/>
            <w:r>
              <w:rPr>
                <w:rFonts w:ascii="Malgun Gothic" w:hAnsi="Malgun Gothic"/>
                <w:b w:val="0"/>
                <w:color w:val="000000"/>
                <w:sz w:val="15"/>
              </w:rPr>
              <w:t>LLM, 구조화 JSON 출력, 원문 링크</w:t>
            </w:r>
          </w:p>
        </w:tc>
      </w:tr>
      <w:tr>
        <w:tc>
          <w:tcPr>
            <w:tcW w:type="dxa" w:w="3289"/>
            <w:vAlign w:val="center"/>
            <w:shd w:fill="F3F6F9"/>
          </w:tcPr>
          <w:p>
            <w:pPr>
              <w:spacing w:after="20" w:line="252" w:lineRule="auto"/>
            </w:pPr>
            <w:r/>
            <w:r>
              <w:rPr>
                <w:rFonts w:ascii="Malgun Gothic" w:hAnsi="Malgun Gothic"/>
                <w:b w:val="0"/>
                <w:color w:val="000000"/>
                <w:sz w:val="15"/>
              </w:rPr>
              <w:t>7단계 RAG 리포트</w:t>
            </w:r>
          </w:p>
        </w:tc>
        <w:tc>
          <w:tcPr>
            <w:tcW w:type="dxa" w:w="3289"/>
            <w:vAlign w:val="center"/>
            <w:shd w:fill="F3F6F9"/>
          </w:tcPr>
          <w:p>
            <w:pPr>
              <w:spacing w:after="20" w:line="252" w:lineRule="auto"/>
            </w:pPr>
            <w:r/>
            <w:r>
              <w:rPr>
                <w:rFonts w:ascii="Malgun Gothic" w:hAnsi="Malgun Gothic"/>
                <w:b w:val="0"/>
                <w:color w:val="000000"/>
                <w:sz w:val="15"/>
              </w:rPr>
              <w:t>검증된 문서만 검색해 근거형 보고서 생성</w:t>
            </w:r>
          </w:p>
        </w:tc>
        <w:tc>
          <w:tcPr>
            <w:tcW w:type="dxa" w:w="3289"/>
            <w:vAlign w:val="center"/>
            <w:shd w:fill="F3F6F9"/>
          </w:tcPr>
          <w:p>
            <w:pPr>
              <w:spacing w:after="20" w:line="252" w:lineRule="auto"/>
            </w:pPr>
            <w:r/>
            <w:r>
              <w:rPr>
                <w:rFonts w:ascii="Malgun Gothic" w:hAnsi="Malgun Gothic"/>
                <w:b w:val="0"/>
                <w:color w:val="000000"/>
                <w:sz w:val="15"/>
              </w:rPr>
              <w:t>벡터 DB, embedding, RAG, SQL/metadata filter</w:t>
            </w:r>
          </w:p>
        </w:tc>
      </w:tr>
      <w:tr>
        <w:tc>
          <w:tcPr>
            <w:tcW w:type="dxa" w:w="3289"/>
            <w:vAlign w:val="center"/>
          </w:tcPr>
          <w:p>
            <w:pPr>
              <w:spacing w:after="20" w:line="252" w:lineRule="auto"/>
            </w:pPr>
            <w:r/>
            <w:r>
              <w:rPr>
                <w:rFonts w:ascii="Malgun Gothic" w:hAnsi="Malgun Gothic"/>
                <w:b w:val="0"/>
                <w:color w:val="000000"/>
                <w:sz w:val="15"/>
              </w:rPr>
              <w:t>8단계 금융 연결</w:t>
            </w:r>
          </w:p>
        </w:tc>
        <w:tc>
          <w:tcPr>
            <w:tcW w:type="dxa" w:w="3289"/>
            <w:vAlign w:val="center"/>
          </w:tcPr>
          <w:p>
            <w:pPr>
              <w:spacing w:after="20" w:line="252" w:lineRule="auto"/>
            </w:pPr>
            <w:r/>
            <w:r>
              <w:rPr>
                <w:rFonts w:ascii="Malgun Gothic" w:hAnsi="Malgun Gothic"/>
                <w:b w:val="0"/>
                <w:color w:val="000000"/>
                <w:sz w:val="15"/>
              </w:rPr>
              <w:t>사건 전후 수익률·변동성·거래량·환율·원자재 비교</w:t>
            </w:r>
          </w:p>
        </w:tc>
        <w:tc>
          <w:tcPr>
            <w:tcW w:type="dxa" w:w="3289"/>
            <w:vAlign w:val="center"/>
          </w:tcPr>
          <w:p>
            <w:pPr>
              <w:spacing w:after="20" w:line="252" w:lineRule="auto"/>
            </w:pPr>
            <w:r/>
            <w:r>
              <w:rPr>
                <w:rFonts w:ascii="Malgun Gothic" w:hAnsi="Malgun Gothic"/>
                <w:b w:val="0"/>
                <w:color w:val="000000"/>
                <w:sz w:val="15"/>
              </w:rPr>
              <w:t>pandas, yfinance/공개 API, statsmodels, 이벤트 스터디</w:t>
            </w:r>
          </w:p>
        </w:tc>
      </w:tr>
    </w:tbl>
    <w:p>
      <w:pPr>
        <w:spacing w:after="40"/>
      </w:pPr>
    </w:p>
    <w:p>
      <w:pPr>
        <w:spacing w:after="80" w:line="269" w:lineRule="auto"/>
      </w:pPr>
      <w:r>
        <w:rPr>
          <w:rFonts w:ascii="Malgun Gothic" w:hAnsi="Malgun Gothic"/>
          <w:sz w:val="18"/>
        </w:rPr>
        <w:t>실행 순서는 1~3단계의 품질을 먼저 확보한 뒤 4~8단계로 확장하는 것이 적절합니다.</w:t>
      </w:r>
    </w:p>
    <w:p>
      <w:pPr>
        <w:pStyle w:val="Heading2"/>
        <w:spacing w:before="120" w:after="100"/>
      </w:pPr>
      <w:r>
        <w:t>7. 교수님께 보여줄 시스템 구조도</w:t>
      </w:r>
    </w:p>
    <w:p>
      <w:pPr>
        <w:spacing w:after="100"/>
        <w:ind w:left="227"/>
      </w:pPr>
      <w:r>
        <w:rPr>
          <w:rFonts w:ascii="Consolas" w:hAnsi="Consolas"/>
          <w:sz w:val="15"/>
        </w:rPr>
        <w:t>공개 데이터 수집</w:t>
        <w:br/>
        <w:t xml:space="preserve">  ├─ 뉴스·GDELT·정부/국제기구</w:t>
        <w:br/>
        <w:t xml:space="preserve">  ├─ Telegram·Reddit·공개 SNS/포럼</w:t>
        <w:br/>
        <w:t xml:space="preserve">  ├─ Google Trends·여론조사</w:t>
        <w:br/>
        <w:t xml:space="preserve">  └─ 해협·항만·무역·금융 프록시</w:t>
        <w:br/>
        <w:t xml:space="preserve">        ↓</w:t>
        <w:br/>
        <w:t>원문 보존·메타데이터 기록</w:t>
        <w:br/>
        <w:t xml:space="preserve">        ↓</w:t>
        <w:br/>
        <w:t>전처리·중복 제거·시간/언어 통일</w:t>
        <w:br/>
        <w:t xml:space="preserve">        ↓</w:t>
        <w:br/>
        <w:t>국가/지역/이슈 태깅 및 텍스트 특징 추출</w:t>
        <w:br/>
        <w:t xml:space="preserve">        ↓</w:t>
        <w:br/>
        <w:t>출처 신뢰도·검증 상태 관리</w:t>
        <w:br/>
        <w:t xml:space="preserve">        ↓</w:t>
        <w:br/>
        <w:t>공식 자료·독립 출처·행동/시장 신호 교차검증</w:t>
        <w:br/>
        <w:t xml:space="preserve">        ↓</w:t>
        <w:br/>
        <w:t>실험적 위험도 점수화 및 Alert Level 산출</w:t>
        <w:br/>
        <w:t xml:space="preserve">        ↓</w:t>
        <w:br/>
        <w:t>MySQL 저장·분석 뷰</w:t>
        <w:br/>
        <w:t xml:space="preserve">        ↓</w:t>
        <w:br/>
        <w:t>HTML/Streamlit 대시보드</w:t>
        <w:br/>
        <w:t xml:space="preserve">        ↓</w:t>
        <w:br/>
        <w:t>근거형 조기경보 리포트·사람 검토 알림</w:t>
        <w:br/>
        <w:t xml:space="preserve">        ↓</w:t>
        <w:br/>
        <w:t>향후 금융시장 이벤트 스터디·리스크 모니터링</w:t>
      </w:r>
    </w:p>
    <w:p>
      <w:pPr>
        <w:pStyle w:val="Heading2"/>
        <w:spacing w:before="120" w:after="100"/>
      </w:pPr>
      <w:r>
        <w:t>8. 데이터베이스 설계 아이디어</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3289"/>
            <w:vAlign w:val="center"/>
            <w:shd w:fill="1F4E79"/>
          </w:tcPr>
          <w:p>
            <w:pPr>
              <w:spacing w:after="20" w:line="252" w:lineRule="auto"/>
            </w:pPr>
            <w:r/>
            <w:r>
              <w:rPr>
                <w:rFonts w:ascii="Malgun Gothic" w:hAnsi="Malgun Gothic"/>
                <w:b/>
                <w:color w:val="FFFFFF"/>
                <w:sz w:val="16"/>
              </w:rPr>
              <w:t>테이블</w:t>
            </w:r>
          </w:p>
        </w:tc>
        <w:tc>
          <w:tcPr>
            <w:tcW w:type="dxa" w:w="3289"/>
            <w:vAlign w:val="center"/>
            <w:shd w:fill="1F4E79"/>
          </w:tcPr>
          <w:p>
            <w:pPr>
              <w:spacing w:after="20" w:line="252" w:lineRule="auto"/>
            </w:pPr>
            <w:r/>
            <w:r>
              <w:rPr>
                <w:rFonts w:ascii="Malgun Gothic" w:hAnsi="Malgun Gothic"/>
                <w:b/>
                <w:color w:val="FFFFFF"/>
                <w:sz w:val="16"/>
              </w:rPr>
              <w:t>주요 컬럼 예시</w:t>
            </w:r>
          </w:p>
        </w:tc>
        <w:tc>
          <w:tcPr>
            <w:tcW w:type="dxa" w:w="3289"/>
            <w:vAlign w:val="center"/>
            <w:shd w:fill="1F4E79"/>
          </w:tcPr>
          <w:p>
            <w:pPr>
              <w:spacing w:after="20" w:line="252" w:lineRule="auto"/>
            </w:pPr>
            <w:r/>
            <w:r>
              <w:rPr>
                <w:rFonts w:ascii="Malgun Gothic" w:hAnsi="Malgun Gothic"/>
                <w:b/>
                <w:color w:val="FFFFFF"/>
                <w:sz w:val="16"/>
              </w:rPr>
              <w:t>용도</w:t>
            </w:r>
          </w:p>
        </w:tc>
      </w:tr>
      <w:tr>
        <w:tc>
          <w:tcPr>
            <w:tcW w:type="dxa" w:w="3289"/>
            <w:vAlign w:val="center"/>
            <w:shd w:fill="F3F6F9"/>
          </w:tcPr>
          <w:p>
            <w:pPr>
              <w:spacing w:after="20" w:line="252" w:lineRule="auto"/>
            </w:pPr>
            <w:r/>
            <w:r>
              <w:rPr>
                <w:rFonts w:ascii="Malgun Gothic" w:hAnsi="Malgun Gothic"/>
                <w:b w:val="0"/>
                <w:color w:val="000000"/>
                <w:sz w:val="15"/>
              </w:rPr>
              <w:t>`source_info`</w:t>
            </w:r>
          </w:p>
        </w:tc>
        <w:tc>
          <w:tcPr>
            <w:tcW w:type="dxa" w:w="3289"/>
            <w:vAlign w:val="center"/>
            <w:shd w:fill="F3F6F9"/>
          </w:tcPr>
          <w:p>
            <w:pPr>
              <w:spacing w:after="20" w:line="252" w:lineRule="auto"/>
            </w:pPr>
            <w:r/>
            <w:r>
              <w:rPr>
                <w:rFonts w:ascii="Malgun Gothic" w:hAnsi="Malgun Gothic"/>
                <w:b w:val="0"/>
                <w:color w:val="000000"/>
                <w:sz w:val="15"/>
              </w:rPr>
              <w:t>`source_id`, `source_type`, `name`, `country`, `reliability_grade`, `license_note`</w:t>
            </w:r>
          </w:p>
        </w:tc>
        <w:tc>
          <w:tcPr>
            <w:tcW w:type="dxa" w:w="3289"/>
            <w:vAlign w:val="center"/>
            <w:shd w:fill="F3F6F9"/>
          </w:tcPr>
          <w:p>
            <w:pPr>
              <w:spacing w:after="20" w:line="252" w:lineRule="auto"/>
            </w:pPr>
            <w:r/>
            <w:r>
              <w:rPr>
                <w:rFonts w:ascii="Malgun Gothic" w:hAnsi="Malgun Gothic"/>
                <w:b w:val="0"/>
                <w:color w:val="000000"/>
                <w:sz w:val="15"/>
              </w:rPr>
              <w:t>출처 메타데이터와 이용 조건</w:t>
            </w:r>
          </w:p>
        </w:tc>
      </w:tr>
      <w:tr>
        <w:tc>
          <w:tcPr>
            <w:tcW w:type="dxa" w:w="3289"/>
            <w:vAlign w:val="center"/>
          </w:tcPr>
          <w:p>
            <w:pPr>
              <w:spacing w:after="20" w:line="252" w:lineRule="auto"/>
            </w:pPr>
            <w:r/>
            <w:r>
              <w:rPr>
                <w:rFonts w:ascii="Malgun Gothic" w:hAnsi="Malgun Gothic"/>
                <w:b w:val="0"/>
                <w:color w:val="000000"/>
                <w:sz w:val="15"/>
              </w:rPr>
              <w:t>`raw_documents`</w:t>
            </w:r>
          </w:p>
        </w:tc>
        <w:tc>
          <w:tcPr>
            <w:tcW w:type="dxa" w:w="3289"/>
            <w:vAlign w:val="center"/>
          </w:tcPr>
          <w:p>
            <w:pPr>
              <w:spacing w:after="20" w:line="252" w:lineRule="auto"/>
            </w:pPr>
            <w:r/>
            <w:r>
              <w:rPr>
                <w:rFonts w:ascii="Malgun Gothic" w:hAnsi="Malgun Gothic"/>
                <w:b w:val="0"/>
                <w:color w:val="000000"/>
                <w:sz w:val="15"/>
              </w:rPr>
              <w:t>`document_id`, `source_id`, `url`, `title`, `body`, `language`, `published_at`, `collected_at`, `content_hash`</w:t>
            </w:r>
          </w:p>
        </w:tc>
        <w:tc>
          <w:tcPr>
            <w:tcW w:type="dxa" w:w="3289"/>
            <w:vAlign w:val="center"/>
          </w:tcPr>
          <w:p>
            <w:pPr>
              <w:spacing w:after="20" w:line="252" w:lineRule="auto"/>
            </w:pPr>
            <w:r/>
            <w:r>
              <w:rPr>
                <w:rFonts w:ascii="Malgun Gothic" w:hAnsi="Malgun Gothic"/>
                <w:b w:val="0"/>
                <w:color w:val="000000"/>
                <w:sz w:val="15"/>
              </w:rPr>
              <w:t>원문 및 수집 이력 보존</w:t>
            </w:r>
          </w:p>
        </w:tc>
      </w:tr>
      <w:tr>
        <w:tc>
          <w:tcPr>
            <w:tcW w:type="dxa" w:w="3289"/>
            <w:vAlign w:val="center"/>
            <w:shd w:fill="F3F6F9"/>
          </w:tcPr>
          <w:p>
            <w:pPr>
              <w:spacing w:after="20" w:line="252" w:lineRule="auto"/>
            </w:pPr>
            <w:r/>
            <w:r>
              <w:rPr>
                <w:rFonts w:ascii="Malgun Gothic" w:hAnsi="Malgun Gothic"/>
                <w:b w:val="0"/>
                <w:color w:val="000000"/>
                <w:sz w:val="15"/>
              </w:rPr>
              <w:t>`processed_documents`</w:t>
            </w:r>
          </w:p>
        </w:tc>
        <w:tc>
          <w:tcPr>
            <w:tcW w:type="dxa" w:w="3289"/>
            <w:vAlign w:val="center"/>
            <w:shd w:fill="F3F6F9"/>
          </w:tcPr>
          <w:p>
            <w:pPr>
              <w:spacing w:after="20" w:line="252" w:lineRule="auto"/>
            </w:pPr>
            <w:r/>
            <w:r>
              <w:rPr>
                <w:rFonts w:ascii="Malgun Gothic" w:hAnsi="Malgun Gothic"/>
                <w:b w:val="0"/>
                <w:color w:val="000000"/>
                <w:sz w:val="15"/>
              </w:rPr>
              <w:t>`document_id`, `normalized_text`, `country_tags`, `region_tags`, `issue_tags`, `embedding_ref`</w:t>
            </w:r>
          </w:p>
        </w:tc>
        <w:tc>
          <w:tcPr>
            <w:tcW w:type="dxa" w:w="3289"/>
            <w:vAlign w:val="center"/>
            <w:shd w:fill="F3F6F9"/>
          </w:tcPr>
          <w:p>
            <w:pPr>
              <w:spacing w:after="20" w:line="252" w:lineRule="auto"/>
            </w:pPr>
            <w:r/>
            <w:r>
              <w:rPr>
                <w:rFonts w:ascii="Malgun Gothic" w:hAnsi="Malgun Gothic"/>
                <w:b w:val="0"/>
                <w:color w:val="000000"/>
                <w:sz w:val="15"/>
              </w:rPr>
              <w:t>전처리·분석 결과</w:t>
            </w:r>
          </w:p>
        </w:tc>
      </w:tr>
      <w:tr>
        <w:tc>
          <w:tcPr>
            <w:tcW w:type="dxa" w:w="3289"/>
            <w:vAlign w:val="center"/>
          </w:tcPr>
          <w:p>
            <w:pPr>
              <w:spacing w:after="20" w:line="252" w:lineRule="auto"/>
            </w:pPr>
            <w:r/>
            <w:r>
              <w:rPr>
                <w:rFonts w:ascii="Malgun Gothic" w:hAnsi="Malgun Gothic"/>
                <w:b w:val="0"/>
                <w:color w:val="000000"/>
                <w:sz w:val="15"/>
              </w:rPr>
              <w:t>`country_region`</w:t>
            </w:r>
          </w:p>
        </w:tc>
        <w:tc>
          <w:tcPr>
            <w:tcW w:type="dxa" w:w="3289"/>
            <w:vAlign w:val="center"/>
          </w:tcPr>
          <w:p>
            <w:pPr>
              <w:spacing w:after="20" w:line="252" w:lineRule="auto"/>
            </w:pPr>
            <w:r/>
            <w:r>
              <w:rPr>
                <w:rFonts w:ascii="Malgun Gothic" w:hAnsi="Malgun Gothic"/>
                <w:b w:val="0"/>
                <w:color w:val="000000"/>
                <w:sz w:val="15"/>
              </w:rPr>
              <w:t>`country_id`, `country_name`, `region`, `importance_weight`</w:t>
            </w:r>
          </w:p>
        </w:tc>
        <w:tc>
          <w:tcPr>
            <w:tcW w:type="dxa" w:w="3289"/>
            <w:vAlign w:val="center"/>
          </w:tcPr>
          <w:p>
            <w:pPr>
              <w:spacing w:after="20" w:line="252" w:lineRule="auto"/>
            </w:pPr>
            <w:r/>
            <w:r>
              <w:rPr>
                <w:rFonts w:ascii="Malgun Gothic" w:hAnsi="Malgun Gothic"/>
                <w:b w:val="0"/>
                <w:color w:val="000000"/>
                <w:sz w:val="15"/>
              </w:rPr>
              <w:t>국가·지역 기준정보</w:t>
            </w:r>
          </w:p>
        </w:tc>
      </w:tr>
      <w:tr>
        <w:tc>
          <w:tcPr>
            <w:tcW w:type="dxa" w:w="3289"/>
            <w:vAlign w:val="center"/>
            <w:shd w:fill="F3F6F9"/>
          </w:tcPr>
          <w:p>
            <w:pPr>
              <w:spacing w:after="20" w:line="252" w:lineRule="auto"/>
            </w:pPr>
            <w:r/>
            <w:r>
              <w:rPr>
                <w:rFonts w:ascii="Malgun Gothic" w:hAnsi="Malgun Gothic"/>
                <w:b w:val="0"/>
                <w:color w:val="000000"/>
                <w:sz w:val="15"/>
              </w:rPr>
              <w:t>`issue_category`</w:t>
            </w:r>
          </w:p>
        </w:tc>
        <w:tc>
          <w:tcPr>
            <w:tcW w:type="dxa" w:w="3289"/>
            <w:vAlign w:val="center"/>
            <w:shd w:fill="F3F6F9"/>
          </w:tcPr>
          <w:p>
            <w:pPr>
              <w:spacing w:after="20" w:line="252" w:lineRule="auto"/>
            </w:pPr>
            <w:r/>
            <w:r>
              <w:rPr>
                <w:rFonts w:ascii="Malgun Gothic" w:hAnsi="Malgun Gothic"/>
                <w:b w:val="0"/>
                <w:color w:val="000000"/>
                <w:sz w:val="15"/>
              </w:rPr>
              <w:t>`issue_id`, `axis`, `issue_name`, `keywords`, `active_flag`</w:t>
            </w:r>
          </w:p>
        </w:tc>
        <w:tc>
          <w:tcPr>
            <w:tcW w:type="dxa" w:w="3289"/>
            <w:vAlign w:val="center"/>
            <w:shd w:fill="F3F6F9"/>
          </w:tcPr>
          <w:p>
            <w:pPr>
              <w:spacing w:after="20" w:line="252" w:lineRule="auto"/>
            </w:pPr>
            <w:r/>
            <w:r>
              <w:rPr>
                <w:rFonts w:ascii="Malgun Gothic" w:hAnsi="Malgun Gothic"/>
                <w:b w:val="0"/>
                <w:color w:val="000000"/>
                <w:sz w:val="15"/>
              </w:rPr>
              <w:t>5대 감시축과 세부 이슈</w:t>
            </w:r>
          </w:p>
        </w:tc>
      </w:tr>
      <w:tr>
        <w:tc>
          <w:tcPr>
            <w:tcW w:type="dxa" w:w="3289"/>
            <w:vAlign w:val="center"/>
          </w:tcPr>
          <w:p>
            <w:pPr>
              <w:spacing w:after="20" w:line="252" w:lineRule="auto"/>
            </w:pPr>
            <w:r/>
            <w:r>
              <w:rPr>
                <w:rFonts w:ascii="Malgun Gothic" w:hAnsi="Malgun Gothic"/>
                <w:b w:val="0"/>
                <w:color w:val="000000"/>
                <w:sz w:val="15"/>
              </w:rPr>
              <w:t>`event_table`</w:t>
            </w:r>
          </w:p>
        </w:tc>
        <w:tc>
          <w:tcPr>
            <w:tcW w:type="dxa" w:w="3289"/>
            <w:vAlign w:val="center"/>
          </w:tcPr>
          <w:p>
            <w:pPr>
              <w:spacing w:after="20" w:line="252" w:lineRule="auto"/>
            </w:pPr>
            <w:r/>
            <w:r>
              <w:rPr>
                <w:rFonts w:ascii="Malgun Gothic" w:hAnsi="Malgun Gothic"/>
                <w:b w:val="0"/>
                <w:color w:val="000000"/>
                <w:sz w:val="15"/>
              </w:rPr>
              <w:t>`event_id`, `issue_id`, `event_time`, `claim_text`, `verification_state`, `evidence_count`</w:t>
            </w:r>
          </w:p>
        </w:tc>
        <w:tc>
          <w:tcPr>
            <w:tcW w:type="dxa" w:w="3289"/>
            <w:vAlign w:val="center"/>
          </w:tcPr>
          <w:p>
            <w:pPr>
              <w:spacing w:after="20" w:line="252" w:lineRule="auto"/>
            </w:pPr>
            <w:r/>
            <w:r>
              <w:rPr>
                <w:rFonts w:ascii="Malgun Gothic" w:hAnsi="Malgun Gothic"/>
                <w:b w:val="0"/>
                <w:color w:val="000000"/>
                <w:sz w:val="15"/>
              </w:rPr>
              <w:t>사건·주장 단위의 정규화 결과</w:t>
            </w:r>
          </w:p>
        </w:tc>
      </w:tr>
      <w:tr>
        <w:tc>
          <w:tcPr>
            <w:tcW w:type="dxa" w:w="3289"/>
            <w:vAlign w:val="center"/>
            <w:shd w:fill="F3F6F9"/>
          </w:tcPr>
          <w:p>
            <w:pPr>
              <w:spacing w:after="20" w:line="252" w:lineRule="auto"/>
            </w:pPr>
            <w:r/>
            <w:r>
              <w:rPr>
                <w:rFonts w:ascii="Malgun Gothic" w:hAnsi="Malgun Gothic"/>
                <w:b w:val="0"/>
                <w:color w:val="000000"/>
                <w:sz w:val="15"/>
              </w:rPr>
              <w:t>`risk_score`</w:t>
            </w:r>
          </w:p>
        </w:tc>
        <w:tc>
          <w:tcPr>
            <w:tcW w:type="dxa" w:w="3289"/>
            <w:vAlign w:val="center"/>
            <w:shd w:fill="F3F6F9"/>
          </w:tcPr>
          <w:p>
            <w:pPr>
              <w:spacing w:after="20" w:line="252" w:lineRule="auto"/>
            </w:pPr>
            <w:r/>
            <w:r>
              <w:rPr>
                <w:rFonts w:ascii="Malgun Gothic" w:hAnsi="Malgun Gothic"/>
                <w:b w:val="0"/>
                <w:color w:val="000000"/>
                <w:sz w:val="15"/>
              </w:rPr>
              <w:t>`event_id`, `score_version`, `component_scores`, `total_score`, `alert_level`, `calculated_at`</w:t>
            </w:r>
          </w:p>
        </w:tc>
        <w:tc>
          <w:tcPr>
            <w:tcW w:type="dxa" w:w="3289"/>
            <w:vAlign w:val="center"/>
            <w:shd w:fill="F3F6F9"/>
          </w:tcPr>
          <w:p>
            <w:pPr>
              <w:spacing w:after="20" w:line="252" w:lineRule="auto"/>
            </w:pPr>
            <w:r/>
            <w:r>
              <w:rPr>
                <w:rFonts w:ascii="Malgun Gothic" w:hAnsi="Malgun Gothic"/>
                <w:b w:val="0"/>
                <w:color w:val="000000"/>
                <w:sz w:val="15"/>
              </w:rPr>
              <w:t>실험적 위험도 점수와 버전</w:t>
            </w:r>
          </w:p>
        </w:tc>
      </w:tr>
      <w:tr>
        <w:tc>
          <w:tcPr>
            <w:tcW w:type="dxa" w:w="3289"/>
            <w:vAlign w:val="center"/>
          </w:tcPr>
          <w:p>
            <w:pPr>
              <w:spacing w:after="20" w:line="252" w:lineRule="auto"/>
            </w:pPr>
            <w:r/>
            <w:r>
              <w:rPr>
                <w:rFonts w:ascii="Malgun Gothic" w:hAnsi="Malgun Gothic"/>
                <w:b w:val="0"/>
                <w:color w:val="000000"/>
                <w:sz w:val="15"/>
              </w:rPr>
              <w:t>`verification_log`</w:t>
            </w:r>
          </w:p>
        </w:tc>
        <w:tc>
          <w:tcPr>
            <w:tcW w:type="dxa" w:w="3289"/>
            <w:vAlign w:val="center"/>
          </w:tcPr>
          <w:p>
            <w:pPr>
              <w:spacing w:after="20" w:line="252" w:lineRule="auto"/>
            </w:pPr>
            <w:r/>
            <w:r>
              <w:rPr>
                <w:rFonts w:ascii="Malgun Gothic" w:hAnsi="Malgun Gothic"/>
                <w:b w:val="0"/>
                <w:color w:val="000000"/>
                <w:sz w:val="15"/>
              </w:rPr>
              <w:t>`event_id`, `source_id`, `check_type`, `result`, `reviewer`, `checked_at`, `note`</w:t>
            </w:r>
          </w:p>
        </w:tc>
        <w:tc>
          <w:tcPr>
            <w:tcW w:type="dxa" w:w="3289"/>
            <w:vAlign w:val="center"/>
          </w:tcPr>
          <w:p>
            <w:pPr>
              <w:spacing w:after="20" w:line="252" w:lineRule="auto"/>
            </w:pPr>
            <w:r/>
            <w:r>
              <w:rPr>
                <w:rFonts w:ascii="Malgun Gothic" w:hAnsi="Malgun Gothic"/>
                <w:b w:val="0"/>
                <w:color w:val="000000"/>
                <w:sz w:val="15"/>
              </w:rPr>
              <w:t>교차검증과 사람 검수 이력</w:t>
            </w:r>
          </w:p>
        </w:tc>
      </w:tr>
      <w:tr>
        <w:tc>
          <w:tcPr>
            <w:tcW w:type="dxa" w:w="3289"/>
            <w:vAlign w:val="center"/>
            <w:shd w:fill="F3F6F9"/>
          </w:tcPr>
          <w:p>
            <w:pPr>
              <w:spacing w:after="20" w:line="252" w:lineRule="auto"/>
            </w:pPr>
            <w:r/>
            <w:r>
              <w:rPr>
                <w:rFonts w:ascii="Malgun Gothic" w:hAnsi="Malgun Gothic"/>
                <w:b w:val="0"/>
                <w:color w:val="000000"/>
                <w:sz w:val="15"/>
              </w:rPr>
              <w:t>`market_data`</w:t>
            </w:r>
          </w:p>
        </w:tc>
        <w:tc>
          <w:tcPr>
            <w:tcW w:type="dxa" w:w="3289"/>
            <w:vAlign w:val="center"/>
            <w:shd w:fill="F3F6F9"/>
          </w:tcPr>
          <w:p>
            <w:pPr>
              <w:spacing w:after="20" w:line="252" w:lineRule="auto"/>
            </w:pPr>
            <w:r/>
            <w:r>
              <w:rPr>
                <w:rFonts w:ascii="Malgun Gothic" w:hAnsi="Malgun Gothic"/>
                <w:b w:val="0"/>
                <w:color w:val="000000"/>
                <w:sz w:val="15"/>
              </w:rPr>
              <w:t>`asset_id`, `asset_type`, `observed_at`, `price`, `return`, `volatility`, `source`</w:t>
            </w:r>
          </w:p>
        </w:tc>
        <w:tc>
          <w:tcPr>
            <w:tcW w:type="dxa" w:w="3289"/>
            <w:vAlign w:val="center"/>
            <w:shd w:fill="F3F6F9"/>
          </w:tcPr>
          <w:p>
            <w:pPr>
              <w:spacing w:after="20" w:line="252" w:lineRule="auto"/>
            </w:pPr>
            <w:r/>
            <w:r>
              <w:rPr>
                <w:rFonts w:ascii="Malgun Gothic" w:hAnsi="Malgun Gothic"/>
                <w:b w:val="0"/>
                <w:color w:val="000000"/>
                <w:sz w:val="15"/>
              </w:rPr>
              <w:t>향후 금융·원자재·환율 분석</w:t>
            </w:r>
          </w:p>
        </w:tc>
      </w:tr>
      <w:tr>
        <w:tc>
          <w:tcPr>
            <w:tcW w:type="dxa" w:w="3289"/>
            <w:vAlign w:val="center"/>
          </w:tcPr>
          <w:p>
            <w:pPr>
              <w:spacing w:after="20" w:line="252" w:lineRule="auto"/>
            </w:pPr>
            <w:r/>
            <w:r>
              <w:rPr>
                <w:rFonts w:ascii="Malgun Gothic" w:hAnsi="Malgun Gothic"/>
                <w:b w:val="0"/>
                <w:color w:val="000000"/>
                <w:sz w:val="15"/>
              </w:rPr>
              <w:t>`alert_log`</w:t>
            </w:r>
          </w:p>
        </w:tc>
        <w:tc>
          <w:tcPr>
            <w:tcW w:type="dxa" w:w="3289"/>
            <w:vAlign w:val="center"/>
          </w:tcPr>
          <w:p>
            <w:pPr>
              <w:spacing w:after="20" w:line="252" w:lineRule="auto"/>
            </w:pPr>
            <w:r/>
            <w:r>
              <w:rPr>
                <w:rFonts w:ascii="Malgun Gothic" w:hAnsi="Malgun Gothic"/>
                <w:b w:val="0"/>
                <w:color w:val="000000"/>
                <w:sz w:val="15"/>
              </w:rPr>
              <w:t>`alert_id`, `event_id`, `triggered_at`, `delivery_status`, `acknowledged_by`</w:t>
            </w:r>
          </w:p>
        </w:tc>
        <w:tc>
          <w:tcPr>
            <w:tcW w:type="dxa" w:w="3289"/>
            <w:vAlign w:val="center"/>
          </w:tcPr>
          <w:p>
            <w:pPr>
              <w:spacing w:after="20" w:line="252" w:lineRule="auto"/>
            </w:pPr>
            <w:r/>
            <w:r>
              <w:rPr>
                <w:rFonts w:ascii="Malgun Gothic" w:hAnsi="Malgun Gothic"/>
                <w:b w:val="0"/>
                <w:color w:val="000000"/>
                <w:sz w:val="15"/>
              </w:rPr>
              <w:t>알림·검토 상태</w:t>
            </w:r>
          </w:p>
        </w:tc>
      </w:tr>
    </w:tbl>
    <w:p>
      <w:pPr>
        <w:spacing w:after="40"/>
      </w:pPr>
    </w:p>
    <w:p>
      <w:pPr>
        <w:spacing w:after="80" w:line="269" w:lineRule="auto"/>
      </w:pPr>
      <w:r>
        <w:rPr>
          <w:rFonts w:ascii="Malgun Gothic" w:hAnsi="Malgun Gothic"/>
          <w:sz w:val="18"/>
        </w:rPr>
        <w:t>초기에는 `source_info`, `raw_documents`, `processed_documents`, `event_table`, `verification_log`, `risk_score`부터 시작하고, 금융 연결 시 `market_data`를 추가하는 방식이 현실적입니다.</w:t>
      </w:r>
    </w:p>
    <w:p>
      <w:pPr>
        <w:pStyle w:val="Heading2"/>
        <w:spacing w:before="120" w:after="100"/>
      </w:pPr>
      <w:r>
        <w:t>9. 주식분석 프로그램과의 연계 가능성</w:t>
      </w:r>
    </w:p>
    <w:p>
      <w:pPr>
        <w:spacing w:after="80" w:line="269" w:lineRule="auto"/>
      </w:pPr>
      <w:r>
        <w:rPr>
          <w:rFonts w:ascii="Malgun Gothic" w:hAnsi="Malgun Gothic"/>
          <w:sz w:val="18"/>
        </w:rPr>
        <w:t xml:space="preserve">확장 주제는 </w:t>
      </w:r>
      <w:r>
        <w:rPr>
          <w:rFonts w:ascii="Malgun Gothic" w:hAnsi="Malgun Gothic"/>
          <w:b/>
          <w:sz w:val="18"/>
        </w:rPr>
        <w:t>“국제정세 리스크가 금융시장에 미치는 영향 분석 시스템”</w:t>
      </w:r>
      <w:r>
        <w:rPr>
          <w:rFonts w:ascii="Malgun Gothic" w:hAnsi="Malgun Gothic"/>
          <w:sz w:val="18"/>
        </w:rPr>
        <w:t>입니다.</w:t>
      </w:r>
    </w:p>
    <w:p>
      <w:pPr>
        <w:pStyle w:val="ListBullet"/>
        <w:spacing w:after="0"/>
      </w:pPr>
      <w:r>
        <w:rPr>
          <w:rFonts w:ascii="Malgun Gothic" w:hAnsi="Malgun Gothic"/>
          <w:sz w:val="17"/>
        </w:rPr>
        <w:t>지정학 이벤트의 발생·공식 확인·검증 완료 시점을 주가, ETF, 환율, 원자재 시계열과 연결합니다.</w:t>
      </w:r>
    </w:p>
    <w:p>
      <w:pPr>
        <w:pStyle w:val="ListBullet"/>
        <w:spacing w:after="0"/>
      </w:pPr>
      <w:r>
        <w:rPr>
          <w:rFonts w:ascii="Malgun Gothic" w:hAnsi="Malgun Gothic"/>
          <w:sz w:val="17"/>
        </w:rPr>
        <w:t>이벤트 전후 1일·5일·20일 수익률, 변동성, 거래량을 비교합니다.</w:t>
      </w:r>
    </w:p>
    <w:p>
      <w:pPr>
        <w:pStyle w:val="ListBullet"/>
        <w:spacing w:after="0"/>
      </w:pPr>
      <w:r>
        <w:rPr>
          <w:rFonts w:ascii="Malgun Gothic" w:hAnsi="Malgun Gothic"/>
          <w:sz w:val="17"/>
        </w:rPr>
        <w:t>반도체·방산·에너지·해운·원자재·환율 관련 자산을 감시군과 연결합니다.</w:t>
      </w:r>
    </w:p>
    <w:p>
      <w:pPr>
        <w:pStyle w:val="ListBullet"/>
        <w:spacing w:after="0"/>
      </w:pPr>
      <w:r>
        <w:rPr>
          <w:rFonts w:ascii="Malgun Gothic" w:hAnsi="Malgun Gothic"/>
          <w:sz w:val="17"/>
        </w:rPr>
        <w:t>동일 유형의 과거 이벤트를 모아 평균 효과와 분산을 계산합니다.</w:t>
      </w:r>
    </w:p>
    <w:p>
      <w:pPr>
        <w:pStyle w:val="ListBullet"/>
        <w:spacing w:after="0"/>
      </w:pPr>
      <w:r>
        <w:rPr>
          <w:rFonts w:ascii="Malgun Gothic" w:hAnsi="Malgun Gothic"/>
          <w:sz w:val="17"/>
        </w:rPr>
        <w:t>이벤트 스터디, 시장모형, 단순 회귀를 사용해 관련성을 탐색합니다.</w:t>
      </w:r>
    </w:p>
    <w:p>
      <w:pPr>
        <w:pStyle w:val="ListBullet"/>
        <w:spacing w:after="0"/>
      </w:pPr>
      <w:r>
        <w:rPr>
          <w:rFonts w:ascii="Malgun Gothic" w:hAnsi="Malgun Gothic"/>
          <w:sz w:val="17"/>
        </w:rPr>
        <w:t>결과는 투자 추천이 아니라 지정학 리스크와 자산 반응을 관찰하는 보조 지표로 표현합니다.</w:t>
      </w:r>
    </w:p>
    <w:p>
      <w:pPr>
        <w:spacing w:after="80" w:line="269" w:lineRule="auto"/>
      </w:pPr>
      <w:r>
        <w:rPr>
          <w:rFonts w:ascii="Malgun Gothic" w:hAnsi="Malgun Gothic"/>
          <w:sz w:val="18"/>
        </w:rPr>
        <w:t>금융 연결은 데이터 정합성과 사건 시점 정의가 중요하므로, 조기경보 MVP가 안정화된 뒤 한두 개 이슈와 소수 자산으로 시작하는 것이 적절합니다.</w:t>
      </w:r>
    </w:p>
    <w:p>
      <w:pPr>
        <w:pStyle w:val="Heading2"/>
        <w:spacing w:before="120" w:after="100"/>
      </w:pPr>
      <w:r>
        <w:t>10. 포트폴리오용 README 초안</w:t>
      </w:r>
    </w:p>
    <w:p>
      <w:pPr>
        <w:pStyle w:val="Heading3"/>
        <w:spacing w:before="120" w:after="100"/>
      </w:pPr>
      <w:r>
        <w:t>프로젝트 소개</w:t>
      </w:r>
    </w:p>
    <w:p>
      <w:pPr>
        <w:spacing w:after="80" w:line="269" w:lineRule="auto"/>
      </w:pPr>
      <w:r>
        <w:rPr>
          <w:rFonts w:ascii="Malgun Gothic" w:hAnsi="Malgun Gothic"/>
          <w:sz w:val="18"/>
        </w:rPr>
        <w:t>국제정세와 공급망 관련 공개 데이터를 수집·정리해 위험 신호의 변화와 출처 간 불일치를 보여주는 조기경보 분석 프로토타입입니다. 미래 사건을 단정적으로 예측하는 서비스가 아니라, 사람이 추가 확인할 이슈를 찾는 리스크 모니터링 도구를 목표로 합니다.</w:t>
      </w:r>
    </w:p>
    <w:p>
      <w:pPr>
        <w:pStyle w:val="Heading3"/>
        <w:spacing w:before="120" w:after="100"/>
      </w:pPr>
      <w:r>
        <w:t>개발 배경</w:t>
      </w:r>
    </w:p>
    <w:p>
      <w:pPr>
        <w:spacing w:after="80" w:line="269" w:lineRule="auto"/>
      </w:pPr>
      <w:r>
        <w:rPr>
          <w:rFonts w:ascii="Malgun Gothic" w:hAnsi="Malgun Gothic"/>
          <w:sz w:val="18"/>
        </w:rPr>
        <w:t>국제정세 정보가 공식 발표, 뉴스, 현지 공개 커뮤니티, 시장·물류 지표에 흩어져 있다는 문제에서 출발했습니다. 초기에는 사건 예측을 목표로 검토했지만 검증 기준과 실패 정의가 복잡하다는 점을 확인하고, 관측 가능한 신호와 검증 상태를 제공하는 조기경보 방향으로 전환했습니다.</w:t>
      </w:r>
    </w:p>
    <w:p>
      <w:pPr>
        <w:pStyle w:val="Heading3"/>
        <w:spacing w:before="120" w:after="100"/>
      </w:pPr>
      <w:r>
        <w:t>문제 정의</w:t>
      </w:r>
    </w:p>
    <w:p>
      <w:pPr>
        <w:spacing w:after="80" w:line="269" w:lineRule="auto"/>
      </w:pPr>
      <w:r>
        <w:rPr>
          <w:rFonts w:ascii="Malgun Gothic" w:hAnsi="Malgun Gothic"/>
          <w:sz w:val="18"/>
        </w:rPr>
        <w:t>단일 출처는 빠르지만 노이즈가 크고, 공식 자료는 신뢰성이 높지만 지연될 수 있습니다. 여러 출처를 동일한 구조로 저장하고 비교해 “무엇이 확정되었는가”와 “무엇을 더 확인해야 하는가”를 분리합니다.</w:t>
      </w:r>
    </w:p>
    <w:p>
      <w:pPr>
        <w:pStyle w:val="Heading3"/>
        <w:spacing w:before="120" w:after="100"/>
      </w:pPr>
      <w:r>
        <w:t>주요 기능</w:t>
      </w:r>
    </w:p>
    <w:p>
      <w:pPr>
        <w:spacing w:after="80" w:line="269" w:lineRule="auto"/>
      </w:pPr>
      <w:r>
        <w:rPr>
          <w:rFonts w:ascii="Malgun Gothic" w:hAnsi="Malgun Gothic"/>
          <w:sz w:val="18"/>
        </w:rPr>
        <w:t>공개 데이터 수집, 국가·지역·이슈 태깅, 신호 집계, 교차검증 상태 관리, MySQL 적재, HTML 대시보드, PDF·DOCX 보고서 생성, 모델 합의·사람 검수용 실험 도구를 포함합니다.</w:t>
      </w:r>
    </w:p>
    <w:p>
      <w:pPr>
        <w:pStyle w:val="Heading3"/>
        <w:spacing w:before="120" w:after="100"/>
      </w:pPr>
      <w:r>
        <w:t>사용 기술</w:t>
      </w:r>
    </w:p>
    <w:p>
      <w:pPr>
        <w:spacing w:after="80" w:line="269" w:lineRule="auto"/>
      </w:pPr>
      <w:r>
        <w:rPr>
          <w:rFonts w:ascii="Malgun Gothic" w:hAnsi="Malgun Gothic"/>
          <w:sz w:val="18"/>
        </w:rPr>
        <w:t>Python, pandas, RSS/API, SQL/MySQL, 다국어 LLM, scikit-learn 계열 분석, HTML/Streamlit 시각화, PDF·DOCX 생성 도구를 사용합니다.</w:t>
      </w:r>
    </w:p>
    <w:p>
      <w:pPr>
        <w:pStyle w:val="Heading3"/>
        <w:spacing w:before="120" w:after="100"/>
      </w:pPr>
      <w:r>
        <w:t>데이터 출처</w:t>
      </w:r>
    </w:p>
    <w:p>
      <w:pPr>
        <w:spacing w:after="80" w:line="269" w:lineRule="auto"/>
      </w:pPr>
      <w:r>
        <w:rPr>
          <w:rFonts w:ascii="Malgun Gothic" w:hAnsi="Malgun Gothic"/>
          <w:sz w:val="18"/>
        </w:rPr>
        <w:t>GDELT Cloud, 뉴스·정부 RSS, 국제기구 및 공공 API, 공개 Telegram·Reddit·SNS/포럼, Google Trends, 여론조사, 해협·항만·무역·금융 프록시, 싱크탱크·정책연구기관 자료입니다.</w:t>
      </w:r>
    </w:p>
    <w:p>
      <w:pPr>
        <w:pStyle w:val="Heading3"/>
        <w:spacing w:before="120" w:after="100"/>
      </w:pPr>
      <w:r>
        <w:t>데이터 신뢰도 관리 방식</w:t>
      </w:r>
    </w:p>
    <w:p>
      <w:pPr>
        <w:spacing w:after="80" w:line="269" w:lineRule="auto"/>
      </w:pPr>
      <w:r>
        <w:rPr>
          <w:rFonts w:ascii="Malgun Gothic" w:hAnsi="Malgun Gothic"/>
          <w:sz w:val="18"/>
        </w:rPr>
        <w:t>원문·URL·시각·출처 유형을 저장하고, `unverified`, `partially_confirmed`, `cross_verified`, `refuted` 등의 상태를 구분합니다. SNS·Telegram·Reddit은 확정 사실이 아니라 초기 신호로만 사용합니다.</w:t>
      </w:r>
    </w:p>
    <w:p>
      <w:pPr>
        <w:pStyle w:val="Heading3"/>
        <w:spacing w:before="120" w:after="100"/>
      </w:pPr>
      <w:r>
        <w:t>위험도 점수화 방식</w:t>
      </w:r>
    </w:p>
    <w:p>
      <w:pPr>
        <w:spacing w:after="80" w:line="269" w:lineRule="auto"/>
      </w:pPr>
      <w:r>
        <w:rPr>
          <w:rFonts w:ascii="Malgun Gothic" w:hAnsi="Malgun Gothic"/>
          <w:sz w:val="18"/>
        </w:rPr>
        <w:t>언급량 증가, 출처 다양성, 공식 확인, 교차검증, 국가·공급망 중요도 등을 결합한 실험적 점수입니다. 공식 예측 확률이나 투자 추천으로 해석하지 않습니다.</w:t>
      </w:r>
    </w:p>
    <w:p>
      <w:pPr>
        <w:pStyle w:val="Heading3"/>
        <w:spacing w:before="120" w:after="100"/>
      </w:pPr>
      <w:r>
        <w:t>실행 화면 예시</w:t>
      </w:r>
    </w:p>
    <w:p>
      <w:pPr>
        <w:spacing w:after="80" w:line="269" w:lineRule="auto"/>
      </w:pPr>
      <w:r>
        <w:rPr>
          <w:rFonts w:ascii="Malgun Gothic" w:hAnsi="Malgun Gothic"/>
          <w:sz w:val="18"/>
        </w:rPr>
        <w:t>대시보드는 5대 감시축을 균형 있게 보여주고, 각 경보 후보에 검증 상태·근거 수·마지막 관측 시각·데이터 품질을 함께 표시합니다.</w:t>
      </w:r>
    </w:p>
    <w:p>
      <w:pPr>
        <w:pStyle w:val="Heading3"/>
        <w:spacing w:before="120" w:after="100"/>
      </w:pPr>
      <w:r>
        <w:t>향후 개선 계획</w:t>
      </w:r>
    </w:p>
    <w:p>
      <w:pPr>
        <w:spacing w:after="80" w:line="269" w:lineRule="auto"/>
      </w:pPr>
      <w:r>
        <w:rPr>
          <w:rFonts w:ascii="Malgun Gothic" w:hAnsi="Malgun Gothic"/>
          <w:sz w:val="18"/>
        </w:rPr>
        <w:t>골드셋 구축, 태깅 평가, 토픽·문서 클러스터링, RAG 리포트, 알림 운영, 금융시장 이벤트 스터디, 장기 백테스트를 단계적으로 수행합니다.</w:t>
      </w:r>
    </w:p>
    <w:p>
      <w:pPr>
        <w:pStyle w:val="Heading3"/>
        <w:spacing w:before="120" w:after="100"/>
      </w:pPr>
      <w:r>
        <w:t>배운 점</w:t>
      </w:r>
    </w:p>
    <w:p>
      <w:pPr>
        <w:spacing w:after="80" w:line="269" w:lineRule="auto"/>
      </w:pPr>
      <w:r>
        <w:rPr>
          <w:rFonts w:ascii="Malgun Gothic" w:hAnsi="Malgun Gothic"/>
          <w:sz w:val="18"/>
        </w:rPr>
        <w:t>비정형 데이터 파이프라인, 관계형 DB, 다국어 텍스트 처리, 모델 검증, 시각화, 프로젝트 범위 관리와 데이터 윤리를 학습했습니다.</w:t>
      </w:r>
    </w:p>
    <w:p>
      <w:pPr>
        <w:pStyle w:val="Heading3"/>
        <w:spacing w:before="120" w:after="100"/>
      </w:pPr>
      <w:r>
        <w:t>한계점</w:t>
      </w:r>
    </w:p>
    <w:p>
      <w:pPr>
        <w:spacing w:after="80" w:line="269" w:lineRule="auto"/>
      </w:pPr>
      <w:r>
        <w:rPr>
          <w:rFonts w:ascii="Malgun Gothic" w:hAnsi="Malgun Gothic"/>
          <w:sz w:val="18"/>
        </w:rPr>
        <w:t>소셜 데이터의 대표성 부족, 언어·지역 편향, 소스 차단과 결측, 사건 라벨의 모호성, 위험도 점수의 실험적 성격이 있습니다.</w:t>
      </w:r>
    </w:p>
    <w:p>
      <w:pPr>
        <w:pStyle w:val="Heading3"/>
        <w:spacing w:before="120" w:after="100"/>
      </w:pPr>
      <w:r>
        <w:t>윤리적·법적 주의사항</w:t>
      </w:r>
    </w:p>
    <w:p>
      <w:pPr>
        <w:spacing w:after="80" w:line="269" w:lineRule="auto"/>
      </w:pPr>
      <w:r>
        <w:rPr>
          <w:rFonts w:ascii="Malgun Gothic" w:hAnsi="Malgun Gothic"/>
          <w:sz w:val="18"/>
        </w:rPr>
        <w:t>공개 데이터와 허용된 API만 사용하고, 비공개 정보·개인 식별정보·로그인 우회·저작권 침해를 피합니다. 검증되지 않은 내용을 사실처럼 게시하지 않고, 원문 링크와 한계를 표시합니다.</w:t>
      </w:r>
    </w:p>
    <w:p>
      <w:pPr>
        <w:pStyle w:val="Heading2"/>
        <w:spacing w:before="120" w:after="100"/>
      </w:pPr>
      <w:r>
        <w:t>11. 지도교수님께 질문할 내용</w:t>
      </w:r>
    </w:p>
    <w:p>
      <w:pPr>
        <w:spacing w:after="20"/>
        <w:ind w:left="113" w:hanging="113"/>
      </w:pPr>
      <w:r>
        <w:rPr>
          <w:rFonts w:ascii="Malgun Gothic" w:hAnsi="Malgun Gothic"/>
          <w:sz w:val="17"/>
        </w:rPr>
        <w:t>1. 이 프로젝트가 데이터사이언스 포트폴리오로서 적절한 주제와 범위를 갖추었는지 궁금합니다.</w:t>
      </w:r>
    </w:p>
    <w:p>
      <w:pPr>
        <w:spacing w:after="20"/>
        <w:ind w:left="113" w:hanging="113"/>
      </w:pPr>
      <w:r>
        <w:rPr>
          <w:rFonts w:ascii="Malgun Gothic" w:hAnsi="Malgun Gothic"/>
          <w:sz w:val="17"/>
        </w:rPr>
        <w:t>2. 현재 구조를 경영캡스톤디자인 또는 다른 수업 프로젝트와 연계할 수 있을까요?</w:t>
      </w:r>
    </w:p>
    <w:p>
      <w:pPr>
        <w:spacing w:after="20"/>
        <w:ind w:left="113" w:hanging="113"/>
      </w:pPr>
      <w:r>
        <w:rPr>
          <w:rFonts w:ascii="Malgun Gothic" w:hAnsi="Malgun Gothic"/>
          <w:sz w:val="17"/>
        </w:rPr>
        <w:t>3. Telegram·Reddit·뉴스·시장·공식 데이터까지 포함한 범위가 너무 넓다면 어떤 축부터 줄이는 것이 좋을까요?</w:t>
      </w:r>
    </w:p>
    <w:p>
      <w:pPr>
        <w:spacing w:after="20"/>
        <w:ind w:left="113" w:hanging="113"/>
      </w:pPr>
      <w:r>
        <w:rPr>
          <w:rFonts w:ascii="Malgun Gothic" w:hAnsi="Malgun Gothic"/>
          <w:sz w:val="17"/>
        </w:rPr>
        <w:t>4. 출처 신뢰도와 개별 주장 검증 상태를 분리하는 현재 설계가 타당한가요?</w:t>
      </w:r>
    </w:p>
    <w:p>
      <w:pPr>
        <w:spacing w:after="20"/>
        <w:ind w:left="113" w:hanging="113"/>
      </w:pPr>
      <w:r>
        <w:rPr>
          <w:rFonts w:ascii="Malgun Gothic" w:hAnsi="Malgun Gothic"/>
          <w:sz w:val="17"/>
        </w:rPr>
        <w:t>5. 텍스트마이닝/NLP를 학부 포트폴리오에서 어느 수준까지 적용하면 충분할까요?</w:t>
      </w:r>
    </w:p>
    <w:p>
      <w:pPr>
        <w:spacing w:after="20"/>
        <w:ind w:left="113" w:hanging="113"/>
      </w:pPr>
      <w:r>
        <w:rPr>
          <w:rFonts w:ascii="Malgun Gothic" w:hAnsi="Malgun Gothic"/>
          <w:sz w:val="17"/>
        </w:rPr>
        <w:t>6. 키워드·교차검증·시장 영향 요소를 결합한 실험적 위험도 점수의 검증 방법은 무엇이 적절할까요?</w:t>
      </w:r>
    </w:p>
    <w:p>
      <w:pPr>
        <w:spacing w:after="20"/>
        <w:ind w:left="113" w:hanging="113"/>
      </w:pPr>
      <w:r>
        <w:rPr>
          <w:rFonts w:ascii="Malgun Gothic" w:hAnsi="Malgun Gothic"/>
          <w:sz w:val="17"/>
        </w:rPr>
        <w:t>7. MySQL 기반 스키마와 분석 뷰를 포트폴리오에 어느 정도까지 보여주는 것이 좋을까요?</w:t>
      </w:r>
    </w:p>
    <w:p>
      <w:pPr>
        <w:spacing w:after="20"/>
        <w:ind w:left="113" w:hanging="113"/>
      </w:pPr>
      <w:r>
        <w:rPr>
          <w:rFonts w:ascii="Malgun Gothic" w:hAnsi="Malgun Gothic"/>
          <w:sz w:val="17"/>
        </w:rPr>
        <w:t>8. 금융시장 데이터와 연결할 때 이벤트 스터디부터 시작하는 것이 적절할까요?</w:t>
      </w:r>
    </w:p>
    <w:p>
      <w:pPr>
        <w:spacing w:after="20"/>
        <w:ind w:left="113" w:hanging="113"/>
      </w:pPr>
      <w:r>
        <w:rPr>
          <w:rFonts w:ascii="Malgun Gothic" w:hAnsi="Malgun Gothic"/>
          <w:sz w:val="17"/>
        </w:rPr>
        <w:t>9. 취업 포트폴리오로 보여주려면 대시보드, 코드, 보고서, 검증 리포트 중 무엇을 우선 준비해야 할까요?</w:t>
      </w:r>
    </w:p>
    <w:p>
      <w:pPr>
        <w:spacing w:after="20"/>
        <w:ind w:left="113" w:hanging="113"/>
      </w:pPr>
      <w:r>
        <w:rPr>
          <w:rFonts w:ascii="Malgun Gothic" w:hAnsi="Malgun Gothic"/>
          <w:sz w:val="17"/>
        </w:rPr>
        <w:t>10. 개인 프로젝트로 완성도를 높이기 위해 반드시 줄이거나 제외해야 할 기능은 무엇일까요?</w:t>
      </w:r>
    </w:p>
    <w:p>
      <w:pPr>
        <w:pStyle w:val="Heading2"/>
        <w:spacing w:before="120" w:after="100"/>
      </w:pPr>
      <w:r>
        <w:t>12. 면담 때 1분 설명 스크립트</w:t>
      </w:r>
    </w:p>
    <w:p>
      <w:pPr>
        <w:spacing w:after="80" w:line="269" w:lineRule="auto"/>
      </w:pPr>
      <w:r>
        <w:rPr>
          <w:rFonts w:ascii="Malgun Gothic" w:hAnsi="Malgun Gothic"/>
          <w:sz w:val="18"/>
        </w:rPr>
        <w:t>“제가 진행 중인 프로젝트는 국제정세 분석 조기경보 프로그램입니다. 국제정세에 대한 관심을 뉴스 요약에 그치지 않고 데이터사이언스 문제로 바꾸어, 뉴스·정부 발표·국제기구 자료·공개 Telegram과 Reddit·현지 공개 의견·검색량·해협과 시장 지표를 수집하고 있습니다. 처음에는 앞으로 어떤 사건이 일어날지 예측하려고 했지만, 사건의 발생 여부와 정답을 정의하고 검증하는 일이 너무 복잡하다는 점을 확인해 조기경보 방향으로 전환했습니다. 현재는 데이터 수집, 이슈 태깅, 교차검증, MySQL 저장, 대시보드와 보고서 생성까지 프로토타입을 구현했고, SNS와 Telegram은 확정 사실이 아니라 초기 신호로만 다루고 있습니다. 텍스트마이닝과 NLP 수업에서 배운 키워드 분석, 개체 태깅, 토픽 모델링을 단계적으로 적용하고, 이후에는 국제정세 이벤트와 금융시장 데이터를 연결해 리스크 영향을 분석하고 싶습니다. 이 주제가 전공 포트폴리오나 캡스톤으로 적절한지, 그리고 범위를 어디까지 줄여야 완성도 있는 결과가 되는지 교수님의 조언을 받고 싶습니다.”</w:t>
      </w:r>
    </w:p>
    <w:p>
      <w:pPr>
        <w:pStyle w:val="Heading2"/>
        <w:spacing w:before="120" w:after="100"/>
      </w:pPr>
      <w:r>
        <w:t>13. 출력용 체크리스트</w:t>
      </w:r>
    </w:p>
    <w:p>
      <w:pPr>
        <w:pStyle w:val="ListBullet"/>
        <w:spacing w:after="0"/>
      </w:pPr>
      <w:r>
        <w:rPr>
          <w:rFonts w:ascii="Malgun Gothic" w:hAnsi="Malgun Gothic"/>
          <w:sz w:val="17"/>
        </w:rPr>
        <w:t>☐ 1페이지 프로젝트 요약서</w:t>
      </w:r>
    </w:p>
    <w:p>
      <w:pPr>
        <w:pStyle w:val="ListBullet"/>
        <w:spacing w:after="0"/>
      </w:pPr>
      <w:r>
        <w:rPr>
          <w:rFonts w:ascii="Malgun Gothic" w:hAnsi="Malgun Gothic"/>
          <w:sz w:val="17"/>
        </w:rPr>
        <w:t>☐ 현재 기능과 향후 계획 구분표</w:t>
      </w:r>
    </w:p>
    <w:p>
      <w:pPr>
        <w:pStyle w:val="ListBullet"/>
        <w:spacing w:after="0"/>
      </w:pPr>
      <w:r>
        <w:rPr>
          <w:rFonts w:ascii="Malgun Gothic" w:hAnsi="Malgun Gothic"/>
          <w:sz w:val="17"/>
        </w:rPr>
        <w:t>☐ 데이터 소스별 수집 목적·한계·법적 주의사항</w:t>
      </w:r>
    </w:p>
    <w:p>
      <w:pPr>
        <w:pStyle w:val="ListBullet"/>
        <w:spacing w:after="0"/>
      </w:pPr>
      <w:r>
        <w:rPr>
          <w:rFonts w:ascii="Malgun Gothic" w:hAnsi="Malgun Gothic"/>
          <w:sz w:val="17"/>
        </w:rPr>
        <w:t>☐ 전처리 및 신뢰도 관리 흐름</w:t>
      </w:r>
    </w:p>
    <w:p>
      <w:pPr>
        <w:pStyle w:val="ListBullet"/>
        <w:spacing w:after="0"/>
      </w:pPr>
      <w:r>
        <w:rPr>
          <w:rFonts w:ascii="Malgun Gothic" w:hAnsi="Malgun Gothic"/>
          <w:sz w:val="17"/>
        </w:rPr>
        <w:t>☐ 실험적 위험도 점수화 초안</w:t>
      </w:r>
    </w:p>
    <w:p>
      <w:pPr>
        <w:pStyle w:val="ListBullet"/>
        <w:spacing w:after="0"/>
      </w:pPr>
      <w:r>
        <w:rPr>
          <w:rFonts w:ascii="Malgun Gothic" w:hAnsi="Malgun Gothic"/>
          <w:sz w:val="17"/>
        </w:rPr>
        <w:t>☐ NLP 적용 단계와 기술 스택</w:t>
      </w:r>
    </w:p>
    <w:p>
      <w:pPr>
        <w:pStyle w:val="ListBullet"/>
        <w:spacing w:after="0"/>
      </w:pPr>
      <w:r>
        <w:rPr>
          <w:rFonts w:ascii="Malgun Gothic" w:hAnsi="Malgun Gothic"/>
          <w:sz w:val="17"/>
        </w:rPr>
        <w:t>☐ 시스템 구조도</w:t>
      </w:r>
    </w:p>
    <w:p>
      <w:pPr>
        <w:pStyle w:val="ListBullet"/>
        <w:spacing w:after="0"/>
      </w:pPr>
      <w:r>
        <w:rPr>
          <w:rFonts w:ascii="Malgun Gothic" w:hAnsi="Malgun Gothic"/>
          <w:sz w:val="17"/>
        </w:rPr>
        <w:t>☐ DB 테이블 설계 초안</w:t>
      </w:r>
    </w:p>
    <w:p>
      <w:pPr>
        <w:pStyle w:val="ListBullet"/>
        <w:spacing w:after="0"/>
      </w:pPr>
      <w:r>
        <w:rPr>
          <w:rFonts w:ascii="Malgun Gothic" w:hAnsi="Malgun Gothic"/>
          <w:sz w:val="17"/>
        </w:rPr>
        <w:t>☐ 대시보드 실행 화면 캡처 또는 `output/dashboard/index.html`</w:t>
      </w:r>
    </w:p>
    <w:p>
      <w:pPr>
        <w:pStyle w:val="ListBullet"/>
        <w:spacing w:after="0"/>
      </w:pPr>
      <w:r>
        <w:rPr>
          <w:rFonts w:ascii="Malgun Gothic" w:hAnsi="Malgun Gothic"/>
          <w:sz w:val="17"/>
        </w:rPr>
        <w:t>☐ 대표 보고서 1~2개</w:t>
      </w:r>
    </w:p>
    <w:p>
      <w:pPr>
        <w:pStyle w:val="ListBullet"/>
        <w:spacing w:after="0"/>
      </w:pPr>
      <w:r>
        <w:rPr>
          <w:rFonts w:ascii="Malgun Gothic" w:hAnsi="Malgun Gothic"/>
          <w:sz w:val="17"/>
        </w:rPr>
        <w:t>☐ GitHub/Notion README 링크</w:t>
      </w:r>
    </w:p>
    <w:p>
      <w:pPr>
        <w:pStyle w:val="ListBullet"/>
        <w:spacing w:after="0"/>
      </w:pPr>
      <w:r>
        <w:rPr>
          <w:rFonts w:ascii="Malgun Gothic" w:hAnsi="Malgun Gothic"/>
          <w:sz w:val="17"/>
        </w:rPr>
        <w:t>☐ 지도교수님 질문 리스트</w:t>
      </w:r>
    </w:p>
    <w:p>
      <w:pPr>
        <w:pStyle w:val="ListBullet"/>
        <w:spacing w:after="0"/>
      </w:pPr>
      <w:r>
        <w:rPr>
          <w:rFonts w:ascii="Malgun Gothic" w:hAnsi="Malgun Gothic"/>
          <w:sz w:val="17"/>
        </w:rPr>
        <w:t>☐ 현재 한계와 범위를 줄이는 선택지 메모</w:t>
      </w:r>
    </w:p>
    <w:p>
      <w:pPr>
        <w:pStyle w:val="ListBullet"/>
        <w:spacing w:after="0"/>
      </w:pPr>
      <w:r>
        <w:rPr>
          <w:rFonts w:ascii="Malgun Gothic" w:hAnsi="Malgun Gothic"/>
          <w:sz w:val="17"/>
        </w:rPr>
        <w:t>☐ 면담 후 결정사항을 기록할 노트</w:t>
      </w:r>
    </w:p>
    <w:p>
      <w:r>
        <w:br w:type="page"/>
      </w:r>
    </w:p>
    <w:p>
      <w:pPr>
        <w:pStyle w:val="Heading2"/>
        <w:spacing w:before="120" w:after="100"/>
      </w:pPr>
      <w:r>
        <w:t>면담 후 기록란</w:t>
      </w:r>
    </w:p>
    <w:p>
      <w:pPr>
        <w:pStyle w:val="ListBullet"/>
        <w:spacing w:after="0"/>
      </w:pPr>
      <w:r>
        <w:rPr>
          <w:rFonts w:ascii="Malgun Gothic" w:hAnsi="Malgun Gothic"/>
          <w:sz w:val="17"/>
        </w:rPr>
        <w:t>교수님 주요 의견:</w:t>
      </w:r>
    </w:p>
    <w:p>
      <w:pPr>
        <w:pStyle w:val="ListBullet"/>
        <w:spacing w:after="0"/>
      </w:pPr>
      <w:r>
        <w:rPr>
          <w:rFonts w:ascii="Malgun Gothic" w:hAnsi="Malgun Gothic"/>
          <w:sz w:val="17"/>
        </w:rPr>
        <w:t>줄이기로 한 범위:</w:t>
      </w:r>
    </w:p>
    <w:p>
      <w:pPr>
        <w:pStyle w:val="ListBullet"/>
        <w:spacing w:after="0"/>
      </w:pPr>
      <w:r>
        <w:rPr>
          <w:rFonts w:ascii="Malgun Gothic" w:hAnsi="Malgun Gothic"/>
          <w:sz w:val="17"/>
        </w:rPr>
        <w:t>우선 검증할 데이터와 지표:</w:t>
      </w:r>
    </w:p>
    <w:p>
      <w:pPr>
        <w:pStyle w:val="ListBullet"/>
        <w:spacing w:after="0"/>
      </w:pPr>
      <w:r>
        <w:rPr>
          <w:rFonts w:ascii="Malgun Gothic" w:hAnsi="Malgun Gothic"/>
          <w:sz w:val="17"/>
        </w:rPr>
        <w:t>다음 면담 전 산출물:</w:t>
      </w:r>
    </w:p>
    <w:p>
      <w:pPr>
        <w:pStyle w:val="ListBullet"/>
        <w:spacing w:after="0"/>
      </w:pPr>
      <w:r>
        <w:rPr>
          <w:rFonts w:ascii="Malgun Gothic" w:hAnsi="Malgun Gothic"/>
          <w:sz w:val="17"/>
        </w:rPr>
        <w:t>추가로 확인할 윤리·법적 사항:</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olor w:val="6E6E6E"/>
        <w:sz w:val="16"/>
      </w:rPr>
      <w:t>국제정세 분석 조기경보 프로그램 · 지도교수 면담 자료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