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4F8B" w:sz="20"/>
              <w:left w:val="single" w:color="1A4F8B" w:sz="20"/>
              <w:bottom w:val="single" w:color="F5C200" w:sz="20"/>
              <w:right w:val="single" w:color="1A4F8B" w:sz="20"/>
            </w:tcBorders>
            <w:shd w:fill="1A4F8B" w:val="clear"/>
            <w:tcMar>
              <w:top w:type="dxa" w:w="480"/>
              <w:left w:type="dxa" w:w="480"/>
              <w:bottom w:type="dxa" w:w="480"/>
              <w:right w:type="dxa" w:w="480"/>
            </w:tcMar>
          </w:tcPr>
          <w:p>
            <w:pPr>
              <w:spacing w:after="160" w:before="0"/>
              <w:jc w:val="left"/>
            </w:pPr>
            <w:r>
              <w:rPr>
                <w:rFonts w:ascii="Arial" w:cs="Arial" w:eastAsia="Arial" w:hAnsi="Arial"/>
                <w:b/>
                <w:bCs/>
                <w:color w:val="F5C200"/>
                <w:sz w:val="60"/>
                <w:szCs w:val="60"/>
              </w:rPr>
              <w:t xml:space="preserve">Mission Intelligence</w:t>
            </w:r>
          </w:p>
          <w:p>
            <w:pPr>
              <w:spacing w:after="200" w:before="0"/>
              <w:jc w:val="left"/>
            </w:pPr>
            <w:r>
              <w:rPr>
                <w:rFonts w:ascii="Arial" w:cs="Arial" w:eastAsia="Arial" w:hAnsi="Arial"/>
                <w:b/>
                <w:bCs/>
                <w:color w:val="FFFFFF"/>
                <w:sz w:val="40"/>
                <w:szCs w:val="40"/>
              </w:rPr>
              <w:t xml:space="preserve">Survey Toolkit</w:t>
            </w:r>
          </w:p>
          <w:p>
            <w:pPr>
              <w:spacing w:after="80" w:before="0"/>
            </w:pPr>
            <w:r>
              <w:rPr>
                <w:rFonts w:ascii="Arial" w:cs="Arial" w:eastAsia="Arial" w:hAnsi="Arial"/>
                <w:b/>
                <w:bCs/>
                <w:color w:val="F5C200"/>
                <w:sz w:val="24"/>
                <w:szCs w:val="24"/>
              </w:rPr>
              <w:t xml:space="preserve">Hope Channel Southeast Asia</w:t>
            </w:r>
          </w:p>
          <w:p>
            <w:pPr>
              <w:spacing w:after="300" w:before="0"/>
            </w:pPr>
            <w:r>
              <w:rPr>
                <w:rFonts w:ascii="Arial" w:cs="Arial" w:eastAsia="Arial" w:hAnsi="Arial"/>
                <w:i/>
                <w:iCs/>
                <w:color w:val="AABCD0"/>
                <w:sz w:val="22"/>
                <w:szCs w:val="22"/>
              </w:rPr>
              <w:t xml:space="preserve">Cambodia  ·  Laos  ·  Malaysia  ·  Brunei  ·  Thailand  ·  Vietnam</w:t>
            </w:r>
          </w:p>
          <w:p>
            <w:pPr>
              <w:spacing w:after="60" w:before="0"/>
            </w:pPr>
            <w:r>
              <w:rPr>
                <w:rFonts w:ascii="Arial" w:cs="Arial" w:eastAsia="Arial" w:hAnsi="Arial"/>
                <w:color w:val="FFFFFF"/>
                <w:sz w:val="21"/>
                <w:szCs w:val="21"/>
              </w:rPr>
              <w:t xml:space="preserve">Survey A  —  Audience Research (Community / Public)</w:t>
            </w:r>
          </w:p>
          <w:p>
            <w:pPr>
              <w:spacing w:after="200" w:before="0"/>
            </w:pPr>
            <w:r>
              <w:rPr>
                <w:rFonts w:ascii="Arial" w:cs="Arial" w:eastAsia="Arial" w:hAnsi="Arial"/>
                <w:color w:val="FFFFFF"/>
                <w:sz w:val="21"/>
                <w:szCs w:val="21"/>
              </w:rPr>
              <w:t xml:space="preserve">Survey B  —  Church Capacity (Local SDA Leaders &amp; Members)</w:t>
            </w:r>
          </w:p>
          <w:p>
            <w:pPr>
              <w:spacing w:after="60" w:before="0"/>
            </w:pPr>
            <w:r>
              <w:rPr>
                <w:rFonts w:ascii="Arial" w:cs="Arial" w:eastAsia="Arial" w:hAnsi="Arial"/>
                <w:color w:val="AABCD0"/>
                <w:sz w:val="20"/>
                <w:szCs w:val="20"/>
              </w:rPr>
              <w:t xml:space="preserve">Prepared by: Heary Healdy Sairin, Manager — HCSEA</w:t>
            </w:r>
          </w:p>
          <w:p>
            <w:pPr>
              <w:spacing w:after="0" w:before="0"/>
            </w:pPr>
            <w:r>
              <w:rPr>
                <w:rFonts w:ascii="Arial" w:cs="Arial" w:eastAsia="Arial" w:hAnsi="Arial"/>
                <w:color w:val="AABCD0"/>
                <w:sz w:val="20"/>
                <w:szCs w:val="20"/>
              </w:rPr>
              <w:t xml:space="preserve">Aligned with: HCI Mission Intelligence Framework</w:t>
            </w:r>
          </w:p>
        </w:tc>
      </w:tr>
    </w:tbl>
    <w:p>
      <w:pPr>
        <w:spacing w:after="0" w:before="0"/>
      </w:pPr>
      <w:r>
        <w:br w:type="page"/>
      </w:r>
    </w:p>
    <w:p>
      <w:pPr>
        <w:pStyle w:val="Heading1"/>
        <w:pBdr>
          <w:bottom w:val="single" w:color="F5C200" w:sz="8" w:space="1"/>
        </w:pBdr>
        <w:shd w:fill="1A4F8B" w:val="clear"/>
        <w:spacing w:after="160" w:before="360"/>
        <w:ind w:left="240" w:right="240"/>
      </w:pPr>
      <w:r>
        <w:rPr>
          <w:rFonts w:ascii="Arial" w:cs="Arial" w:eastAsia="Arial" w:hAnsi="Arial"/>
          <w:b/>
          <w:bCs/>
          <w:color w:val="FFFFFF"/>
          <w:sz w:val="34"/>
          <w:szCs w:val="34"/>
        </w:rPr>
        <w:t xml:space="preserve">How to Use This Survey Toolkit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B" w:sz="12"/>
              <w:left w:val="single" w:color="1A4F8B" w:sz="20"/>
              <w:bottom w:val="single" w:color="1A4F8B" w:sz="4"/>
              <w:right w:val="single" w:color="1A4F8B" w:sz="4"/>
            </w:tcBorders>
            <w:shd w:fill="D6E4F4"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Each question in this toolkit is designed to produce data that feeds directly into one of the four Mission Intelligence stages: Audience Study, Church Capacity, Distribution Plan, or Engagement Plan.</w:t>
            </w:r>
          </w:p>
        </w:tc>
      </w:tr>
    </w:tbl>
    <w:p>
      <w:pPr>
        <w:spacing w:after="60" w:before="120"/>
      </w:pPr>
    </w:p>
    <w:p>
      <w:pPr>
        <w:pStyle w:val="Heading2"/>
        <w:pBdr>
          <w:bottom w:val="single" w:color="F5C200" w:sz="4" w:space="2"/>
        </w:pBdr>
        <w:spacing w:after="100" w:before="260"/>
      </w:pPr>
      <w:r>
        <w:rPr>
          <w:rFonts w:ascii="Arial" w:cs="Arial" w:eastAsia="Arial" w:hAnsi="Arial"/>
          <w:b/>
          <w:bCs/>
          <w:color w:val="1A4F8B"/>
          <w:sz w:val="26"/>
          <w:szCs w:val="26"/>
        </w:rPr>
        <w:t xml:space="preserve">Two Surveys</w:t>
      </w:r>
    </w:p>
    <w:p>
      <w:pPr>
        <w:spacing w:after="100" w:before="60"/>
        <w:jc w:val="left"/>
      </w:pPr>
      <w:r>
        <w:rPr>
          <w:rFonts w:ascii="Arial" w:cs="Arial" w:eastAsia="Arial" w:hAnsi="Arial"/>
          <w:b w:val="false"/>
          <w:bCs w:val="false"/>
          <w:i w:val="false"/>
          <w:iCs w:val="false"/>
          <w:color w:val="1C2B3A"/>
          <w:sz w:val="22"/>
          <w:szCs w:val="22"/>
        </w:rPr>
        <w:t xml:space="preserve">This toolkit contains two separate surveys: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200"/>
        <w:gridCol w:w="3720"/>
      </w:tblGrid>
      <w:tr>
        <w:tc>
          <w:tcPr>
            <w:tcW w:type="dxa" w:w="1440"/>
            <w:tcBorders>
              <w:top w:val="single" w:color="1A4F8B" w:sz="6"/>
              <w:left w:val="single" w:color="1A4F8B" w:sz="6"/>
              <w:bottom w:val="single" w:color="1A4F8B" w:sz="6"/>
              <w:right w:val="single" w:color="1A4F8B" w:sz="6"/>
            </w:tcBorders>
            <w:shd w:fill="1A4F8B" w:val="clear"/>
            <w:tcMar>
              <w:top w:type="dxa" w:w="100"/>
              <w:left w:type="dxa" w:w="160"/>
              <w:bottom w:type="dxa" w:w="100"/>
              <w:right w:type="dxa" w:w="100"/>
            </w:tcMar>
          </w:tcPr>
          <w:p>
            <w:pPr>
              <w:spacing w:after="0" w:before="0"/>
            </w:pPr>
            <w:r>
              <w:rPr>
                <w:rFonts w:ascii="Arial" w:cs="Arial" w:eastAsia="Arial" w:hAnsi="Arial"/>
                <w:b/>
                <w:bCs/>
                <w:color w:val="FFFFFF"/>
                <w:sz w:val="21"/>
                <w:szCs w:val="21"/>
              </w:rPr>
              <w:t xml:space="preserve">Survey</w:t>
            </w:r>
          </w:p>
        </w:tc>
        <w:tc>
          <w:tcPr>
            <w:tcW w:type="dxa" w:w="4200"/>
            <w:tcBorders>
              <w:top w:val="single" w:color="1A4F8B" w:sz="6"/>
              <w:left w:val="single" w:color="1A4F8B" w:sz="6"/>
              <w:bottom w:val="single" w:color="1A4F8B" w:sz="6"/>
              <w:right w:val="single" w:color="1A4F8B" w:sz="6"/>
            </w:tcBorders>
            <w:shd w:fill="1A4F8B" w:val="clear"/>
            <w:tcMar>
              <w:top w:type="dxa" w:w="100"/>
              <w:left w:type="dxa" w:w="160"/>
              <w:bottom w:type="dxa" w:w="100"/>
              <w:right w:type="dxa" w:w="100"/>
            </w:tcMar>
          </w:tcPr>
          <w:p>
            <w:pPr>
              <w:spacing w:after="0" w:before="0"/>
            </w:pPr>
            <w:r>
              <w:rPr>
                <w:rFonts w:ascii="Arial" w:cs="Arial" w:eastAsia="Arial" w:hAnsi="Arial"/>
                <w:b/>
                <w:bCs/>
                <w:color w:val="FFFFFF"/>
                <w:sz w:val="21"/>
                <w:szCs w:val="21"/>
              </w:rPr>
              <w:t xml:space="preserve">Who Completes It</w:t>
            </w:r>
          </w:p>
        </w:tc>
        <w:tc>
          <w:tcPr>
            <w:tcW w:type="dxa" w:w="3720"/>
            <w:tcBorders>
              <w:top w:val="single" w:color="1A4F8B" w:sz="6"/>
              <w:left w:val="single" w:color="1A4F8B" w:sz="6"/>
              <w:bottom w:val="single" w:color="1A4F8B" w:sz="6"/>
              <w:right w:val="single" w:color="1A4F8B" w:sz="6"/>
            </w:tcBorders>
            <w:shd w:fill="1A4F8B" w:val="clear"/>
            <w:tcMar>
              <w:top w:type="dxa" w:w="100"/>
              <w:left w:type="dxa" w:w="160"/>
              <w:bottom w:type="dxa" w:w="100"/>
              <w:right w:type="dxa" w:w="100"/>
            </w:tcMar>
          </w:tcPr>
          <w:p>
            <w:pPr>
              <w:spacing w:after="0" w:before="0"/>
            </w:pPr>
            <w:r>
              <w:rPr>
                <w:rFonts w:ascii="Arial" w:cs="Arial" w:eastAsia="Arial" w:hAnsi="Arial"/>
                <w:b/>
                <w:bCs/>
                <w:color w:val="F5C200"/>
                <w:sz w:val="21"/>
                <w:szCs w:val="21"/>
              </w:rPr>
              <w:t xml:space="preserve">MI Stage It Feeds</w:t>
            </w:r>
          </w:p>
        </w:tc>
      </w:tr>
      <w:tr>
        <w:tc>
          <w:tcPr>
            <w:tcW w:type="dxa" w:w="144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bCs/>
                <w:color w:val="1C2B3A"/>
                <w:sz w:val="21"/>
                <w:szCs w:val="21"/>
              </w:rPr>
              <w:t xml:space="preserve">Survey A</w:t>
            </w:r>
          </w:p>
        </w:tc>
        <w:tc>
          <w:tcPr>
            <w:tcW w:type="dxa" w:w="420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1"/>
                <w:szCs w:val="21"/>
              </w:rPr>
              <w:t xml:space="preserve">General public in each country — Groups D &amp; E (Non-Adventists, Other Christians, non-Christians, unchurched)</w:t>
            </w:r>
          </w:p>
        </w:tc>
        <w:tc>
          <w:tcPr>
            <w:tcW w:type="dxa" w:w="372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1"/>
                <w:szCs w:val="21"/>
              </w:rPr>
              <w:t xml:space="preserve">Audience Study · Distribution Plan · Engagement Plan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bCs/>
                <w:color w:val="1C2B3A"/>
                <w:sz w:val="21"/>
                <w:szCs w:val="21"/>
              </w:rPr>
              <w:t xml:space="preserve">Survey B</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1"/>
                <w:szCs w:val="21"/>
              </w:rPr>
              <w:t xml:space="preserve">Local SDA church leaders, communication directors, pastors, and active members in each country</w:t>
            </w:r>
          </w:p>
        </w:tc>
        <w:tc>
          <w:tcPr>
            <w:tcW w:type="dxa" w:w="37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1"/>
                <w:szCs w:val="21"/>
              </w:rPr>
              <w:t xml:space="preserve">Church Capacity · Engagement Plan</w:t>
            </w:r>
          </w:p>
        </w:tc>
      </w:tr>
    </w:tbl>
    <w:p>
      <w:pPr>
        <w:spacing w:after="80" w:before="160"/>
      </w:pPr>
    </w:p>
    <w:p>
      <w:pPr>
        <w:pStyle w:val="Heading2"/>
        <w:pBdr>
          <w:bottom w:val="single" w:color="F5C200" w:sz="4" w:space="2"/>
        </w:pBdr>
        <w:spacing w:after="100" w:before="260"/>
      </w:pPr>
      <w:r>
        <w:rPr>
          <w:rFonts w:ascii="Arial" w:cs="Arial" w:eastAsia="Arial" w:hAnsi="Arial"/>
          <w:b/>
          <w:bCs/>
          <w:color w:val="1A4F8B"/>
          <w:sz w:val="26"/>
          <w:szCs w:val="26"/>
        </w:rPr>
        <w:t xml:space="preserve">Deployment Instructions</w:t>
      </w:r>
    </w:p>
    <w:p>
      <w:pPr>
        <w:pStyle w:val="ListParagraph"/>
        <w:numPr>
          <w:ilvl w:val="0"/>
          <w:numId w:val="2"/>
        </w:numPr>
        <w:spacing w:after="60" w:before="40"/>
      </w:pPr>
      <w:r>
        <w:rPr>
          <w:rFonts w:ascii="Arial" w:cs="Arial" w:eastAsia="Arial" w:hAnsi="Arial"/>
          <w:color w:val="1C2B3A"/>
          <w:sz w:val="22"/>
          <w:szCs w:val="22"/>
        </w:rPr>
        <w:t xml:space="preserve">Translate each survey into the local language before deployment — do not use English versions for Groups D &amp; E audiences</w:t>
      </w:r>
    </w:p>
    <w:p>
      <w:pPr>
        <w:pStyle w:val="ListParagraph"/>
        <w:numPr>
          <w:ilvl w:val="0"/>
          <w:numId w:val="2"/>
        </w:numPr>
        <w:spacing w:after="60" w:before="40"/>
      </w:pPr>
      <w:r>
        <w:rPr>
          <w:rFonts w:ascii="Arial" w:cs="Arial" w:eastAsia="Arial" w:hAnsi="Arial"/>
          <w:color w:val="1C2B3A"/>
          <w:sz w:val="22"/>
          <w:szCs w:val="22"/>
        </w:rPr>
        <w:t xml:space="preserve">Recommended platforms: Google Forms, SurveyMonkey, or WhatsApp (for verbal/audio version in lower-literacy contexts)</w:t>
      </w:r>
    </w:p>
    <w:p>
      <w:pPr>
        <w:pStyle w:val="ListParagraph"/>
        <w:numPr>
          <w:ilvl w:val="0"/>
          <w:numId w:val="2"/>
        </w:numPr>
        <w:spacing w:after="60" w:before="40"/>
      </w:pPr>
      <w:r>
        <w:rPr>
          <w:rFonts w:ascii="Arial" w:cs="Arial" w:eastAsia="Arial" w:hAnsi="Arial"/>
          <w:color w:val="1C2B3A"/>
          <w:sz w:val="22"/>
          <w:szCs w:val="22"/>
        </w:rPr>
        <w:t xml:space="preserve">Target minimum 50 responses per country for Survey A; 10–15 responses per country for Survey B</w:t>
      </w:r>
    </w:p>
    <w:p>
      <w:pPr>
        <w:pStyle w:val="ListParagraph"/>
        <w:numPr>
          <w:ilvl w:val="0"/>
          <w:numId w:val="2"/>
        </w:numPr>
        <w:spacing w:after="60" w:before="40"/>
      </w:pPr>
      <w:r>
        <w:rPr>
          <w:rFonts w:ascii="Arial" w:cs="Arial" w:eastAsia="Arial" w:hAnsi="Arial"/>
          <w:color w:val="1C2B3A"/>
          <w:sz w:val="22"/>
          <w:szCs w:val="22"/>
        </w:rPr>
        <w:t xml:space="preserve">Field Correspondents should administer surveys in their country</w:t>
      </w:r>
    </w:p>
    <w:p>
      <w:pPr>
        <w:pStyle w:val="ListParagraph"/>
        <w:numPr>
          <w:ilvl w:val="0"/>
          <w:numId w:val="2"/>
        </w:numPr>
        <w:spacing w:after="60" w:before="40"/>
      </w:pPr>
      <w:r>
        <w:rPr>
          <w:rFonts w:ascii="Arial" w:cs="Arial" w:eastAsia="Arial" w:hAnsi="Arial"/>
          <w:color w:val="1C2B3A"/>
          <w:sz w:val="22"/>
          <w:szCs w:val="22"/>
        </w:rPr>
        <w:t xml:space="preserve">Questions marked  *  are required. Optional questions are clearly labelled</w:t>
      </w:r>
    </w:p>
    <w:p>
      <w:pPr>
        <w:pStyle w:val="ListParagraph"/>
        <w:numPr>
          <w:ilvl w:val="0"/>
          <w:numId w:val="2"/>
        </w:numPr>
        <w:spacing w:after="60" w:before="40"/>
      </w:pPr>
      <w:r>
        <w:rPr>
          <w:rFonts w:ascii="Arial" w:cs="Arial" w:eastAsia="Arial" w:hAnsi="Arial"/>
          <w:color w:val="1C2B3A"/>
          <w:sz w:val="22"/>
          <w:szCs w:val="22"/>
        </w:rPr>
        <w:t xml:space="preserve">All data collected should be submitted to the HCSEA central team for analysis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200" w:sz="12"/>
              <w:left w:val="single" w:color="F5C200" w:sz="20"/>
              <w:bottom w:val="single" w:color="F5C200" w:sz="4"/>
              <w:right w:val="single" w:color="F5C200" w:sz="4"/>
            </w:tcBorders>
            <w:shd w:fill="FFF8E7"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Cultural sensitivity note: Some questions about religion and spiritual beliefs may be sensitive in certain country contexts (particularly Malaysia and Brunei). Field Correspondents should use judgment about which questions to include or rephrase for local acceptability.</w:t>
            </w:r>
          </w:p>
        </w:tc>
      </w:tr>
    </w:tbl>
    <w:p>
      <w:pPr>
        <w:spacing w:after="0" w:before="0"/>
      </w:pPr>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6A085" w:sz="20"/>
              <w:left w:val="single" w:color="16A085" w:sz="20"/>
              <w:bottom w:val="single" w:color="F5C200" w:sz="20"/>
              <w:right w:val="single" w:color="16A085" w:sz="20"/>
            </w:tcBorders>
            <w:shd w:fill="16A085" w:val="clear"/>
            <w:tcMar>
              <w:top w:type="dxa" w:w="280"/>
              <w:left w:type="dxa" w:w="360"/>
              <w:bottom w:type="dxa" w:w="280"/>
              <w:right w:type="dxa" w:w="360"/>
            </w:tcMar>
          </w:tcPr>
          <w:p>
            <w:pPr>
              <w:spacing w:after="120" w:before="0"/>
              <w:jc w:val="left"/>
            </w:pPr>
            <w:r>
              <w:rPr>
                <w:rFonts w:ascii="Arial" w:cs="Arial" w:eastAsia="Arial" w:hAnsi="Arial"/>
                <w:b/>
                <w:bCs/>
                <w:color w:val="F5C200"/>
                <w:sz w:val="48"/>
                <w:szCs w:val="48"/>
              </w:rPr>
              <w:t xml:space="preserve">SURVEY A</w:t>
            </w:r>
          </w:p>
          <w:p>
            <w:pPr>
              <w:spacing w:after="80" w:before="0"/>
            </w:pPr>
            <w:r>
              <w:rPr>
                <w:rFonts w:ascii="Arial" w:cs="Arial" w:eastAsia="Arial" w:hAnsi="Arial"/>
                <w:b/>
                <w:bCs/>
                <w:color w:val="FFFFFF"/>
                <w:sz w:val="32"/>
                <w:szCs w:val="32"/>
              </w:rPr>
              <w:t xml:space="preserve">Audience Research Survey</w:t>
            </w:r>
          </w:p>
          <w:p>
            <w:pPr>
              <w:spacing w:after="0" w:before="0"/>
            </w:pPr>
            <w:r>
              <w:rPr>
                <w:rFonts w:ascii="Arial" w:cs="Arial" w:eastAsia="Arial" w:hAnsi="Arial"/>
                <w:i/>
                <w:iCs/>
                <w:color w:val="D5F0EC"/>
                <w:sz w:val="22"/>
                <w:szCs w:val="22"/>
              </w:rPr>
              <w:t xml:space="preserve">For: General Public — Community Members (Non-Adventist)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2"/>
              <w:left w:val="single" w:color="16A085" w:sz="20"/>
              <w:bottom w:val="single" w:color="16A085" w:sz="4"/>
              <w:right w:val="single" w:color="16A085" w:sz="4"/>
            </w:tcBorders>
            <w:shd w:fill="D5F0EC"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This survey is designed to help Hope Channel Southeast Asia understand the people we are trying to reach — their daily lives, media habits, spiritual background, and felt needs. Responses will shape the content we create and how we share it. This survey is anonymous and takes approximately 8–10 minutes to complete.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16A085" w:sz="4"/>
              <w:left w:val="single" w:color="16A085" w:sz="4"/>
              <w:bottom w:val="single" w:color="16A085" w:sz="4"/>
              <w:right w:val="single" w:color="16A085" w:sz="4"/>
            </w:tcBorders>
            <w:shd w:fill="16A085"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A1</w:t>
            </w:r>
          </w:p>
        </w:tc>
        <w:tc>
          <w:tcPr>
            <w:tcW w:type="dxa" w:w="8520"/>
            <w:tcBorders>
              <w:top w:val="single" w:color="16A085" w:sz="4"/>
              <w:left w:val="none" w:color="FFFFFF" w:sz="0"/>
              <w:bottom w:val="single" w:color="16A085" w:sz="4"/>
              <w:right w:val="single" w:color="16A085" w:sz="4"/>
            </w:tcBorders>
            <w:shd w:fill="D6E4F4" w:val="clear"/>
            <w:tcMar>
              <w:top w:type="dxa" w:w="80"/>
              <w:left w:type="dxa" w:w="200"/>
              <w:bottom w:type="dxa" w:w="80"/>
              <w:right w:type="dxa" w:w="120"/>
            </w:tcMar>
          </w:tcPr>
          <w:p>
            <w:pPr>
              <w:spacing w:after="40" w:before="0"/>
            </w:pPr>
            <w:r>
              <w:rPr>
                <w:rFonts w:ascii="Arial" w:cs="Arial" w:eastAsia="Arial" w:hAnsi="Arial"/>
                <w:b/>
                <w:bCs/>
                <w:color w:val="16A085"/>
                <w:sz w:val="24"/>
                <w:szCs w:val="24"/>
              </w:rPr>
              <w:t xml:space="preserve">Personal Background</w:t>
            </w:r>
          </w:p>
          <w:p>
            <w:pPr>
              <w:spacing w:after="0" w:before="0"/>
            </w:pPr>
            <w:r>
              <w:rPr>
                <w:rFonts w:ascii="Arial" w:cs="Arial" w:eastAsia="Arial" w:hAnsi="Arial"/>
                <w:i/>
                <w:iCs/>
                <w:color w:val="6B7A8D"/>
                <w:sz w:val="20"/>
                <w:szCs w:val="20"/>
              </w:rPr>
              <w:t xml:space="preserve">Helps us understand who our audience is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  </w:t>
            </w:r>
            <w:r>
              <w:rPr>
                <w:rFonts w:ascii="Arial" w:cs="Arial" w:eastAsia="Arial" w:hAnsi="Arial"/>
                <w:b/>
                <w:bCs/>
                <w:color w:val="FFFFFF"/>
                <w:sz w:val="21"/>
                <w:szCs w:val="21"/>
              </w:rPr>
              <w:t xml:space="preserve">What is your age group?</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Under 18</w:t>
            </w:r>
          </w:p>
          <w:p>
            <w:pPr>
              <w:pStyle w:val="ListParagraph"/>
              <w:numPr>
                <w:ilvl w:val="0"/>
                <w:numId w:val="3"/>
              </w:numPr>
              <w:spacing w:after="40" w:before="30"/>
            </w:pPr>
            <w:r>
              <w:rPr>
                <w:rFonts w:ascii="Arial" w:cs="Arial" w:eastAsia="Arial" w:hAnsi="Arial"/>
                <w:color w:val="1C2B3A"/>
                <w:sz w:val="21"/>
                <w:szCs w:val="21"/>
              </w:rPr>
              <w:t xml:space="preserve">18–24</w:t>
            </w:r>
          </w:p>
          <w:p>
            <w:pPr>
              <w:pStyle w:val="ListParagraph"/>
              <w:numPr>
                <w:ilvl w:val="0"/>
                <w:numId w:val="3"/>
              </w:numPr>
              <w:spacing w:after="40" w:before="30"/>
            </w:pPr>
            <w:r>
              <w:rPr>
                <w:rFonts w:ascii="Arial" w:cs="Arial" w:eastAsia="Arial" w:hAnsi="Arial"/>
                <w:color w:val="1C2B3A"/>
                <w:sz w:val="21"/>
                <w:szCs w:val="21"/>
              </w:rPr>
              <w:t xml:space="preserve">25–34</w:t>
            </w:r>
          </w:p>
          <w:p>
            <w:pPr>
              <w:pStyle w:val="ListParagraph"/>
              <w:numPr>
                <w:ilvl w:val="0"/>
                <w:numId w:val="3"/>
              </w:numPr>
              <w:spacing w:after="40" w:before="30"/>
            </w:pPr>
            <w:r>
              <w:rPr>
                <w:rFonts w:ascii="Arial" w:cs="Arial" w:eastAsia="Arial" w:hAnsi="Arial"/>
                <w:color w:val="1C2B3A"/>
                <w:sz w:val="21"/>
                <w:szCs w:val="21"/>
              </w:rPr>
              <w:t xml:space="preserve">35–44</w:t>
            </w:r>
          </w:p>
          <w:p>
            <w:pPr>
              <w:pStyle w:val="ListParagraph"/>
              <w:numPr>
                <w:ilvl w:val="0"/>
                <w:numId w:val="3"/>
              </w:numPr>
              <w:spacing w:after="40" w:before="30"/>
            </w:pPr>
            <w:r>
              <w:rPr>
                <w:rFonts w:ascii="Arial" w:cs="Arial" w:eastAsia="Arial" w:hAnsi="Arial"/>
                <w:color w:val="1C2B3A"/>
                <w:sz w:val="21"/>
                <w:szCs w:val="21"/>
              </w:rPr>
              <w:t xml:space="preserve">45–54</w:t>
            </w:r>
          </w:p>
          <w:p>
            <w:pPr>
              <w:pStyle w:val="ListParagraph"/>
              <w:numPr>
                <w:ilvl w:val="0"/>
                <w:numId w:val="3"/>
              </w:numPr>
              <w:spacing w:after="40" w:before="30"/>
            </w:pPr>
            <w:r>
              <w:rPr>
                <w:rFonts w:ascii="Arial" w:cs="Arial" w:eastAsia="Arial" w:hAnsi="Arial"/>
                <w:color w:val="1C2B3A"/>
                <w:sz w:val="21"/>
                <w:szCs w:val="21"/>
              </w:rPr>
              <w:t xml:space="preserve">55–64</w:t>
            </w:r>
          </w:p>
          <w:p>
            <w:pPr>
              <w:pStyle w:val="ListParagraph"/>
              <w:numPr>
                <w:ilvl w:val="0"/>
                <w:numId w:val="3"/>
              </w:numPr>
              <w:spacing w:after="40" w:before="30"/>
            </w:pPr>
            <w:r>
              <w:rPr>
                <w:rFonts w:ascii="Arial" w:cs="Arial" w:eastAsia="Arial" w:hAnsi="Arial"/>
                <w:color w:val="1C2B3A"/>
                <w:sz w:val="21"/>
                <w:szCs w:val="21"/>
              </w:rPr>
              <w:t xml:space="preserve">65 or older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  </w:t>
            </w:r>
            <w:r>
              <w:rPr>
                <w:rFonts w:ascii="Arial" w:cs="Arial" w:eastAsia="Arial" w:hAnsi="Arial"/>
                <w:b/>
                <w:bCs/>
                <w:color w:val="FFFFFF"/>
                <w:sz w:val="21"/>
                <w:szCs w:val="21"/>
              </w:rPr>
              <w:t xml:space="preserve">What is your gender?</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Male</w:t>
            </w:r>
          </w:p>
          <w:p>
            <w:pPr>
              <w:pStyle w:val="ListParagraph"/>
              <w:numPr>
                <w:ilvl w:val="0"/>
                <w:numId w:val="3"/>
              </w:numPr>
              <w:spacing w:after="40" w:before="30"/>
            </w:pPr>
            <w:r>
              <w:rPr>
                <w:rFonts w:ascii="Arial" w:cs="Arial" w:eastAsia="Arial" w:hAnsi="Arial"/>
                <w:color w:val="1C2B3A"/>
                <w:sz w:val="21"/>
                <w:szCs w:val="21"/>
              </w:rPr>
              <w:t xml:space="preserve">Female</w:t>
            </w:r>
          </w:p>
          <w:p>
            <w:pPr>
              <w:pStyle w:val="ListParagraph"/>
              <w:numPr>
                <w:ilvl w:val="0"/>
                <w:numId w:val="3"/>
              </w:numPr>
              <w:spacing w:after="40" w:before="30"/>
            </w:pPr>
            <w:r>
              <w:rPr>
                <w:rFonts w:ascii="Arial" w:cs="Arial" w:eastAsia="Arial" w:hAnsi="Arial"/>
                <w:color w:val="1C2B3A"/>
                <w:sz w:val="21"/>
                <w:szCs w:val="21"/>
              </w:rPr>
              <w:t xml:space="preserve">Prefer not to say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  </w:t>
            </w:r>
            <w:r>
              <w:rPr>
                <w:rFonts w:ascii="Arial" w:cs="Arial" w:eastAsia="Arial" w:hAnsi="Arial"/>
                <w:b/>
                <w:bCs/>
                <w:color w:val="FFFFFF"/>
                <w:sz w:val="21"/>
                <w:szCs w:val="21"/>
              </w:rPr>
              <w:t xml:space="preserve">What country are you currently living in?</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Cambodia</w:t>
            </w:r>
          </w:p>
          <w:p>
            <w:pPr>
              <w:pStyle w:val="ListParagraph"/>
              <w:numPr>
                <w:ilvl w:val="0"/>
                <w:numId w:val="3"/>
              </w:numPr>
              <w:spacing w:after="40" w:before="30"/>
            </w:pPr>
            <w:r>
              <w:rPr>
                <w:rFonts w:ascii="Arial" w:cs="Arial" w:eastAsia="Arial" w:hAnsi="Arial"/>
                <w:color w:val="1C2B3A"/>
                <w:sz w:val="21"/>
                <w:szCs w:val="21"/>
              </w:rPr>
              <w:t xml:space="preserve">Laos</w:t>
            </w:r>
          </w:p>
          <w:p>
            <w:pPr>
              <w:pStyle w:val="ListParagraph"/>
              <w:numPr>
                <w:ilvl w:val="0"/>
                <w:numId w:val="3"/>
              </w:numPr>
              <w:spacing w:after="40" w:before="30"/>
            </w:pPr>
            <w:r>
              <w:rPr>
                <w:rFonts w:ascii="Arial" w:cs="Arial" w:eastAsia="Arial" w:hAnsi="Arial"/>
                <w:color w:val="1C2B3A"/>
                <w:sz w:val="21"/>
                <w:szCs w:val="21"/>
              </w:rPr>
              <w:t xml:space="preserve">Malaysia</w:t>
            </w:r>
          </w:p>
          <w:p>
            <w:pPr>
              <w:pStyle w:val="ListParagraph"/>
              <w:numPr>
                <w:ilvl w:val="0"/>
                <w:numId w:val="3"/>
              </w:numPr>
              <w:spacing w:after="40" w:before="30"/>
            </w:pPr>
            <w:r>
              <w:rPr>
                <w:rFonts w:ascii="Arial" w:cs="Arial" w:eastAsia="Arial" w:hAnsi="Arial"/>
                <w:color w:val="1C2B3A"/>
                <w:sz w:val="21"/>
                <w:szCs w:val="21"/>
              </w:rPr>
              <w:t xml:space="preserve">Brunei</w:t>
            </w:r>
          </w:p>
          <w:p>
            <w:pPr>
              <w:pStyle w:val="ListParagraph"/>
              <w:numPr>
                <w:ilvl w:val="0"/>
                <w:numId w:val="3"/>
              </w:numPr>
              <w:spacing w:after="40" w:before="30"/>
            </w:pPr>
            <w:r>
              <w:rPr>
                <w:rFonts w:ascii="Arial" w:cs="Arial" w:eastAsia="Arial" w:hAnsi="Arial"/>
                <w:color w:val="1C2B3A"/>
                <w:sz w:val="21"/>
                <w:szCs w:val="21"/>
              </w:rPr>
              <w:t xml:space="preserve">Thailand</w:t>
            </w:r>
          </w:p>
          <w:p>
            <w:pPr>
              <w:pStyle w:val="ListParagraph"/>
              <w:numPr>
                <w:ilvl w:val="0"/>
                <w:numId w:val="3"/>
              </w:numPr>
              <w:spacing w:after="40" w:before="30"/>
            </w:pPr>
            <w:r>
              <w:rPr>
                <w:rFonts w:ascii="Arial" w:cs="Arial" w:eastAsia="Arial" w:hAnsi="Arial"/>
                <w:color w:val="1C2B3A"/>
                <w:sz w:val="21"/>
                <w:szCs w:val="21"/>
              </w:rPr>
              <w:t xml:space="preserve">Vietnam</w:t>
            </w:r>
          </w:p>
          <w:p>
            <w:pPr>
              <w:pStyle w:val="ListParagraph"/>
              <w:numPr>
                <w:ilvl w:val="0"/>
                <w:numId w:val="3"/>
              </w:numPr>
              <w:spacing w:after="40" w:before="30"/>
            </w:pPr>
            <w:r>
              <w:rPr>
                <w:rFonts w:ascii="Arial" w:cs="Arial" w:eastAsia="Arial" w:hAnsi="Arial"/>
                <w:color w:val="1C2B3A"/>
                <w:sz w:val="21"/>
                <w:szCs w:val="21"/>
              </w:rPr>
              <w:t xml:space="preserve">Other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Q4  </w:t>
            </w:r>
            <w:r>
              <w:rPr>
                <w:rFonts w:ascii="Arial" w:cs="Arial" w:eastAsia="Arial" w:hAnsi="Arial"/>
                <w:b/>
                <w:bCs/>
                <w:color w:val="FFFFFF"/>
                <w:sz w:val="21"/>
                <w:szCs w:val="21"/>
              </w:rPr>
              <w:t xml:space="preserve">What is your current area of residence?</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Major city</w:t>
            </w:r>
          </w:p>
          <w:p>
            <w:pPr>
              <w:pStyle w:val="ListParagraph"/>
              <w:numPr>
                <w:ilvl w:val="0"/>
                <w:numId w:val="3"/>
              </w:numPr>
              <w:spacing w:after="40" w:before="30"/>
            </w:pPr>
            <w:r>
              <w:rPr>
                <w:rFonts w:ascii="Arial" w:cs="Arial" w:eastAsia="Arial" w:hAnsi="Arial"/>
                <w:color w:val="1C2B3A"/>
                <w:sz w:val="21"/>
                <w:szCs w:val="21"/>
              </w:rPr>
              <w:t xml:space="preserve">Small city / town</w:t>
            </w:r>
          </w:p>
          <w:p>
            <w:pPr>
              <w:pStyle w:val="ListParagraph"/>
              <w:numPr>
                <w:ilvl w:val="0"/>
                <w:numId w:val="3"/>
              </w:numPr>
              <w:spacing w:after="40" w:before="30"/>
            </w:pPr>
            <w:r>
              <w:rPr>
                <w:rFonts w:ascii="Arial" w:cs="Arial" w:eastAsia="Arial" w:hAnsi="Arial"/>
                <w:color w:val="1C2B3A"/>
                <w:sz w:val="21"/>
                <w:szCs w:val="21"/>
              </w:rPr>
              <w:t xml:space="preserve">Rural area / village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Q5  </w:t>
            </w:r>
            <w:r>
              <w:rPr>
                <w:rFonts w:ascii="Arial" w:cs="Arial" w:eastAsia="Arial" w:hAnsi="Arial"/>
                <w:b/>
                <w:bCs/>
                <w:color w:val="FFFFFF"/>
                <w:sz w:val="21"/>
                <w:szCs w:val="21"/>
              </w:rPr>
              <w:t xml:space="preserve">What is your highest level of education completed?</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No formal schooling</w:t>
            </w:r>
          </w:p>
          <w:p>
            <w:pPr>
              <w:pStyle w:val="ListParagraph"/>
              <w:numPr>
                <w:ilvl w:val="0"/>
                <w:numId w:val="3"/>
              </w:numPr>
              <w:spacing w:after="40" w:before="30"/>
            </w:pPr>
            <w:r>
              <w:rPr>
                <w:rFonts w:ascii="Arial" w:cs="Arial" w:eastAsia="Arial" w:hAnsi="Arial"/>
                <w:color w:val="1C2B3A"/>
                <w:sz w:val="21"/>
                <w:szCs w:val="21"/>
              </w:rPr>
              <w:t xml:space="preserve">Primary school</w:t>
            </w:r>
          </w:p>
          <w:p>
            <w:pPr>
              <w:pStyle w:val="ListParagraph"/>
              <w:numPr>
                <w:ilvl w:val="0"/>
                <w:numId w:val="3"/>
              </w:numPr>
              <w:spacing w:after="40" w:before="30"/>
            </w:pPr>
            <w:r>
              <w:rPr>
                <w:rFonts w:ascii="Arial" w:cs="Arial" w:eastAsia="Arial" w:hAnsi="Arial"/>
                <w:color w:val="1C2B3A"/>
                <w:sz w:val="21"/>
                <w:szCs w:val="21"/>
              </w:rPr>
              <w:t xml:space="preserve">Secondary school</w:t>
            </w:r>
          </w:p>
          <w:p>
            <w:pPr>
              <w:pStyle w:val="ListParagraph"/>
              <w:numPr>
                <w:ilvl w:val="0"/>
                <w:numId w:val="3"/>
              </w:numPr>
              <w:spacing w:after="40" w:before="30"/>
            </w:pPr>
            <w:r>
              <w:rPr>
                <w:rFonts w:ascii="Arial" w:cs="Arial" w:eastAsia="Arial" w:hAnsi="Arial"/>
                <w:color w:val="1C2B3A"/>
                <w:sz w:val="21"/>
                <w:szCs w:val="21"/>
              </w:rPr>
              <w:t xml:space="preserve">Diploma / Vocational</w:t>
            </w:r>
          </w:p>
          <w:p>
            <w:pPr>
              <w:pStyle w:val="ListParagraph"/>
              <w:numPr>
                <w:ilvl w:val="0"/>
                <w:numId w:val="3"/>
              </w:numPr>
              <w:spacing w:after="40" w:before="30"/>
            </w:pPr>
            <w:r>
              <w:rPr>
                <w:rFonts w:ascii="Arial" w:cs="Arial" w:eastAsia="Arial" w:hAnsi="Arial"/>
                <w:color w:val="1C2B3A"/>
                <w:sz w:val="21"/>
                <w:szCs w:val="21"/>
              </w:rPr>
              <w:t xml:space="preserve">University / Bachelor's degree</w:t>
            </w:r>
          </w:p>
          <w:p>
            <w:pPr>
              <w:pStyle w:val="ListParagraph"/>
              <w:numPr>
                <w:ilvl w:val="0"/>
                <w:numId w:val="3"/>
              </w:numPr>
              <w:spacing w:after="40" w:before="30"/>
            </w:pPr>
            <w:r>
              <w:rPr>
                <w:rFonts w:ascii="Arial" w:cs="Arial" w:eastAsia="Arial" w:hAnsi="Arial"/>
                <w:color w:val="1C2B3A"/>
                <w:sz w:val="21"/>
                <w:szCs w:val="21"/>
              </w:rPr>
              <w:t xml:space="preserve">Postgraduate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Q6  </w:t>
            </w:r>
            <w:r>
              <w:rPr>
                <w:rFonts w:ascii="Arial" w:cs="Arial" w:eastAsia="Arial" w:hAnsi="Arial"/>
                <w:b/>
                <w:bCs/>
                <w:color w:val="FFFFFF"/>
                <w:sz w:val="21"/>
                <w:szCs w:val="21"/>
              </w:rPr>
              <w:t xml:space="preserve">What is your primary occupation?</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Student</w:t>
            </w:r>
          </w:p>
          <w:p>
            <w:pPr>
              <w:pStyle w:val="ListParagraph"/>
              <w:numPr>
                <w:ilvl w:val="0"/>
                <w:numId w:val="3"/>
              </w:numPr>
              <w:spacing w:after="40" w:before="30"/>
            </w:pPr>
            <w:r>
              <w:rPr>
                <w:rFonts w:ascii="Arial" w:cs="Arial" w:eastAsia="Arial" w:hAnsi="Arial"/>
                <w:color w:val="1C2B3A"/>
                <w:sz w:val="21"/>
                <w:szCs w:val="21"/>
              </w:rPr>
              <w:t xml:space="preserve">Employed (full-time)</w:t>
            </w:r>
          </w:p>
          <w:p>
            <w:pPr>
              <w:pStyle w:val="ListParagraph"/>
              <w:numPr>
                <w:ilvl w:val="0"/>
                <w:numId w:val="3"/>
              </w:numPr>
              <w:spacing w:after="40" w:before="30"/>
            </w:pPr>
            <w:r>
              <w:rPr>
                <w:rFonts w:ascii="Arial" w:cs="Arial" w:eastAsia="Arial" w:hAnsi="Arial"/>
                <w:color w:val="1C2B3A"/>
                <w:sz w:val="21"/>
                <w:szCs w:val="21"/>
              </w:rPr>
              <w:t xml:space="preserve">Employed (part-time)</w:t>
            </w:r>
          </w:p>
          <w:p>
            <w:pPr>
              <w:pStyle w:val="ListParagraph"/>
              <w:numPr>
                <w:ilvl w:val="0"/>
                <w:numId w:val="3"/>
              </w:numPr>
              <w:spacing w:after="40" w:before="30"/>
            </w:pPr>
            <w:r>
              <w:rPr>
                <w:rFonts w:ascii="Arial" w:cs="Arial" w:eastAsia="Arial" w:hAnsi="Arial"/>
                <w:color w:val="1C2B3A"/>
                <w:sz w:val="21"/>
                <w:szCs w:val="21"/>
              </w:rPr>
              <w:t xml:space="preserve">Self-employed / Business owner</w:t>
            </w:r>
          </w:p>
          <w:p>
            <w:pPr>
              <w:pStyle w:val="ListParagraph"/>
              <w:numPr>
                <w:ilvl w:val="0"/>
                <w:numId w:val="3"/>
              </w:numPr>
              <w:spacing w:after="40" w:before="30"/>
            </w:pPr>
            <w:r>
              <w:rPr>
                <w:rFonts w:ascii="Arial" w:cs="Arial" w:eastAsia="Arial" w:hAnsi="Arial"/>
                <w:color w:val="1C2B3A"/>
                <w:sz w:val="21"/>
                <w:szCs w:val="21"/>
              </w:rPr>
              <w:t xml:space="preserve">Homemaker</w:t>
            </w:r>
          </w:p>
          <w:p>
            <w:pPr>
              <w:pStyle w:val="ListParagraph"/>
              <w:numPr>
                <w:ilvl w:val="0"/>
                <w:numId w:val="3"/>
              </w:numPr>
              <w:spacing w:after="40" w:before="30"/>
            </w:pPr>
            <w:r>
              <w:rPr>
                <w:rFonts w:ascii="Arial" w:cs="Arial" w:eastAsia="Arial" w:hAnsi="Arial"/>
                <w:color w:val="1C2B3A"/>
                <w:sz w:val="21"/>
                <w:szCs w:val="21"/>
              </w:rPr>
              <w:t xml:space="preserve">Unemployed</w:t>
            </w:r>
          </w:p>
          <w:p>
            <w:pPr>
              <w:pStyle w:val="ListParagraph"/>
              <w:numPr>
                <w:ilvl w:val="0"/>
                <w:numId w:val="3"/>
              </w:numPr>
              <w:spacing w:after="40" w:before="30"/>
            </w:pPr>
            <w:r>
              <w:rPr>
                <w:rFonts w:ascii="Arial" w:cs="Arial" w:eastAsia="Arial" w:hAnsi="Arial"/>
                <w:color w:val="1C2B3A"/>
                <w:sz w:val="21"/>
                <w:szCs w:val="21"/>
              </w:rPr>
              <w:t xml:space="preserve">Retired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Q7  </w:t>
            </w:r>
            <w:r>
              <w:rPr>
                <w:rFonts w:ascii="Arial" w:cs="Arial" w:eastAsia="Arial" w:hAnsi="Arial"/>
                <w:b/>
                <w:bCs/>
                <w:color w:val="FFFFFF"/>
                <w:sz w:val="21"/>
                <w:szCs w:val="21"/>
              </w:rPr>
              <w:t xml:space="preserve">What is your religious background?</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Buddhist</w:t>
            </w:r>
          </w:p>
          <w:p>
            <w:pPr>
              <w:pStyle w:val="ListParagraph"/>
              <w:numPr>
                <w:ilvl w:val="0"/>
                <w:numId w:val="3"/>
              </w:numPr>
              <w:spacing w:after="40" w:before="30"/>
            </w:pPr>
            <w:r>
              <w:rPr>
                <w:rFonts w:ascii="Arial" w:cs="Arial" w:eastAsia="Arial" w:hAnsi="Arial"/>
                <w:color w:val="1C2B3A"/>
                <w:sz w:val="21"/>
                <w:szCs w:val="21"/>
              </w:rPr>
              <w:t xml:space="preserve">Muslim</w:t>
            </w:r>
          </w:p>
          <w:p>
            <w:pPr>
              <w:pStyle w:val="ListParagraph"/>
              <w:numPr>
                <w:ilvl w:val="0"/>
                <w:numId w:val="3"/>
              </w:numPr>
              <w:spacing w:after="40" w:before="30"/>
            </w:pPr>
            <w:r>
              <w:rPr>
                <w:rFonts w:ascii="Arial" w:cs="Arial" w:eastAsia="Arial" w:hAnsi="Arial"/>
                <w:color w:val="1C2B3A"/>
                <w:sz w:val="21"/>
                <w:szCs w:val="21"/>
              </w:rPr>
              <w:t xml:space="preserve">Christian (Catholic)</w:t>
            </w:r>
          </w:p>
          <w:p>
            <w:pPr>
              <w:pStyle w:val="ListParagraph"/>
              <w:numPr>
                <w:ilvl w:val="0"/>
                <w:numId w:val="3"/>
              </w:numPr>
              <w:spacing w:after="40" w:before="30"/>
            </w:pPr>
            <w:r>
              <w:rPr>
                <w:rFonts w:ascii="Arial" w:cs="Arial" w:eastAsia="Arial" w:hAnsi="Arial"/>
                <w:color w:val="1C2B3A"/>
                <w:sz w:val="21"/>
                <w:szCs w:val="21"/>
              </w:rPr>
              <w:t xml:space="preserve">Christian (Protestant / Evangelical)</w:t>
            </w:r>
          </w:p>
          <w:p>
            <w:pPr>
              <w:pStyle w:val="ListParagraph"/>
              <w:numPr>
                <w:ilvl w:val="0"/>
                <w:numId w:val="3"/>
              </w:numPr>
              <w:spacing w:after="40" w:before="30"/>
            </w:pPr>
            <w:r>
              <w:rPr>
                <w:rFonts w:ascii="Arial" w:cs="Arial" w:eastAsia="Arial" w:hAnsi="Arial"/>
                <w:color w:val="1C2B3A"/>
                <w:sz w:val="21"/>
                <w:szCs w:val="21"/>
              </w:rPr>
              <w:t xml:space="preserve">Hindu</w:t>
            </w:r>
          </w:p>
          <w:p>
            <w:pPr>
              <w:pStyle w:val="ListParagraph"/>
              <w:numPr>
                <w:ilvl w:val="0"/>
                <w:numId w:val="3"/>
              </w:numPr>
              <w:spacing w:after="40" w:before="30"/>
            </w:pPr>
            <w:r>
              <w:rPr>
                <w:rFonts w:ascii="Arial" w:cs="Arial" w:eastAsia="Arial" w:hAnsi="Arial"/>
                <w:color w:val="1C2B3A"/>
                <w:sz w:val="21"/>
                <w:szCs w:val="21"/>
              </w:rPr>
              <w:t xml:space="preserve">Animist / Traditional beliefs</w:t>
            </w:r>
          </w:p>
          <w:p>
            <w:pPr>
              <w:pStyle w:val="ListParagraph"/>
              <w:numPr>
                <w:ilvl w:val="0"/>
                <w:numId w:val="3"/>
              </w:numPr>
              <w:spacing w:after="40" w:before="30"/>
            </w:pPr>
            <w:r>
              <w:rPr>
                <w:rFonts w:ascii="Arial" w:cs="Arial" w:eastAsia="Arial" w:hAnsi="Arial"/>
                <w:color w:val="1C2B3A"/>
                <w:sz w:val="21"/>
                <w:szCs w:val="21"/>
              </w:rPr>
              <w:t xml:space="preserve">Atheist / No religion</w:t>
            </w:r>
          </w:p>
          <w:p>
            <w:pPr>
              <w:pStyle w:val="ListParagraph"/>
              <w:numPr>
                <w:ilvl w:val="0"/>
                <w:numId w:val="3"/>
              </w:numPr>
              <w:spacing w:after="40" w:before="30"/>
            </w:pPr>
            <w:r>
              <w:rPr>
                <w:rFonts w:ascii="Arial" w:cs="Arial" w:eastAsia="Arial" w:hAnsi="Arial"/>
                <w:color w:val="1C2B3A"/>
                <w:sz w:val="21"/>
                <w:szCs w:val="21"/>
              </w:rPr>
              <w:t xml:space="preserve">Other (please specify)</w:t>
            </w:r>
          </w:p>
          <w:p>
            <w:pPr>
              <w:spacing w:after="0" w:before="80"/>
            </w:pPr>
            <w:r>
              <w:rPr>
                <w:rFonts w:ascii="Arial" w:cs="Arial" w:eastAsia="Arial" w:hAnsi="Arial"/>
                <w:i/>
                <w:iCs/>
                <w:color w:val="6B7A8D"/>
                <w:sz w:val="19"/>
                <w:szCs w:val="19"/>
              </w:rPr>
              <w:t xml:space="preserve">Note: Field Correspondents: assess whether to include this question based on local context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Q8  </w:t>
            </w:r>
            <w:r>
              <w:rPr>
                <w:rFonts w:ascii="Arial" w:cs="Arial" w:eastAsia="Arial" w:hAnsi="Arial"/>
                <w:b/>
                <w:bCs/>
                <w:color w:val="FFFFFF"/>
                <w:sz w:val="21"/>
                <w:szCs w:val="21"/>
              </w:rPr>
              <w:t xml:space="preserve">How would you describe your current level of spiritual practice?</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Very active — I practise my faith regularly</w:t>
            </w:r>
          </w:p>
          <w:p>
            <w:pPr>
              <w:pStyle w:val="ListParagraph"/>
              <w:numPr>
                <w:ilvl w:val="0"/>
                <w:numId w:val="3"/>
              </w:numPr>
              <w:spacing w:after="40" w:before="30"/>
            </w:pPr>
            <w:r>
              <w:rPr>
                <w:rFonts w:ascii="Arial" w:cs="Arial" w:eastAsia="Arial" w:hAnsi="Arial"/>
                <w:color w:val="1C2B3A"/>
                <w:sz w:val="21"/>
                <w:szCs w:val="21"/>
              </w:rPr>
              <w:t xml:space="preserve">Somewhat active — I participate occasionally</w:t>
            </w:r>
          </w:p>
          <w:p>
            <w:pPr>
              <w:pStyle w:val="ListParagraph"/>
              <w:numPr>
                <w:ilvl w:val="0"/>
                <w:numId w:val="3"/>
              </w:numPr>
              <w:spacing w:after="40" w:before="30"/>
            </w:pPr>
            <w:r>
              <w:rPr>
                <w:rFonts w:ascii="Arial" w:cs="Arial" w:eastAsia="Arial" w:hAnsi="Arial"/>
                <w:color w:val="1C2B3A"/>
                <w:sz w:val="21"/>
                <w:szCs w:val="21"/>
              </w:rPr>
              <w:t xml:space="preserve">Inactive — I have a faith background but don't practise</w:t>
            </w:r>
          </w:p>
          <w:p>
            <w:pPr>
              <w:pStyle w:val="ListParagraph"/>
              <w:numPr>
                <w:ilvl w:val="0"/>
                <w:numId w:val="3"/>
              </w:numPr>
              <w:spacing w:after="40" w:before="30"/>
            </w:pPr>
            <w:r>
              <w:rPr>
                <w:rFonts w:ascii="Arial" w:cs="Arial" w:eastAsia="Arial" w:hAnsi="Arial"/>
                <w:color w:val="1C2B3A"/>
                <w:sz w:val="21"/>
                <w:szCs w:val="21"/>
              </w:rPr>
              <w:t xml:space="preserve">I am exploring / searching spiritually</w:t>
            </w:r>
          </w:p>
          <w:p>
            <w:pPr>
              <w:pStyle w:val="ListParagraph"/>
              <w:numPr>
                <w:ilvl w:val="0"/>
                <w:numId w:val="3"/>
              </w:numPr>
              <w:spacing w:after="40" w:before="30"/>
            </w:pPr>
            <w:r>
              <w:rPr>
                <w:rFonts w:ascii="Arial" w:cs="Arial" w:eastAsia="Arial" w:hAnsi="Arial"/>
                <w:color w:val="1C2B3A"/>
                <w:sz w:val="21"/>
                <w:szCs w:val="21"/>
              </w:rPr>
              <w:t xml:space="preserve">I do not have a religious or spiritual practice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16A085" w:sz="4"/>
              <w:left w:val="single" w:color="16A085" w:sz="4"/>
              <w:bottom w:val="single" w:color="16A085" w:sz="4"/>
              <w:right w:val="single" w:color="16A085" w:sz="4"/>
            </w:tcBorders>
            <w:shd w:fill="16A085"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A2</w:t>
            </w:r>
          </w:p>
        </w:tc>
        <w:tc>
          <w:tcPr>
            <w:tcW w:type="dxa" w:w="8520"/>
            <w:tcBorders>
              <w:top w:val="single" w:color="16A085" w:sz="4"/>
              <w:left w:val="none" w:color="FFFFFF" w:sz="0"/>
              <w:bottom w:val="single" w:color="16A085" w:sz="4"/>
              <w:right w:val="single" w:color="16A085" w:sz="4"/>
            </w:tcBorders>
            <w:shd w:fill="D6E4F4" w:val="clear"/>
            <w:tcMar>
              <w:top w:type="dxa" w:w="80"/>
              <w:left w:type="dxa" w:w="200"/>
              <w:bottom w:type="dxa" w:w="80"/>
              <w:right w:type="dxa" w:w="120"/>
            </w:tcMar>
          </w:tcPr>
          <w:p>
            <w:pPr>
              <w:spacing w:after="40" w:before="0"/>
            </w:pPr>
            <w:r>
              <w:rPr>
                <w:rFonts w:ascii="Arial" w:cs="Arial" w:eastAsia="Arial" w:hAnsi="Arial"/>
                <w:b/>
                <w:bCs/>
                <w:color w:val="16A085"/>
                <w:sz w:val="24"/>
                <w:szCs w:val="24"/>
              </w:rPr>
              <w:t xml:space="preserve">Life &amp; Felt Needs</w:t>
            </w:r>
          </w:p>
          <w:p>
            <w:pPr>
              <w:spacing w:after="0" w:before="0"/>
            </w:pPr>
            <w:r>
              <w:rPr>
                <w:rFonts w:ascii="Arial" w:cs="Arial" w:eastAsia="Arial" w:hAnsi="Arial"/>
                <w:i/>
                <w:iCs/>
                <w:color w:val="6B7A8D"/>
                <w:sz w:val="20"/>
                <w:szCs w:val="20"/>
              </w:rPr>
              <w:t xml:space="preserve">Identifies the primary doorway through which the audience enters faith conversations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Q9  </w:t>
            </w:r>
            <w:r>
              <w:rPr>
                <w:rFonts w:ascii="Arial" w:cs="Arial" w:eastAsia="Arial" w:hAnsi="Arial"/>
                <w:b/>
                <w:bCs/>
                <w:color w:val="FFFFFF"/>
                <w:sz w:val="21"/>
                <w:szCs w:val="21"/>
              </w:rPr>
              <w:t xml:space="preserve">Which of the following best describes what you are most looking for in life right now? (Select up to 2)</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A sense of meaning and purpose</w:t>
            </w:r>
          </w:p>
          <w:p>
            <w:pPr>
              <w:pStyle w:val="ListParagraph"/>
              <w:numPr>
                <w:ilvl w:val="0"/>
                <w:numId w:val="3"/>
              </w:numPr>
              <w:spacing w:after="40" w:before="30"/>
            </w:pPr>
            <w:r>
              <w:rPr>
                <w:rFonts w:ascii="Arial" w:cs="Arial" w:eastAsia="Arial" w:hAnsi="Arial"/>
                <w:color w:val="1C2B3A"/>
                <w:sz w:val="21"/>
                <w:szCs w:val="21"/>
              </w:rPr>
              <w:t xml:space="preserve">Healing or comfort from pain, loss, or difficulty</w:t>
            </w:r>
          </w:p>
          <w:p>
            <w:pPr>
              <w:pStyle w:val="ListParagraph"/>
              <w:numPr>
                <w:ilvl w:val="0"/>
                <w:numId w:val="3"/>
              </w:numPr>
              <w:spacing w:after="40" w:before="30"/>
            </w:pPr>
            <w:r>
              <w:rPr>
                <w:rFonts w:ascii="Arial" w:cs="Arial" w:eastAsia="Arial" w:hAnsi="Arial"/>
                <w:color w:val="1C2B3A"/>
                <w:sz w:val="21"/>
                <w:szCs w:val="21"/>
              </w:rPr>
              <w:t xml:space="preserve">Answers to big questions about life, truth, and the world</w:t>
            </w:r>
          </w:p>
          <w:p>
            <w:pPr>
              <w:pStyle w:val="ListParagraph"/>
              <w:numPr>
                <w:ilvl w:val="0"/>
                <w:numId w:val="3"/>
              </w:numPr>
              <w:spacing w:after="40" w:before="30"/>
            </w:pPr>
            <w:r>
              <w:rPr>
                <w:rFonts w:ascii="Arial" w:cs="Arial" w:eastAsia="Arial" w:hAnsi="Arial"/>
                <w:color w:val="1C2B3A"/>
                <w:sz w:val="21"/>
                <w:szCs w:val="21"/>
              </w:rPr>
              <w:t xml:space="preserve">Belonging — genuine friendship and community</w:t>
            </w:r>
          </w:p>
          <w:p>
            <w:pPr>
              <w:pStyle w:val="ListParagraph"/>
              <w:numPr>
                <w:ilvl w:val="0"/>
                <w:numId w:val="3"/>
              </w:numPr>
              <w:spacing w:after="40" w:before="30"/>
            </w:pPr>
            <w:r>
              <w:rPr>
                <w:rFonts w:ascii="Arial" w:cs="Arial" w:eastAsia="Arial" w:hAnsi="Arial"/>
                <w:color w:val="1C2B3A"/>
                <w:sz w:val="21"/>
                <w:szCs w:val="21"/>
              </w:rPr>
              <w:t xml:space="preserve">Peace and stability in uncertain or difficult times</w:t>
            </w:r>
          </w:p>
          <w:p>
            <w:pPr>
              <w:pStyle w:val="ListParagraph"/>
              <w:numPr>
                <w:ilvl w:val="0"/>
                <w:numId w:val="3"/>
              </w:numPr>
              <w:spacing w:after="40" w:before="30"/>
            </w:pPr>
            <w:r>
              <w:rPr>
                <w:rFonts w:ascii="Arial" w:cs="Arial" w:eastAsia="Arial" w:hAnsi="Arial"/>
                <w:color w:val="1C2B3A"/>
                <w:sz w:val="21"/>
                <w:szCs w:val="21"/>
              </w:rPr>
              <w:t xml:space="preserve">Success in my career or education</w:t>
            </w:r>
          </w:p>
          <w:p>
            <w:pPr>
              <w:pStyle w:val="ListParagraph"/>
              <w:numPr>
                <w:ilvl w:val="0"/>
                <w:numId w:val="3"/>
              </w:numPr>
              <w:spacing w:after="40" w:before="30"/>
            </w:pPr>
            <w:r>
              <w:rPr>
                <w:rFonts w:ascii="Arial" w:cs="Arial" w:eastAsia="Arial" w:hAnsi="Arial"/>
                <w:color w:val="1C2B3A"/>
                <w:sz w:val="21"/>
                <w:szCs w:val="21"/>
              </w:rPr>
              <w:t xml:space="preserve">A better family life or relationships</w:t>
            </w:r>
          </w:p>
          <w:p>
            <w:pPr>
              <w:pStyle w:val="ListParagraph"/>
              <w:numPr>
                <w:ilvl w:val="0"/>
                <w:numId w:val="3"/>
              </w:numPr>
              <w:spacing w:after="40" w:before="30"/>
            </w:pPr>
            <w:r>
              <w:rPr>
                <w:rFonts w:ascii="Arial" w:cs="Arial" w:eastAsia="Arial" w:hAnsi="Arial"/>
                <w:color w:val="1C2B3A"/>
                <w:sz w:val="21"/>
                <w:szCs w:val="21"/>
              </w:rPr>
              <w:t xml:space="preserve">Something else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Q10  </w:t>
            </w:r>
            <w:r>
              <w:rPr>
                <w:rFonts w:ascii="Arial" w:cs="Arial" w:eastAsia="Arial" w:hAnsi="Arial"/>
                <w:b/>
                <w:bCs/>
                <w:color w:val="FFFFFF"/>
                <w:sz w:val="21"/>
                <w:szCs w:val="21"/>
              </w:rPr>
              <w:t xml:space="preserve">When you are going through a difficult time, what do you typically do?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Talk to a friend or family member</w:t>
            </w:r>
          </w:p>
          <w:p>
            <w:pPr>
              <w:pStyle w:val="ListParagraph"/>
              <w:numPr>
                <w:ilvl w:val="0"/>
                <w:numId w:val="3"/>
              </w:numPr>
              <w:spacing w:after="40" w:before="30"/>
            </w:pPr>
            <w:r>
              <w:rPr>
                <w:rFonts w:ascii="Arial" w:cs="Arial" w:eastAsia="Arial" w:hAnsi="Arial"/>
                <w:color w:val="1C2B3A"/>
                <w:sz w:val="21"/>
                <w:szCs w:val="21"/>
              </w:rPr>
              <w:t xml:space="preserve">Watch videos or listen to music online</w:t>
            </w:r>
          </w:p>
          <w:p>
            <w:pPr>
              <w:pStyle w:val="ListParagraph"/>
              <w:numPr>
                <w:ilvl w:val="0"/>
                <w:numId w:val="3"/>
              </w:numPr>
              <w:spacing w:after="40" w:before="30"/>
            </w:pPr>
            <w:r>
              <w:rPr>
                <w:rFonts w:ascii="Arial" w:cs="Arial" w:eastAsia="Arial" w:hAnsi="Arial"/>
                <w:color w:val="1C2B3A"/>
                <w:sz w:val="21"/>
                <w:szCs w:val="21"/>
              </w:rPr>
              <w:t xml:space="preserve">Pray or meditate</w:t>
            </w:r>
          </w:p>
          <w:p>
            <w:pPr>
              <w:pStyle w:val="ListParagraph"/>
              <w:numPr>
                <w:ilvl w:val="0"/>
                <w:numId w:val="3"/>
              </w:numPr>
              <w:spacing w:after="40" w:before="30"/>
            </w:pPr>
            <w:r>
              <w:rPr>
                <w:rFonts w:ascii="Arial" w:cs="Arial" w:eastAsia="Arial" w:hAnsi="Arial"/>
                <w:color w:val="1C2B3A"/>
                <w:sz w:val="21"/>
                <w:szCs w:val="21"/>
              </w:rPr>
              <w:t xml:space="preserve">Search for answers online</w:t>
            </w:r>
          </w:p>
          <w:p>
            <w:pPr>
              <w:pStyle w:val="ListParagraph"/>
              <w:numPr>
                <w:ilvl w:val="0"/>
                <w:numId w:val="3"/>
              </w:numPr>
              <w:spacing w:after="40" w:before="30"/>
            </w:pPr>
            <w:r>
              <w:rPr>
                <w:rFonts w:ascii="Arial" w:cs="Arial" w:eastAsia="Arial" w:hAnsi="Arial"/>
                <w:color w:val="1C2B3A"/>
                <w:sz w:val="21"/>
                <w:szCs w:val="21"/>
              </w:rPr>
              <w:t xml:space="preserve">Read books or articles</w:t>
            </w:r>
          </w:p>
          <w:p>
            <w:pPr>
              <w:pStyle w:val="ListParagraph"/>
              <w:numPr>
                <w:ilvl w:val="0"/>
                <w:numId w:val="3"/>
              </w:numPr>
              <w:spacing w:after="40" w:before="30"/>
            </w:pPr>
            <w:r>
              <w:rPr>
                <w:rFonts w:ascii="Arial" w:cs="Arial" w:eastAsia="Arial" w:hAnsi="Arial"/>
                <w:color w:val="1C2B3A"/>
                <w:sz w:val="21"/>
                <w:szCs w:val="21"/>
              </w:rPr>
              <w:t xml:space="preserve">Seek help from a counsellor or community leader</w:t>
            </w:r>
          </w:p>
          <w:p>
            <w:pPr>
              <w:pStyle w:val="ListParagraph"/>
              <w:numPr>
                <w:ilvl w:val="0"/>
                <w:numId w:val="3"/>
              </w:numPr>
              <w:spacing w:after="40" w:before="30"/>
            </w:pPr>
            <w:r>
              <w:rPr>
                <w:rFonts w:ascii="Arial" w:cs="Arial" w:eastAsia="Arial" w:hAnsi="Arial"/>
                <w:color w:val="1C2B3A"/>
                <w:sz w:val="21"/>
                <w:szCs w:val="21"/>
              </w:rPr>
              <w:t xml:space="preserve">Nothing — I keep it to myself</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Q11  </w:t>
            </w:r>
            <w:r>
              <w:rPr>
                <w:rFonts w:ascii="Arial" w:cs="Arial" w:eastAsia="Arial" w:hAnsi="Arial"/>
                <w:b/>
                <w:bCs/>
                <w:color w:val="FFFFFF"/>
                <w:sz w:val="21"/>
                <w:szCs w:val="21"/>
              </w:rPr>
              <w:t xml:space="preserve">How strongly do you agree: 'I am searching for something deeper in life — beyond everyday routine.'</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1–5  (1 = Strongly Disagree, 5 = Strongly Agree)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Q12  </w:t>
            </w:r>
            <w:r>
              <w:rPr>
                <w:rFonts w:ascii="Arial" w:cs="Arial" w:eastAsia="Arial" w:hAnsi="Arial"/>
                <w:b/>
                <w:bCs/>
                <w:color w:val="FFFFFF"/>
                <w:sz w:val="21"/>
                <w:szCs w:val="21"/>
              </w:rPr>
              <w:t xml:space="preserve">How strongly do you agree: 'I am curious about faith and spiritual questions, even if I don't consider myself religious.'</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1–5  (1 = Strongly Disagree, 5 = Strongly Agree)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Q13  </w:t>
            </w:r>
            <w:r>
              <w:rPr>
                <w:rFonts w:ascii="Arial" w:cs="Arial" w:eastAsia="Arial" w:hAnsi="Arial"/>
                <w:b/>
                <w:bCs/>
                <w:color w:val="FFFFFF"/>
                <w:sz w:val="21"/>
                <w:szCs w:val="21"/>
              </w:rPr>
              <w:t xml:space="preserve">Which topic would most interest you in a video or programme? (Select up to 3)</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How to find purpose and meaning in life</w:t>
            </w:r>
          </w:p>
          <w:p>
            <w:pPr>
              <w:pStyle w:val="ListParagraph"/>
              <w:numPr>
                <w:ilvl w:val="0"/>
                <w:numId w:val="3"/>
              </w:numPr>
              <w:spacing w:after="40" w:before="30"/>
            </w:pPr>
            <w:r>
              <w:rPr>
                <w:rFonts w:ascii="Arial" w:cs="Arial" w:eastAsia="Arial" w:hAnsi="Arial"/>
                <w:color w:val="1C2B3A"/>
                <w:sz w:val="21"/>
                <w:szCs w:val="21"/>
              </w:rPr>
              <w:t xml:space="preserve">Stories of people overcoming hardship</w:t>
            </w:r>
          </w:p>
          <w:p>
            <w:pPr>
              <w:pStyle w:val="ListParagraph"/>
              <w:numPr>
                <w:ilvl w:val="0"/>
                <w:numId w:val="3"/>
              </w:numPr>
              <w:spacing w:after="40" w:before="30"/>
            </w:pPr>
            <w:r>
              <w:rPr>
                <w:rFonts w:ascii="Arial" w:cs="Arial" w:eastAsia="Arial" w:hAnsi="Arial"/>
                <w:color w:val="1C2B3A"/>
                <w:sz w:val="21"/>
                <w:szCs w:val="21"/>
              </w:rPr>
              <w:t xml:space="preserve">Questions about God, faith, and religion</w:t>
            </w:r>
          </w:p>
          <w:p>
            <w:pPr>
              <w:pStyle w:val="ListParagraph"/>
              <w:numPr>
                <w:ilvl w:val="0"/>
                <w:numId w:val="3"/>
              </w:numPr>
              <w:spacing w:after="40" w:before="30"/>
            </w:pPr>
            <w:r>
              <w:rPr>
                <w:rFonts w:ascii="Arial" w:cs="Arial" w:eastAsia="Arial" w:hAnsi="Arial"/>
                <w:color w:val="1C2B3A"/>
                <w:sz w:val="21"/>
                <w:szCs w:val="21"/>
              </w:rPr>
              <w:t xml:space="preserve">Practical tips for health and wellness</w:t>
            </w:r>
          </w:p>
          <w:p>
            <w:pPr>
              <w:pStyle w:val="ListParagraph"/>
              <w:numPr>
                <w:ilvl w:val="0"/>
                <w:numId w:val="3"/>
              </w:numPr>
              <w:spacing w:after="40" w:before="30"/>
            </w:pPr>
            <w:r>
              <w:rPr>
                <w:rFonts w:ascii="Arial" w:cs="Arial" w:eastAsia="Arial" w:hAnsi="Arial"/>
                <w:color w:val="1C2B3A"/>
                <w:sz w:val="21"/>
                <w:szCs w:val="21"/>
              </w:rPr>
              <w:t xml:space="preserve">Relationship and family advice</w:t>
            </w:r>
          </w:p>
          <w:p>
            <w:pPr>
              <w:pStyle w:val="ListParagraph"/>
              <w:numPr>
                <w:ilvl w:val="0"/>
                <w:numId w:val="3"/>
              </w:numPr>
              <w:spacing w:after="40" w:before="30"/>
            </w:pPr>
            <w:r>
              <w:rPr>
                <w:rFonts w:ascii="Arial" w:cs="Arial" w:eastAsia="Arial" w:hAnsi="Arial"/>
                <w:color w:val="1C2B3A"/>
                <w:sz w:val="21"/>
                <w:szCs w:val="21"/>
              </w:rPr>
              <w:t xml:space="preserve">Stories of community and belonging</w:t>
            </w:r>
          </w:p>
          <w:p>
            <w:pPr>
              <w:pStyle w:val="ListParagraph"/>
              <w:numPr>
                <w:ilvl w:val="0"/>
                <w:numId w:val="3"/>
              </w:numPr>
              <w:spacing w:after="40" w:before="30"/>
            </w:pPr>
            <w:r>
              <w:rPr>
                <w:rFonts w:ascii="Arial" w:cs="Arial" w:eastAsia="Arial" w:hAnsi="Arial"/>
                <w:color w:val="1C2B3A"/>
                <w:sz w:val="21"/>
                <w:szCs w:val="21"/>
              </w:rPr>
              <w:t xml:space="preserve">End times, prophecy, and world events</w:t>
            </w:r>
          </w:p>
          <w:p>
            <w:pPr>
              <w:pStyle w:val="ListParagraph"/>
              <w:numPr>
                <w:ilvl w:val="0"/>
                <w:numId w:val="3"/>
              </w:numPr>
              <w:spacing w:after="40" w:before="30"/>
            </w:pPr>
            <w:r>
              <w:rPr>
                <w:rFonts w:ascii="Arial" w:cs="Arial" w:eastAsia="Arial" w:hAnsi="Arial"/>
                <w:color w:val="1C2B3A"/>
                <w:sz w:val="21"/>
                <w:szCs w:val="21"/>
              </w:rPr>
              <w:t xml:space="preserve">Stories of forgiveness and new beginnings</w:t>
            </w:r>
          </w:p>
          <w:p>
            <w:pPr>
              <w:pStyle w:val="ListParagraph"/>
              <w:numPr>
                <w:ilvl w:val="0"/>
                <w:numId w:val="3"/>
              </w:numPr>
              <w:spacing w:after="40" w:before="30"/>
            </w:pPr>
            <w:r>
              <w:rPr>
                <w:rFonts w:ascii="Arial" w:cs="Arial" w:eastAsia="Arial" w:hAnsi="Arial"/>
                <w:color w:val="1C2B3A"/>
                <w:sz w:val="21"/>
                <w:szCs w:val="21"/>
              </w:rPr>
              <w:t xml:space="preserve">Meditation, mindfulness, and inner peace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Q14  </w:t>
            </w:r>
            <w:r>
              <w:rPr>
                <w:rFonts w:ascii="Arial" w:cs="Arial" w:eastAsia="Arial" w:hAnsi="Arial"/>
                <w:b/>
                <w:bCs/>
                <w:color w:val="FFFFFF"/>
                <w:sz w:val="21"/>
                <w:szCs w:val="21"/>
              </w:rPr>
              <w:t xml:space="preserve">In your own words, what is the biggest challenge or question you face in life right now?</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This open response is the most valuable question in the survey. Encourage respondents to be honest.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16A085" w:sz="4"/>
              <w:left w:val="single" w:color="16A085" w:sz="4"/>
              <w:bottom w:val="single" w:color="16A085" w:sz="4"/>
              <w:right w:val="single" w:color="16A085" w:sz="4"/>
            </w:tcBorders>
            <w:shd w:fill="16A085"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A3</w:t>
            </w:r>
          </w:p>
        </w:tc>
        <w:tc>
          <w:tcPr>
            <w:tcW w:type="dxa" w:w="8520"/>
            <w:tcBorders>
              <w:top w:val="single" w:color="16A085" w:sz="4"/>
              <w:left w:val="none" w:color="FFFFFF" w:sz="0"/>
              <w:bottom w:val="single" w:color="16A085" w:sz="4"/>
              <w:right w:val="single" w:color="16A085" w:sz="4"/>
            </w:tcBorders>
            <w:shd w:fill="D6E4F4" w:val="clear"/>
            <w:tcMar>
              <w:top w:type="dxa" w:w="80"/>
              <w:left w:type="dxa" w:w="200"/>
              <w:bottom w:type="dxa" w:w="80"/>
              <w:right w:type="dxa" w:w="120"/>
            </w:tcMar>
          </w:tcPr>
          <w:p>
            <w:pPr>
              <w:spacing w:after="40" w:before="0"/>
            </w:pPr>
            <w:r>
              <w:rPr>
                <w:rFonts w:ascii="Arial" w:cs="Arial" w:eastAsia="Arial" w:hAnsi="Arial"/>
                <w:b/>
                <w:bCs/>
                <w:color w:val="16A085"/>
                <w:sz w:val="24"/>
                <w:szCs w:val="24"/>
              </w:rPr>
              <w:t xml:space="preserve">Media &amp; Platform Habits</w:t>
            </w:r>
          </w:p>
          <w:p>
            <w:pPr>
              <w:spacing w:after="0" w:before="0"/>
            </w:pPr>
            <w:r>
              <w:rPr>
                <w:rFonts w:ascii="Arial" w:cs="Arial" w:eastAsia="Arial" w:hAnsi="Arial"/>
                <w:i/>
                <w:iCs/>
                <w:color w:val="6B7A8D"/>
                <w:sz w:val="20"/>
                <w:szCs w:val="20"/>
              </w:rPr>
              <w:t xml:space="preserve">Shapes HCSEA's distribution plan</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Q15  </w:t>
            </w:r>
            <w:r>
              <w:rPr>
                <w:rFonts w:ascii="Arial" w:cs="Arial" w:eastAsia="Arial" w:hAnsi="Arial"/>
                <w:b/>
                <w:bCs/>
                <w:color w:val="FFFFFF"/>
                <w:sz w:val="21"/>
                <w:szCs w:val="21"/>
              </w:rPr>
              <w:t xml:space="preserve">How many hours per day do you typically spend watching or consuming content online? (videos, social media, streaming)</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Less than 1 hour</w:t>
            </w:r>
          </w:p>
          <w:p>
            <w:pPr>
              <w:pStyle w:val="ListParagraph"/>
              <w:numPr>
                <w:ilvl w:val="0"/>
                <w:numId w:val="3"/>
              </w:numPr>
              <w:spacing w:after="40" w:before="30"/>
            </w:pPr>
            <w:r>
              <w:rPr>
                <w:rFonts w:ascii="Arial" w:cs="Arial" w:eastAsia="Arial" w:hAnsi="Arial"/>
                <w:color w:val="1C2B3A"/>
                <w:sz w:val="21"/>
                <w:szCs w:val="21"/>
              </w:rPr>
              <w:t xml:space="preserve">1–2 hours</w:t>
            </w:r>
          </w:p>
          <w:p>
            <w:pPr>
              <w:pStyle w:val="ListParagraph"/>
              <w:numPr>
                <w:ilvl w:val="0"/>
                <w:numId w:val="3"/>
              </w:numPr>
              <w:spacing w:after="40" w:before="30"/>
            </w:pPr>
            <w:r>
              <w:rPr>
                <w:rFonts w:ascii="Arial" w:cs="Arial" w:eastAsia="Arial" w:hAnsi="Arial"/>
                <w:color w:val="1C2B3A"/>
                <w:sz w:val="21"/>
                <w:szCs w:val="21"/>
              </w:rPr>
              <w:t xml:space="preserve">3–4 hours</w:t>
            </w:r>
          </w:p>
          <w:p>
            <w:pPr>
              <w:pStyle w:val="ListParagraph"/>
              <w:numPr>
                <w:ilvl w:val="0"/>
                <w:numId w:val="3"/>
              </w:numPr>
              <w:spacing w:after="40" w:before="30"/>
            </w:pPr>
            <w:r>
              <w:rPr>
                <w:rFonts w:ascii="Arial" w:cs="Arial" w:eastAsia="Arial" w:hAnsi="Arial"/>
                <w:color w:val="1C2B3A"/>
                <w:sz w:val="21"/>
                <w:szCs w:val="21"/>
              </w:rPr>
              <w:t xml:space="preserve">5–6 hours</w:t>
            </w:r>
          </w:p>
          <w:p>
            <w:pPr>
              <w:pStyle w:val="ListParagraph"/>
              <w:numPr>
                <w:ilvl w:val="0"/>
                <w:numId w:val="3"/>
              </w:numPr>
              <w:spacing w:after="40" w:before="30"/>
            </w:pPr>
            <w:r>
              <w:rPr>
                <w:rFonts w:ascii="Arial" w:cs="Arial" w:eastAsia="Arial" w:hAnsi="Arial"/>
                <w:color w:val="1C2B3A"/>
                <w:sz w:val="21"/>
                <w:szCs w:val="21"/>
              </w:rPr>
              <w:t xml:space="preserve">More than 6 hours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Q16  </w:t>
            </w:r>
            <w:r>
              <w:rPr>
                <w:rFonts w:ascii="Arial" w:cs="Arial" w:eastAsia="Arial" w:hAnsi="Arial"/>
                <w:b/>
                <w:bCs/>
                <w:color w:val="FFFFFF"/>
                <w:sz w:val="21"/>
                <w:szCs w:val="21"/>
              </w:rPr>
              <w:t xml:space="preserve">Which devices do you mainly use to watch online content?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Smartphone</w:t>
            </w:r>
          </w:p>
          <w:p>
            <w:pPr>
              <w:pStyle w:val="ListParagraph"/>
              <w:numPr>
                <w:ilvl w:val="0"/>
                <w:numId w:val="3"/>
              </w:numPr>
              <w:spacing w:after="40" w:before="30"/>
            </w:pPr>
            <w:r>
              <w:rPr>
                <w:rFonts w:ascii="Arial" w:cs="Arial" w:eastAsia="Arial" w:hAnsi="Arial"/>
                <w:color w:val="1C2B3A"/>
                <w:sz w:val="21"/>
                <w:szCs w:val="21"/>
              </w:rPr>
              <w:t xml:space="preserve">Tablet</w:t>
            </w:r>
          </w:p>
          <w:p>
            <w:pPr>
              <w:pStyle w:val="ListParagraph"/>
              <w:numPr>
                <w:ilvl w:val="0"/>
                <w:numId w:val="3"/>
              </w:numPr>
              <w:spacing w:after="40" w:before="30"/>
            </w:pPr>
            <w:r>
              <w:rPr>
                <w:rFonts w:ascii="Arial" w:cs="Arial" w:eastAsia="Arial" w:hAnsi="Arial"/>
                <w:color w:val="1C2B3A"/>
                <w:sz w:val="21"/>
                <w:szCs w:val="21"/>
              </w:rPr>
              <w:t xml:space="preserve">Laptop or desktop computer</w:t>
            </w:r>
          </w:p>
          <w:p>
            <w:pPr>
              <w:pStyle w:val="ListParagraph"/>
              <w:numPr>
                <w:ilvl w:val="0"/>
                <w:numId w:val="3"/>
              </w:numPr>
              <w:spacing w:after="40" w:before="30"/>
            </w:pPr>
            <w:r>
              <w:rPr>
                <w:rFonts w:ascii="Arial" w:cs="Arial" w:eastAsia="Arial" w:hAnsi="Arial"/>
                <w:color w:val="1C2B3A"/>
                <w:sz w:val="21"/>
                <w:szCs w:val="21"/>
              </w:rPr>
              <w:t xml:space="preserve">Smart TV</w:t>
            </w:r>
          </w:p>
          <w:p>
            <w:pPr>
              <w:pStyle w:val="ListParagraph"/>
              <w:numPr>
                <w:ilvl w:val="0"/>
                <w:numId w:val="3"/>
              </w:numPr>
              <w:spacing w:after="40" w:before="30"/>
            </w:pPr>
            <w:r>
              <w:rPr>
                <w:rFonts w:ascii="Arial" w:cs="Arial" w:eastAsia="Arial" w:hAnsi="Arial"/>
                <w:color w:val="1C2B3A"/>
                <w:sz w:val="21"/>
                <w:szCs w:val="21"/>
              </w:rPr>
              <w:t xml:space="preserve">I do not regularly watch online content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Q17  </w:t>
            </w:r>
            <w:r>
              <w:rPr>
                <w:rFonts w:ascii="Arial" w:cs="Arial" w:eastAsia="Arial" w:hAnsi="Arial"/>
                <w:b/>
                <w:bCs/>
                <w:color w:val="FFFFFF"/>
                <w:sz w:val="21"/>
                <w:szCs w:val="21"/>
              </w:rPr>
              <w:t xml:space="preserve">Which platforms do you use most frequently?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YouTube</w:t>
            </w:r>
          </w:p>
          <w:p>
            <w:pPr>
              <w:pStyle w:val="ListParagraph"/>
              <w:numPr>
                <w:ilvl w:val="0"/>
                <w:numId w:val="3"/>
              </w:numPr>
              <w:spacing w:after="40" w:before="30"/>
            </w:pPr>
            <w:r>
              <w:rPr>
                <w:rFonts w:ascii="Arial" w:cs="Arial" w:eastAsia="Arial" w:hAnsi="Arial"/>
                <w:color w:val="1C2B3A"/>
                <w:sz w:val="21"/>
                <w:szCs w:val="21"/>
              </w:rPr>
              <w:t xml:space="preserve">Facebook</w:t>
            </w:r>
          </w:p>
          <w:p>
            <w:pPr>
              <w:pStyle w:val="ListParagraph"/>
              <w:numPr>
                <w:ilvl w:val="0"/>
                <w:numId w:val="3"/>
              </w:numPr>
              <w:spacing w:after="40" w:before="30"/>
            </w:pPr>
            <w:r>
              <w:rPr>
                <w:rFonts w:ascii="Arial" w:cs="Arial" w:eastAsia="Arial" w:hAnsi="Arial"/>
                <w:color w:val="1C2B3A"/>
                <w:sz w:val="21"/>
                <w:szCs w:val="21"/>
              </w:rPr>
              <w:t xml:space="preserve">TikTok</w:t>
            </w:r>
          </w:p>
          <w:p>
            <w:pPr>
              <w:pStyle w:val="ListParagraph"/>
              <w:numPr>
                <w:ilvl w:val="0"/>
                <w:numId w:val="3"/>
              </w:numPr>
              <w:spacing w:after="40" w:before="30"/>
            </w:pPr>
            <w:r>
              <w:rPr>
                <w:rFonts w:ascii="Arial" w:cs="Arial" w:eastAsia="Arial" w:hAnsi="Arial"/>
                <w:color w:val="1C2B3A"/>
                <w:sz w:val="21"/>
                <w:szCs w:val="21"/>
              </w:rPr>
              <w:t xml:space="preserve">Instagram</w:t>
            </w:r>
          </w:p>
          <w:p>
            <w:pPr>
              <w:pStyle w:val="ListParagraph"/>
              <w:numPr>
                <w:ilvl w:val="0"/>
                <w:numId w:val="3"/>
              </w:numPr>
              <w:spacing w:after="40" w:before="30"/>
            </w:pPr>
            <w:r>
              <w:rPr>
                <w:rFonts w:ascii="Arial" w:cs="Arial" w:eastAsia="Arial" w:hAnsi="Arial"/>
                <w:color w:val="1C2B3A"/>
                <w:sz w:val="21"/>
                <w:szCs w:val="21"/>
              </w:rPr>
              <w:t xml:space="preserve">X (formerly Twitter)</w:t>
            </w:r>
          </w:p>
          <w:p>
            <w:pPr>
              <w:pStyle w:val="ListParagraph"/>
              <w:numPr>
                <w:ilvl w:val="0"/>
                <w:numId w:val="3"/>
              </w:numPr>
              <w:spacing w:after="40" w:before="30"/>
            </w:pPr>
            <w:r>
              <w:rPr>
                <w:rFonts w:ascii="Arial" w:cs="Arial" w:eastAsia="Arial" w:hAnsi="Arial"/>
                <w:color w:val="1C2B3A"/>
                <w:sz w:val="21"/>
                <w:szCs w:val="21"/>
              </w:rPr>
              <w:t xml:space="preserve">Telegram</w:t>
            </w:r>
          </w:p>
          <w:p>
            <w:pPr>
              <w:pStyle w:val="ListParagraph"/>
              <w:numPr>
                <w:ilvl w:val="0"/>
                <w:numId w:val="3"/>
              </w:numPr>
              <w:spacing w:after="40" w:before="30"/>
            </w:pPr>
            <w:r>
              <w:rPr>
                <w:rFonts w:ascii="Arial" w:cs="Arial" w:eastAsia="Arial" w:hAnsi="Arial"/>
                <w:color w:val="1C2B3A"/>
                <w:sz w:val="21"/>
                <w:szCs w:val="21"/>
              </w:rPr>
              <w:t xml:space="preserve">WhatsApp (videos/channels)</w:t>
            </w:r>
          </w:p>
          <w:p>
            <w:pPr>
              <w:pStyle w:val="ListParagraph"/>
              <w:numPr>
                <w:ilvl w:val="0"/>
                <w:numId w:val="3"/>
              </w:numPr>
              <w:spacing w:after="40" w:before="30"/>
            </w:pPr>
            <w:r>
              <w:rPr>
                <w:rFonts w:ascii="Arial" w:cs="Arial" w:eastAsia="Arial" w:hAnsi="Arial"/>
                <w:color w:val="1C2B3A"/>
                <w:sz w:val="21"/>
                <w:szCs w:val="21"/>
              </w:rPr>
              <w:t xml:space="preserve">Netflix or other streaming services</w:t>
            </w:r>
          </w:p>
          <w:p>
            <w:pPr>
              <w:pStyle w:val="ListParagraph"/>
              <w:numPr>
                <w:ilvl w:val="0"/>
                <w:numId w:val="3"/>
              </w:numPr>
              <w:spacing w:after="40" w:before="30"/>
            </w:pPr>
            <w:r>
              <w:rPr>
                <w:rFonts w:ascii="Arial" w:cs="Arial" w:eastAsia="Arial" w:hAnsi="Arial"/>
                <w:color w:val="1C2B3A"/>
                <w:sz w:val="21"/>
                <w:szCs w:val="21"/>
              </w:rPr>
              <w:t xml:space="preserve">Traditional TV</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Q18  </w:t>
            </w:r>
            <w:r>
              <w:rPr>
                <w:rFonts w:ascii="Arial" w:cs="Arial" w:eastAsia="Arial" w:hAnsi="Arial"/>
                <w:b/>
                <w:bCs/>
                <w:color w:val="FFFFFF"/>
                <w:sz w:val="21"/>
                <w:szCs w:val="21"/>
              </w:rPr>
              <w:t xml:space="preserve">What times of day do you most often watch online content?</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Early morning (5 AM–8 AM)</w:t>
            </w:r>
          </w:p>
          <w:p>
            <w:pPr>
              <w:pStyle w:val="ListParagraph"/>
              <w:numPr>
                <w:ilvl w:val="0"/>
                <w:numId w:val="3"/>
              </w:numPr>
              <w:spacing w:after="40" w:before="30"/>
            </w:pPr>
            <w:r>
              <w:rPr>
                <w:rFonts w:ascii="Arial" w:cs="Arial" w:eastAsia="Arial" w:hAnsi="Arial"/>
                <w:color w:val="1C2B3A"/>
                <w:sz w:val="21"/>
                <w:szCs w:val="21"/>
              </w:rPr>
              <w:t xml:space="preserve">Morning (8 AM–12 PM)</w:t>
            </w:r>
          </w:p>
          <w:p>
            <w:pPr>
              <w:pStyle w:val="ListParagraph"/>
              <w:numPr>
                <w:ilvl w:val="0"/>
                <w:numId w:val="3"/>
              </w:numPr>
              <w:spacing w:after="40" w:before="30"/>
            </w:pPr>
            <w:r>
              <w:rPr>
                <w:rFonts w:ascii="Arial" w:cs="Arial" w:eastAsia="Arial" w:hAnsi="Arial"/>
                <w:color w:val="1C2B3A"/>
                <w:sz w:val="21"/>
                <w:szCs w:val="21"/>
              </w:rPr>
              <w:t xml:space="preserve">Afternoon (12 PM–5 PM)</w:t>
            </w:r>
          </w:p>
          <w:p>
            <w:pPr>
              <w:pStyle w:val="ListParagraph"/>
              <w:numPr>
                <w:ilvl w:val="0"/>
                <w:numId w:val="3"/>
              </w:numPr>
              <w:spacing w:after="40" w:before="30"/>
            </w:pPr>
            <w:r>
              <w:rPr>
                <w:rFonts w:ascii="Arial" w:cs="Arial" w:eastAsia="Arial" w:hAnsi="Arial"/>
                <w:color w:val="1C2B3A"/>
                <w:sz w:val="21"/>
                <w:szCs w:val="21"/>
              </w:rPr>
              <w:t xml:space="preserve">Evening (5 PM–9 PM)</w:t>
            </w:r>
          </w:p>
          <w:p>
            <w:pPr>
              <w:pStyle w:val="ListParagraph"/>
              <w:numPr>
                <w:ilvl w:val="0"/>
                <w:numId w:val="3"/>
              </w:numPr>
              <w:spacing w:after="40" w:before="30"/>
            </w:pPr>
            <w:r>
              <w:rPr>
                <w:rFonts w:ascii="Arial" w:cs="Arial" w:eastAsia="Arial" w:hAnsi="Arial"/>
                <w:color w:val="1C2B3A"/>
                <w:sz w:val="21"/>
                <w:szCs w:val="21"/>
              </w:rPr>
              <w:t xml:space="preserve">Late night (9 PM–12 AM)</w:t>
            </w:r>
          </w:p>
          <w:p>
            <w:pPr>
              <w:pStyle w:val="ListParagraph"/>
              <w:numPr>
                <w:ilvl w:val="0"/>
                <w:numId w:val="3"/>
              </w:numPr>
              <w:spacing w:after="40" w:before="30"/>
            </w:pPr>
            <w:r>
              <w:rPr>
                <w:rFonts w:ascii="Arial" w:cs="Arial" w:eastAsia="Arial" w:hAnsi="Arial"/>
                <w:color w:val="1C2B3A"/>
                <w:sz w:val="21"/>
                <w:szCs w:val="21"/>
              </w:rPr>
              <w:t xml:space="preserve">After midnight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Q19  </w:t>
            </w:r>
            <w:r>
              <w:rPr>
                <w:rFonts w:ascii="Arial" w:cs="Arial" w:eastAsia="Arial" w:hAnsi="Arial"/>
                <w:b/>
                <w:bCs/>
                <w:color w:val="FFFFFF"/>
                <w:sz w:val="21"/>
                <w:szCs w:val="21"/>
              </w:rPr>
              <w:t xml:space="preserve">What type of content do you most enjoy watching? (Select up to 3)</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Short clips (under 3 minutes)</w:t>
            </w:r>
          </w:p>
          <w:p>
            <w:pPr>
              <w:pStyle w:val="ListParagraph"/>
              <w:numPr>
                <w:ilvl w:val="0"/>
                <w:numId w:val="3"/>
              </w:numPr>
              <w:spacing w:after="40" w:before="30"/>
            </w:pPr>
            <w:r>
              <w:rPr>
                <w:rFonts w:ascii="Arial" w:cs="Arial" w:eastAsia="Arial" w:hAnsi="Arial"/>
                <w:color w:val="1C2B3A"/>
                <w:sz w:val="21"/>
                <w:szCs w:val="21"/>
              </w:rPr>
              <w:t xml:space="preserve">Medium videos (5–15 minutes)</w:t>
            </w:r>
          </w:p>
          <w:p>
            <w:pPr>
              <w:pStyle w:val="ListParagraph"/>
              <w:numPr>
                <w:ilvl w:val="0"/>
                <w:numId w:val="3"/>
              </w:numPr>
              <w:spacing w:after="40" w:before="30"/>
            </w:pPr>
            <w:r>
              <w:rPr>
                <w:rFonts w:ascii="Arial" w:cs="Arial" w:eastAsia="Arial" w:hAnsi="Arial"/>
                <w:color w:val="1C2B3A"/>
                <w:sz w:val="21"/>
                <w:szCs w:val="21"/>
              </w:rPr>
              <w:t xml:space="preserve">Long-form documentaries or talks (30 min+)</w:t>
            </w:r>
          </w:p>
          <w:p>
            <w:pPr>
              <w:pStyle w:val="ListParagraph"/>
              <w:numPr>
                <w:ilvl w:val="0"/>
                <w:numId w:val="3"/>
              </w:numPr>
              <w:spacing w:after="40" w:before="30"/>
            </w:pPr>
            <w:r>
              <w:rPr>
                <w:rFonts w:ascii="Arial" w:cs="Arial" w:eastAsia="Arial" w:hAnsi="Arial"/>
                <w:color w:val="1C2B3A"/>
                <w:sz w:val="21"/>
                <w:szCs w:val="21"/>
              </w:rPr>
              <w:t xml:space="preserve">Livestreams</w:t>
            </w:r>
          </w:p>
          <w:p>
            <w:pPr>
              <w:pStyle w:val="ListParagraph"/>
              <w:numPr>
                <w:ilvl w:val="0"/>
                <w:numId w:val="3"/>
              </w:numPr>
              <w:spacing w:after="40" w:before="30"/>
            </w:pPr>
            <w:r>
              <w:rPr>
                <w:rFonts w:ascii="Arial" w:cs="Arial" w:eastAsia="Arial" w:hAnsi="Arial"/>
                <w:color w:val="1C2B3A"/>
                <w:sz w:val="21"/>
                <w:szCs w:val="21"/>
              </w:rPr>
              <w:t xml:space="preserve">Drama and short films</w:t>
            </w:r>
          </w:p>
          <w:p>
            <w:pPr>
              <w:pStyle w:val="ListParagraph"/>
              <w:numPr>
                <w:ilvl w:val="0"/>
                <w:numId w:val="3"/>
              </w:numPr>
              <w:spacing w:after="40" w:before="30"/>
            </w:pPr>
            <w:r>
              <w:rPr>
                <w:rFonts w:ascii="Arial" w:cs="Arial" w:eastAsia="Arial" w:hAnsi="Arial"/>
                <w:color w:val="1C2B3A"/>
                <w:sz w:val="21"/>
                <w:szCs w:val="21"/>
              </w:rPr>
              <w:t xml:space="preserve">Music and worship</w:t>
            </w:r>
          </w:p>
          <w:p>
            <w:pPr>
              <w:pStyle w:val="ListParagraph"/>
              <w:numPr>
                <w:ilvl w:val="0"/>
                <w:numId w:val="3"/>
              </w:numPr>
              <w:spacing w:after="40" w:before="30"/>
            </w:pPr>
            <w:r>
              <w:rPr>
                <w:rFonts w:ascii="Arial" w:cs="Arial" w:eastAsia="Arial" w:hAnsi="Arial"/>
                <w:color w:val="1C2B3A"/>
                <w:sz w:val="21"/>
                <w:szCs w:val="21"/>
              </w:rPr>
              <w:t xml:space="preserve">Educational content</w:t>
            </w:r>
          </w:p>
          <w:p>
            <w:pPr>
              <w:pStyle w:val="ListParagraph"/>
              <w:numPr>
                <w:ilvl w:val="0"/>
                <w:numId w:val="3"/>
              </w:numPr>
              <w:spacing w:after="40" w:before="30"/>
            </w:pPr>
            <w:r>
              <w:rPr>
                <w:rFonts w:ascii="Arial" w:cs="Arial" w:eastAsia="Arial" w:hAnsi="Arial"/>
                <w:color w:val="1C2B3A"/>
                <w:sz w:val="21"/>
                <w:szCs w:val="21"/>
              </w:rPr>
              <w:t xml:space="preserve">Motivational / inspiring stories</w:t>
            </w:r>
          </w:p>
          <w:p>
            <w:pPr>
              <w:pStyle w:val="ListParagraph"/>
              <w:numPr>
                <w:ilvl w:val="0"/>
                <w:numId w:val="3"/>
              </w:numPr>
              <w:spacing w:after="40" w:before="30"/>
            </w:pPr>
            <w:r>
              <w:rPr>
                <w:rFonts w:ascii="Arial" w:cs="Arial" w:eastAsia="Arial" w:hAnsi="Arial"/>
                <w:color w:val="1C2B3A"/>
                <w:sz w:val="21"/>
                <w:szCs w:val="21"/>
              </w:rPr>
              <w:t xml:space="preserve">Comedy and entertainment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Q20  </w:t>
            </w:r>
            <w:r>
              <w:rPr>
                <w:rFonts w:ascii="Arial" w:cs="Arial" w:eastAsia="Arial" w:hAnsi="Arial"/>
                <w:b/>
                <w:bCs/>
                <w:color w:val="FFFFFF"/>
                <w:sz w:val="21"/>
                <w:szCs w:val="21"/>
              </w:rPr>
              <w:t xml:space="preserve">What language do you prefer to watch content in?</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My local language (please specify below)</w:t>
            </w:r>
          </w:p>
          <w:p>
            <w:pPr>
              <w:pStyle w:val="ListParagraph"/>
              <w:numPr>
                <w:ilvl w:val="0"/>
                <w:numId w:val="3"/>
              </w:numPr>
              <w:spacing w:after="40" w:before="30"/>
            </w:pPr>
            <w:r>
              <w:rPr>
                <w:rFonts w:ascii="Arial" w:cs="Arial" w:eastAsia="Arial" w:hAnsi="Arial"/>
                <w:color w:val="1C2B3A"/>
                <w:sz w:val="21"/>
                <w:szCs w:val="21"/>
              </w:rPr>
              <w:t xml:space="preserve">English</w:t>
            </w:r>
          </w:p>
          <w:p>
            <w:pPr>
              <w:pStyle w:val="ListParagraph"/>
              <w:numPr>
                <w:ilvl w:val="0"/>
                <w:numId w:val="3"/>
              </w:numPr>
              <w:spacing w:after="40" w:before="30"/>
            </w:pPr>
            <w:r>
              <w:rPr>
                <w:rFonts w:ascii="Arial" w:cs="Arial" w:eastAsia="Arial" w:hAnsi="Arial"/>
                <w:color w:val="1C2B3A"/>
                <w:sz w:val="21"/>
                <w:szCs w:val="21"/>
              </w:rPr>
              <w:t xml:space="preserve">Another language (please specify)</w:t>
            </w:r>
          </w:p>
          <w:p>
            <w:pPr>
              <w:spacing w:after="0" w:before="80"/>
            </w:pPr>
            <w:r>
              <w:rPr>
                <w:rFonts w:ascii="Arial" w:cs="Arial" w:eastAsia="Arial" w:hAnsi="Arial"/>
                <w:i/>
                <w:iCs/>
                <w:color w:val="6B7A8D"/>
                <w:sz w:val="19"/>
                <w:szCs w:val="19"/>
              </w:rPr>
              <w:t xml:space="preserve">Note: Add a text field for language specification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Q21  </w:t>
            </w:r>
            <w:r>
              <w:rPr>
                <w:rFonts w:ascii="Arial" w:cs="Arial" w:eastAsia="Arial" w:hAnsi="Arial"/>
                <w:b/>
                <w:bCs/>
                <w:color w:val="FFFFFF"/>
                <w:sz w:val="21"/>
                <w:szCs w:val="21"/>
              </w:rPr>
              <w:t xml:space="preserve">What makes you stop and watch a video rather than scrolling past?</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Look for emotional hooks, visual styles, topics, and tone patterns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Q22  </w:t>
            </w:r>
            <w:r>
              <w:rPr>
                <w:rFonts w:ascii="Arial" w:cs="Arial" w:eastAsia="Arial" w:hAnsi="Arial"/>
                <w:b/>
                <w:bCs/>
                <w:color w:val="FFFFFF"/>
                <w:sz w:val="21"/>
                <w:szCs w:val="21"/>
              </w:rPr>
              <w:t xml:space="preserve">Have you ever watched religious or faith-based content online?</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Q23  </w:t>
            </w:r>
            <w:r>
              <w:rPr>
                <w:rFonts w:ascii="Arial" w:cs="Arial" w:eastAsia="Arial" w:hAnsi="Arial"/>
                <w:b/>
                <w:bCs/>
                <w:color w:val="FFFFFF"/>
                <w:sz w:val="21"/>
                <w:szCs w:val="21"/>
              </w:rPr>
              <w:t xml:space="preserve">If yes — what made you watch it? What kept you watching?</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Only shown if previous answer is Yes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Q24  </w:t>
            </w:r>
            <w:r>
              <w:rPr>
                <w:rFonts w:ascii="Arial" w:cs="Arial" w:eastAsia="Arial" w:hAnsi="Arial"/>
                <w:b/>
                <w:bCs/>
                <w:color w:val="FFFFFF"/>
                <w:sz w:val="21"/>
                <w:szCs w:val="21"/>
              </w:rPr>
              <w:t xml:space="preserve">If no — what would make you consider watching a faith-related video?</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Only shown if previous answer is No or Not Sure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16A085" w:sz="4"/>
              <w:left w:val="single" w:color="16A085" w:sz="4"/>
              <w:bottom w:val="single" w:color="16A085" w:sz="4"/>
              <w:right w:val="single" w:color="16A085" w:sz="4"/>
            </w:tcBorders>
            <w:shd w:fill="16A085"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A4</w:t>
            </w:r>
          </w:p>
        </w:tc>
        <w:tc>
          <w:tcPr>
            <w:tcW w:type="dxa" w:w="8520"/>
            <w:tcBorders>
              <w:top w:val="single" w:color="16A085" w:sz="4"/>
              <w:left w:val="none" w:color="FFFFFF" w:sz="0"/>
              <w:bottom w:val="single" w:color="16A085" w:sz="4"/>
              <w:right w:val="single" w:color="16A085" w:sz="4"/>
            </w:tcBorders>
            <w:shd w:fill="D6E4F4" w:val="clear"/>
            <w:tcMar>
              <w:top w:type="dxa" w:w="80"/>
              <w:left w:type="dxa" w:w="200"/>
              <w:bottom w:type="dxa" w:w="80"/>
              <w:right w:type="dxa" w:w="120"/>
            </w:tcMar>
          </w:tcPr>
          <w:p>
            <w:pPr>
              <w:spacing w:after="40" w:before="0"/>
            </w:pPr>
            <w:r>
              <w:rPr>
                <w:rFonts w:ascii="Arial" w:cs="Arial" w:eastAsia="Arial" w:hAnsi="Arial"/>
                <w:b/>
                <w:bCs/>
                <w:color w:val="16A085"/>
                <w:sz w:val="24"/>
                <w:szCs w:val="24"/>
              </w:rPr>
              <w:t xml:space="preserve">Engagement &amp; Connection Readiness</w:t>
            </w:r>
          </w:p>
          <w:p>
            <w:pPr>
              <w:spacing w:after="0" w:before="0"/>
            </w:pPr>
            <w:r>
              <w:rPr>
                <w:rFonts w:ascii="Arial" w:cs="Arial" w:eastAsia="Arial" w:hAnsi="Arial"/>
                <w:i/>
                <w:iCs/>
                <w:color w:val="6B7A8D"/>
                <w:sz w:val="20"/>
                <w:szCs w:val="20"/>
              </w:rPr>
              <w:t xml:space="preserve">Identifies the audience's willingness to take a next step</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Q25  </w:t>
            </w:r>
            <w:r>
              <w:rPr>
                <w:rFonts w:ascii="Arial" w:cs="Arial" w:eastAsia="Arial" w:hAnsi="Arial"/>
                <w:b/>
                <w:bCs/>
                <w:color w:val="FFFFFF"/>
                <w:sz w:val="21"/>
                <w:szCs w:val="21"/>
              </w:rPr>
              <w:t xml:space="preserve">If you watched a video that deeply resonated with you, what would you be most likely to do next?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Share it with a friend or family member</w:t>
            </w:r>
          </w:p>
          <w:p>
            <w:pPr>
              <w:pStyle w:val="ListParagraph"/>
              <w:numPr>
                <w:ilvl w:val="0"/>
                <w:numId w:val="3"/>
              </w:numPr>
              <w:spacing w:after="40" w:before="30"/>
            </w:pPr>
            <w:r>
              <w:rPr>
                <w:rFonts w:ascii="Arial" w:cs="Arial" w:eastAsia="Arial" w:hAnsi="Arial"/>
                <w:color w:val="1C2B3A"/>
                <w:sz w:val="21"/>
                <w:szCs w:val="21"/>
              </w:rPr>
              <w:t xml:space="preserve">Like and comment on the video</w:t>
            </w:r>
          </w:p>
          <w:p>
            <w:pPr>
              <w:pStyle w:val="ListParagraph"/>
              <w:numPr>
                <w:ilvl w:val="0"/>
                <w:numId w:val="3"/>
              </w:numPr>
              <w:spacing w:after="40" w:before="30"/>
            </w:pPr>
            <w:r>
              <w:rPr>
                <w:rFonts w:ascii="Arial" w:cs="Arial" w:eastAsia="Arial" w:hAnsi="Arial"/>
                <w:color w:val="1C2B3A"/>
                <w:sz w:val="21"/>
                <w:szCs w:val="21"/>
              </w:rPr>
              <w:t xml:space="preserve">Subscribe to the channel</w:t>
            </w:r>
          </w:p>
          <w:p>
            <w:pPr>
              <w:pStyle w:val="ListParagraph"/>
              <w:numPr>
                <w:ilvl w:val="0"/>
                <w:numId w:val="3"/>
              </w:numPr>
              <w:spacing w:after="40" w:before="30"/>
            </w:pPr>
            <w:r>
              <w:rPr>
                <w:rFonts w:ascii="Arial" w:cs="Arial" w:eastAsia="Arial" w:hAnsi="Arial"/>
                <w:color w:val="1C2B3A"/>
                <w:sz w:val="21"/>
                <w:szCs w:val="21"/>
              </w:rPr>
              <w:t xml:space="preserve">Visit a website for more information</w:t>
            </w:r>
          </w:p>
          <w:p>
            <w:pPr>
              <w:pStyle w:val="ListParagraph"/>
              <w:numPr>
                <w:ilvl w:val="0"/>
                <w:numId w:val="3"/>
              </w:numPr>
              <w:spacing w:after="40" w:before="30"/>
            </w:pPr>
            <w:r>
              <w:rPr>
                <w:rFonts w:ascii="Arial" w:cs="Arial" w:eastAsia="Arial" w:hAnsi="Arial"/>
                <w:color w:val="1C2B3A"/>
                <w:sz w:val="21"/>
                <w:szCs w:val="21"/>
              </w:rPr>
              <w:t xml:space="preserve">Sign up for a newsletter or follow-up content</w:t>
            </w:r>
          </w:p>
          <w:p>
            <w:pPr>
              <w:pStyle w:val="ListParagraph"/>
              <w:numPr>
                <w:ilvl w:val="0"/>
                <w:numId w:val="3"/>
              </w:numPr>
              <w:spacing w:after="40" w:before="30"/>
            </w:pPr>
            <w:r>
              <w:rPr>
                <w:rFonts w:ascii="Arial" w:cs="Arial" w:eastAsia="Arial" w:hAnsi="Arial"/>
                <w:color w:val="1C2B3A"/>
                <w:sz w:val="21"/>
                <w:szCs w:val="21"/>
              </w:rPr>
              <w:t xml:space="preserve">Join an online group or community</w:t>
            </w:r>
          </w:p>
          <w:p>
            <w:pPr>
              <w:pStyle w:val="ListParagraph"/>
              <w:numPr>
                <w:ilvl w:val="0"/>
                <w:numId w:val="3"/>
              </w:numPr>
              <w:spacing w:after="40" w:before="30"/>
            </w:pPr>
            <w:r>
              <w:rPr>
                <w:rFonts w:ascii="Arial" w:cs="Arial" w:eastAsia="Arial" w:hAnsi="Arial"/>
                <w:color w:val="1C2B3A"/>
                <w:sz w:val="21"/>
                <w:szCs w:val="21"/>
              </w:rPr>
              <w:t xml:space="preserve">Attend an event or gathering in my area</w:t>
            </w:r>
          </w:p>
          <w:p>
            <w:pPr>
              <w:pStyle w:val="ListParagraph"/>
              <w:numPr>
                <w:ilvl w:val="0"/>
                <w:numId w:val="3"/>
              </w:numPr>
              <w:spacing w:after="40" w:before="30"/>
            </w:pPr>
            <w:r>
              <w:rPr>
                <w:rFonts w:ascii="Arial" w:cs="Arial" w:eastAsia="Arial" w:hAnsi="Arial"/>
                <w:color w:val="1C2B3A"/>
                <w:sz w:val="21"/>
                <w:szCs w:val="21"/>
              </w:rPr>
              <w:t xml:space="preserve">Nothing — I would just keep watching</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Q26  </w:t>
            </w:r>
            <w:r>
              <w:rPr>
                <w:rFonts w:ascii="Arial" w:cs="Arial" w:eastAsia="Arial" w:hAnsi="Arial"/>
                <w:b/>
                <w:bCs/>
                <w:color w:val="FFFFFF"/>
                <w:sz w:val="21"/>
                <w:szCs w:val="21"/>
              </w:rPr>
              <w:t xml:space="preserve">Would you be open to receiving regular short videos or messages about faith, purpose, and life?</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via WhatsApp</w:t>
            </w:r>
          </w:p>
          <w:p>
            <w:pPr>
              <w:pStyle w:val="ListParagraph"/>
              <w:numPr>
                <w:ilvl w:val="0"/>
                <w:numId w:val="3"/>
              </w:numPr>
              <w:spacing w:after="40" w:before="30"/>
            </w:pPr>
            <w:r>
              <w:rPr>
                <w:rFonts w:ascii="Arial" w:cs="Arial" w:eastAsia="Arial" w:hAnsi="Arial"/>
                <w:color w:val="1C2B3A"/>
                <w:sz w:val="21"/>
                <w:szCs w:val="21"/>
              </w:rPr>
              <w:t xml:space="preserve">Yes — via YouTube subscription</w:t>
            </w:r>
          </w:p>
          <w:p>
            <w:pPr>
              <w:pStyle w:val="ListParagraph"/>
              <w:numPr>
                <w:ilvl w:val="0"/>
                <w:numId w:val="3"/>
              </w:numPr>
              <w:spacing w:after="40" w:before="30"/>
            </w:pPr>
            <w:r>
              <w:rPr>
                <w:rFonts w:ascii="Arial" w:cs="Arial" w:eastAsia="Arial" w:hAnsi="Arial"/>
                <w:color w:val="1C2B3A"/>
                <w:sz w:val="21"/>
                <w:szCs w:val="21"/>
              </w:rPr>
              <w:t xml:space="preserve">Yes — via email</w:t>
            </w:r>
          </w:p>
          <w:p>
            <w:pPr>
              <w:pStyle w:val="ListParagraph"/>
              <w:numPr>
                <w:ilvl w:val="0"/>
                <w:numId w:val="3"/>
              </w:numPr>
              <w:spacing w:after="40" w:before="30"/>
            </w:pPr>
            <w:r>
              <w:rPr>
                <w:rFonts w:ascii="Arial" w:cs="Arial" w:eastAsia="Arial" w:hAnsi="Arial"/>
                <w:color w:val="1C2B3A"/>
                <w:sz w:val="21"/>
                <w:szCs w:val="21"/>
              </w:rPr>
              <w:t xml:space="preserve">Yes — via social media</w:t>
            </w:r>
          </w:p>
          <w:p>
            <w:pPr>
              <w:pStyle w:val="ListParagraph"/>
              <w:numPr>
                <w:ilvl w:val="0"/>
                <w:numId w:val="3"/>
              </w:numPr>
              <w:spacing w:after="40" w:before="30"/>
            </w:pPr>
            <w:r>
              <w:rPr>
                <w:rFonts w:ascii="Arial" w:cs="Arial" w:eastAsia="Arial" w:hAnsi="Arial"/>
                <w:color w:val="1C2B3A"/>
                <w:sz w:val="21"/>
                <w:szCs w:val="21"/>
              </w:rPr>
              <w:t xml:space="preserve">No — I prefer not to receive regular content</w:t>
            </w:r>
          </w:p>
          <w:p>
            <w:pPr>
              <w:pStyle w:val="ListParagraph"/>
              <w:numPr>
                <w:ilvl w:val="0"/>
                <w:numId w:val="3"/>
              </w:numPr>
              <w:spacing w:after="40" w:before="30"/>
            </w:pPr>
            <w:r>
              <w:rPr>
                <w:rFonts w:ascii="Arial" w:cs="Arial" w:eastAsia="Arial" w:hAnsi="Arial"/>
                <w:color w:val="1C2B3A"/>
                <w:sz w:val="21"/>
                <w:szCs w:val="21"/>
              </w:rPr>
              <w:t xml:space="preserve">Maybe — it depends on the content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Q27  </w:t>
            </w:r>
            <w:r>
              <w:rPr>
                <w:rFonts w:ascii="Arial" w:cs="Arial" w:eastAsia="Arial" w:hAnsi="Arial"/>
                <w:b/>
                <w:bCs/>
                <w:color w:val="FFFFFF"/>
                <w:sz w:val="21"/>
                <w:szCs w:val="21"/>
              </w:rPr>
              <w:t xml:space="preserve">How open are you to attending a community event or gathering focused on life's big questions?</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1–5  (1 = Strongly Disagree, 5 = Strongly Agree)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Q28  </w:t>
            </w:r>
            <w:r>
              <w:rPr>
                <w:rFonts w:ascii="Arial" w:cs="Arial" w:eastAsia="Arial" w:hAnsi="Arial"/>
                <w:b/>
                <w:bCs/>
                <w:color w:val="FFFFFF"/>
                <w:sz w:val="21"/>
                <w:szCs w:val="21"/>
              </w:rPr>
              <w:t xml:space="preserve">Would you be willing to talk with someone (a pastor, counsellor, or community worker) about spiritual questions or life challenges?</w:t>
            </w:r>
            <w:r>
              <w:rPr>
                <w:rFonts w:ascii="Arial" w:cs="Arial" w:eastAsia="Arial" w:hAnsi="Arial"/>
                <w:b/>
                <w:bCs/>
                <w:color w:val="F5C200"/>
                <w:sz w:val="20"/>
                <w:szCs w:val="20"/>
              </w:rPr>
              <w:t xml:space="preserve">  *</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definitely</w:t>
            </w:r>
          </w:p>
          <w:p>
            <w:pPr>
              <w:pStyle w:val="ListParagraph"/>
              <w:numPr>
                <w:ilvl w:val="0"/>
                <w:numId w:val="3"/>
              </w:numPr>
              <w:spacing w:after="40" w:before="30"/>
            </w:pPr>
            <w:r>
              <w:rPr>
                <w:rFonts w:ascii="Arial" w:cs="Arial" w:eastAsia="Arial" w:hAnsi="Arial"/>
                <w:color w:val="1C2B3A"/>
                <w:sz w:val="21"/>
                <w:szCs w:val="21"/>
              </w:rPr>
              <w:t xml:space="preserve">Maybe, if I knew more about them</w:t>
            </w:r>
          </w:p>
          <w:p>
            <w:pPr>
              <w:pStyle w:val="ListParagraph"/>
              <w:numPr>
                <w:ilvl w:val="0"/>
                <w:numId w:val="3"/>
              </w:numPr>
              <w:spacing w:after="40" w:before="30"/>
            </w:pPr>
            <w:r>
              <w:rPr>
                <w:rFonts w:ascii="Arial" w:cs="Arial" w:eastAsia="Arial" w:hAnsi="Arial"/>
                <w:color w:val="1C2B3A"/>
                <w:sz w:val="21"/>
                <w:szCs w:val="21"/>
              </w:rPr>
              <w:t xml:space="preserve">Probably not</w:t>
            </w:r>
          </w:p>
          <w:p>
            <w:pPr>
              <w:pStyle w:val="ListParagraph"/>
              <w:numPr>
                <w:ilvl w:val="0"/>
                <w:numId w:val="3"/>
              </w:numPr>
              <w:spacing w:after="40" w:before="30"/>
            </w:pPr>
            <w:r>
              <w:rPr>
                <w:rFonts w:ascii="Arial" w:cs="Arial" w:eastAsia="Arial" w:hAnsi="Arial"/>
                <w:color w:val="1C2B3A"/>
                <w:sz w:val="21"/>
                <w:szCs w:val="21"/>
              </w:rPr>
              <w:t xml:space="preserve">No</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Q29  </w:t>
            </w:r>
            <w:r>
              <w:rPr>
                <w:rFonts w:ascii="Arial" w:cs="Arial" w:eastAsia="Arial" w:hAnsi="Arial"/>
                <w:b/>
                <w:bCs/>
                <w:color w:val="FFFFFF"/>
                <w:sz w:val="21"/>
                <w:szCs w:val="21"/>
              </w:rPr>
              <w:t xml:space="preserve">What would need to be true for you to feel comfortable engaging with a faith-based community? (Select all that apply)</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The community welcomes people from all backgrounds</w:t>
            </w:r>
          </w:p>
          <w:p>
            <w:pPr>
              <w:pStyle w:val="ListParagraph"/>
              <w:numPr>
                <w:ilvl w:val="0"/>
                <w:numId w:val="3"/>
              </w:numPr>
              <w:spacing w:after="40" w:before="30"/>
            </w:pPr>
            <w:r>
              <w:rPr>
                <w:rFonts w:ascii="Arial" w:cs="Arial" w:eastAsia="Arial" w:hAnsi="Arial"/>
                <w:color w:val="1C2B3A"/>
                <w:sz w:val="21"/>
                <w:szCs w:val="21"/>
              </w:rPr>
              <w:t xml:space="preserve">It is not pushy or pressuring</w:t>
            </w:r>
          </w:p>
          <w:p>
            <w:pPr>
              <w:pStyle w:val="ListParagraph"/>
              <w:numPr>
                <w:ilvl w:val="0"/>
                <w:numId w:val="3"/>
              </w:numPr>
              <w:spacing w:after="40" w:before="30"/>
            </w:pPr>
            <w:r>
              <w:rPr>
                <w:rFonts w:ascii="Arial" w:cs="Arial" w:eastAsia="Arial" w:hAnsi="Arial"/>
                <w:color w:val="1C2B3A"/>
                <w:sz w:val="21"/>
                <w:szCs w:val="21"/>
              </w:rPr>
              <w:t xml:space="preserve">I can engage anonymously at first</w:t>
            </w:r>
          </w:p>
          <w:p>
            <w:pPr>
              <w:pStyle w:val="ListParagraph"/>
              <w:numPr>
                <w:ilvl w:val="0"/>
                <w:numId w:val="3"/>
              </w:numPr>
              <w:spacing w:after="40" w:before="30"/>
            </w:pPr>
            <w:r>
              <w:rPr>
                <w:rFonts w:ascii="Arial" w:cs="Arial" w:eastAsia="Arial" w:hAnsi="Arial"/>
                <w:color w:val="1C2B3A"/>
                <w:sz w:val="21"/>
                <w:szCs w:val="21"/>
              </w:rPr>
              <w:t xml:space="preserve">There are people who look and think like me</w:t>
            </w:r>
          </w:p>
          <w:p>
            <w:pPr>
              <w:pStyle w:val="ListParagraph"/>
              <w:numPr>
                <w:ilvl w:val="0"/>
                <w:numId w:val="3"/>
              </w:numPr>
              <w:spacing w:after="40" w:before="30"/>
            </w:pPr>
            <w:r>
              <w:rPr>
                <w:rFonts w:ascii="Arial" w:cs="Arial" w:eastAsia="Arial" w:hAnsi="Arial"/>
                <w:color w:val="1C2B3A"/>
                <w:sz w:val="21"/>
                <w:szCs w:val="21"/>
              </w:rPr>
              <w:t xml:space="preserve">It is relevant to my real-life questions</w:t>
            </w:r>
          </w:p>
          <w:p>
            <w:pPr>
              <w:pStyle w:val="ListParagraph"/>
              <w:numPr>
                <w:ilvl w:val="0"/>
                <w:numId w:val="3"/>
              </w:numPr>
              <w:spacing w:after="40" w:before="30"/>
            </w:pPr>
            <w:r>
              <w:rPr>
                <w:rFonts w:ascii="Arial" w:cs="Arial" w:eastAsia="Arial" w:hAnsi="Arial"/>
                <w:color w:val="1C2B3A"/>
                <w:sz w:val="21"/>
                <w:szCs w:val="21"/>
              </w:rPr>
              <w:t xml:space="preserve">There is no obligation to join or commit</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6"/>
              <w:left w:val="single" w:color="16A085" w:sz="6"/>
              <w:bottom w:val="single" w:color="16A085" w:sz="6"/>
              <w:right w:val="single" w:color="16A085" w:sz="6"/>
            </w:tcBorders>
            <w:shd w:fill="16A085"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Q30  </w:t>
            </w:r>
            <w:r>
              <w:rPr>
                <w:rFonts w:ascii="Arial" w:cs="Arial" w:eastAsia="Arial" w:hAnsi="Arial"/>
                <w:b/>
                <w:bCs/>
                <w:color w:val="FFFFFF"/>
                <w:sz w:val="21"/>
                <w:szCs w:val="21"/>
              </w:rPr>
              <w:t xml:space="preserve">Is there anything you would like to tell us about yourself or your community that would help us serve you better?</w:t>
            </w:r>
            <w:r>
              <w:rPr>
                <w:rFonts w:ascii="Arial" w:cs="Arial" w:eastAsia="Arial" w:hAnsi="Arial"/>
                <w:i/>
                <w:iCs/>
                <w:color w:val="AABCD0"/>
                <w:sz w:val="18"/>
                <w:szCs w:val="18"/>
              </w:rPr>
              <w:t xml:space="preserve">  (optional)</w:t>
            </w:r>
          </w:p>
        </w:tc>
      </w:tr>
      <w:tr>
        <w:tc>
          <w:tcPr>
            <w:tcW w:type="dxa" w:w="9360"/>
            <w:tcBorders>
              <w:top w:val="none" w:color="FFFFFF" w:sz="0"/>
              <w:left w:val="single" w:color="16A085"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This catch-all question often produces the most valuable qualitative data</w:t>
            </w:r>
          </w:p>
        </w:tc>
      </w:tr>
    </w:tbl>
    <w:p>
      <w:pPr>
        <w:spacing w:after="0" w:before="0"/>
      </w:pPr>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E44AD" w:sz="20"/>
              <w:left w:val="single" w:color="8E44AD" w:sz="20"/>
              <w:bottom w:val="single" w:color="F5C200" w:sz="20"/>
              <w:right w:val="single" w:color="8E44AD" w:sz="20"/>
            </w:tcBorders>
            <w:shd w:fill="8E44AD" w:val="clear"/>
            <w:tcMar>
              <w:top w:type="dxa" w:w="280"/>
              <w:left w:type="dxa" w:w="360"/>
              <w:bottom w:type="dxa" w:w="280"/>
              <w:right w:type="dxa" w:w="360"/>
            </w:tcMar>
          </w:tcPr>
          <w:p>
            <w:pPr>
              <w:spacing w:after="120" w:before="0"/>
              <w:jc w:val="left"/>
            </w:pPr>
            <w:r>
              <w:rPr>
                <w:rFonts w:ascii="Arial" w:cs="Arial" w:eastAsia="Arial" w:hAnsi="Arial"/>
                <w:b/>
                <w:bCs/>
                <w:color w:val="F5C200"/>
                <w:sz w:val="48"/>
                <w:szCs w:val="48"/>
              </w:rPr>
              <w:t xml:space="preserve">SURVEY B</w:t>
            </w:r>
          </w:p>
          <w:p>
            <w:pPr>
              <w:spacing w:after="80" w:before="0"/>
            </w:pPr>
            <w:r>
              <w:rPr>
                <w:rFonts w:ascii="Arial" w:cs="Arial" w:eastAsia="Arial" w:hAnsi="Arial"/>
                <w:b/>
                <w:bCs/>
                <w:color w:val="FFFFFF"/>
                <w:sz w:val="32"/>
                <w:szCs w:val="32"/>
              </w:rPr>
              <w:t xml:space="preserve">Church Capacity Survey</w:t>
            </w:r>
          </w:p>
          <w:p>
            <w:pPr>
              <w:spacing w:after="0" w:before="0"/>
            </w:pPr>
            <w:r>
              <w:rPr>
                <w:rFonts w:ascii="Arial" w:cs="Arial" w:eastAsia="Arial" w:hAnsi="Arial"/>
                <w:i/>
                <w:iCs/>
                <w:color w:val="EDE4F5"/>
                <w:sz w:val="22"/>
                <w:szCs w:val="22"/>
              </w:rPr>
              <w:t xml:space="preserve">For: Local SDA Church Leaders, Pastors &amp; Communication Directors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2"/>
              <w:left w:val="single" w:color="8E44AD" w:sz="20"/>
              <w:bottom w:val="single" w:color="8E44AD" w:sz="4"/>
              <w:right w:val="single" w:color="8E44AD" w:sz="4"/>
            </w:tcBorders>
            <w:shd w:fill="EDE4F5"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This survey helps Hope Channel Southeast Asia understand the capacity of local SDA churches to receive and disciple new contacts generated through HCSEA's digital outreach. Responses are used to ensure that the connection pathway from viewer to disciple is realistic and supported. This survey takes approximately 10–12 minutes.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8E44AD" w:sz="4"/>
              <w:left w:val="single" w:color="8E44AD" w:sz="4"/>
              <w:bottom w:val="single" w:color="8E44AD" w:sz="4"/>
              <w:right w:val="single" w:color="8E44AD" w:sz="4"/>
            </w:tcBorders>
            <w:shd w:fill="8E44AD"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B1</w:t>
            </w:r>
          </w:p>
        </w:tc>
        <w:tc>
          <w:tcPr>
            <w:tcW w:type="dxa" w:w="8520"/>
            <w:tcBorders>
              <w:top w:val="single" w:color="8E44AD" w:sz="4"/>
              <w:left w:val="none" w:color="FFFFFF" w:sz="0"/>
              <w:bottom w:val="single" w:color="8E44AD" w:sz="4"/>
              <w:right w:val="single" w:color="8E44AD" w:sz="4"/>
            </w:tcBorders>
            <w:shd w:fill="D6E4F4" w:val="clear"/>
            <w:tcMar>
              <w:top w:type="dxa" w:w="80"/>
              <w:left w:type="dxa" w:w="200"/>
              <w:bottom w:type="dxa" w:w="80"/>
              <w:right w:type="dxa" w:w="120"/>
            </w:tcMar>
          </w:tcPr>
          <w:p>
            <w:pPr>
              <w:spacing w:after="40" w:before="0"/>
            </w:pPr>
            <w:r>
              <w:rPr>
                <w:rFonts w:ascii="Arial" w:cs="Arial" w:eastAsia="Arial" w:hAnsi="Arial"/>
                <w:b/>
                <w:bCs/>
                <w:color w:val="8E44AD"/>
                <w:sz w:val="24"/>
                <w:szCs w:val="24"/>
              </w:rPr>
              <w:t xml:space="preserve">Church Profile</w:t>
            </w:r>
          </w:p>
          <w:p>
            <w:pPr>
              <w:spacing w:after="0" w:before="0"/>
            </w:pPr>
            <w:r>
              <w:rPr>
                <w:rFonts w:ascii="Arial" w:cs="Arial" w:eastAsia="Arial" w:hAnsi="Arial"/>
                <w:i/>
                <w:iCs/>
                <w:color w:val="6B7A8D"/>
                <w:sz w:val="20"/>
                <w:szCs w:val="20"/>
              </w:rPr>
              <w:t xml:space="preserve">Establishes baseline context for each church</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  </w:t>
            </w:r>
            <w:r>
              <w:rPr>
                <w:rFonts w:ascii="Arial" w:cs="Arial" w:eastAsia="Arial" w:hAnsi="Arial"/>
                <w:b/>
                <w:bCs/>
                <w:color w:val="FFFFFF"/>
                <w:sz w:val="21"/>
                <w:szCs w:val="21"/>
              </w:rPr>
              <w:t xml:space="preserve">What country is your church located in?</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Cambodia</w:t>
            </w:r>
          </w:p>
          <w:p>
            <w:pPr>
              <w:pStyle w:val="ListParagraph"/>
              <w:numPr>
                <w:ilvl w:val="0"/>
                <w:numId w:val="3"/>
              </w:numPr>
              <w:spacing w:after="40" w:before="30"/>
            </w:pPr>
            <w:r>
              <w:rPr>
                <w:rFonts w:ascii="Arial" w:cs="Arial" w:eastAsia="Arial" w:hAnsi="Arial"/>
                <w:color w:val="1C2B3A"/>
                <w:sz w:val="21"/>
                <w:szCs w:val="21"/>
              </w:rPr>
              <w:t xml:space="preserve">Laos</w:t>
            </w:r>
          </w:p>
          <w:p>
            <w:pPr>
              <w:pStyle w:val="ListParagraph"/>
              <w:numPr>
                <w:ilvl w:val="0"/>
                <w:numId w:val="3"/>
              </w:numPr>
              <w:spacing w:after="40" w:before="30"/>
            </w:pPr>
            <w:r>
              <w:rPr>
                <w:rFonts w:ascii="Arial" w:cs="Arial" w:eastAsia="Arial" w:hAnsi="Arial"/>
                <w:color w:val="1C2B3A"/>
                <w:sz w:val="21"/>
                <w:szCs w:val="21"/>
              </w:rPr>
              <w:t xml:space="preserve">Malaysia</w:t>
            </w:r>
          </w:p>
          <w:p>
            <w:pPr>
              <w:pStyle w:val="ListParagraph"/>
              <w:numPr>
                <w:ilvl w:val="0"/>
                <w:numId w:val="3"/>
              </w:numPr>
              <w:spacing w:after="40" w:before="30"/>
            </w:pPr>
            <w:r>
              <w:rPr>
                <w:rFonts w:ascii="Arial" w:cs="Arial" w:eastAsia="Arial" w:hAnsi="Arial"/>
                <w:color w:val="1C2B3A"/>
                <w:sz w:val="21"/>
                <w:szCs w:val="21"/>
              </w:rPr>
              <w:t xml:space="preserve">Brunei</w:t>
            </w:r>
          </w:p>
          <w:p>
            <w:pPr>
              <w:pStyle w:val="ListParagraph"/>
              <w:numPr>
                <w:ilvl w:val="0"/>
                <w:numId w:val="3"/>
              </w:numPr>
              <w:spacing w:after="40" w:before="30"/>
            </w:pPr>
            <w:r>
              <w:rPr>
                <w:rFonts w:ascii="Arial" w:cs="Arial" w:eastAsia="Arial" w:hAnsi="Arial"/>
                <w:color w:val="1C2B3A"/>
                <w:sz w:val="21"/>
                <w:szCs w:val="21"/>
              </w:rPr>
              <w:t xml:space="preserve">Thailand</w:t>
            </w:r>
          </w:p>
          <w:p>
            <w:pPr>
              <w:pStyle w:val="ListParagraph"/>
              <w:numPr>
                <w:ilvl w:val="0"/>
                <w:numId w:val="3"/>
              </w:numPr>
              <w:spacing w:after="40" w:before="30"/>
            </w:pPr>
            <w:r>
              <w:rPr>
                <w:rFonts w:ascii="Arial" w:cs="Arial" w:eastAsia="Arial" w:hAnsi="Arial"/>
                <w:color w:val="1C2B3A"/>
                <w:sz w:val="21"/>
                <w:szCs w:val="21"/>
              </w:rPr>
              <w:t xml:space="preserve">Vietnam</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  </w:t>
            </w:r>
            <w:r>
              <w:rPr>
                <w:rFonts w:ascii="Arial" w:cs="Arial" w:eastAsia="Arial" w:hAnsi="Arial"/>
                <w:b/>
                <w:bCs/>
                <w:color w:val="FFFFFF"/>
                <w:sz w:val="21"/>
                <w:szCs w:val="21"/>
              </w:rPr>
              <w:t xml:space="preserve">What is the approximate attendance at your church each Sabbath?</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Under 20</w:t>
            </w:r>
          </w:p>
          <w:p>
            <w:pPr>
              <w:pStyle w:val="ListParagraph"/>
              <w:numPr>
                <w:ilvl w:val="0"/>
                <w:numId w:val="3"/>
              </w:numPr>
              <w:spacing w:after="40" w:before="30"/>
            </w:pPr>
            <w:r>
              <w:rPr>
                <w:rFonts w:ascii="Arial" w:cs="Arial" w:eastAsia="Arial" w:hAnsi="Arial"/>
                <w:color w:val="1C2B3A"/>
                <w:sz w:val="21"/>
                <w:szCs w:val="21"/>
              </w:rPr>
              <w:t xml:space="preserve">20–50</w:t>
            </w:r>
          </w:p>
          <w:p>
            <w:pPr>
              <w:pStyle w:val="ListParagraph"/>
              <w:numPr>
                <w:ilvl w:val="0"/>
                <w:numId w:val="3"/>
              </w:numPr>
              <w:spacing w:after="40" w:before="30"/>
            </w:pPr>
            <w:r>
              <w:rPr>
                <w:rFonts w:ascii="Arial" w:cs="Arial" w:eastAsia="Arial" w:hAnsi="Arial"/>
                <w:color w:val="1C2B3A"/>
                <w:sz w:val="21"/>
                <w:szCs w:val="21"/>
              </w:rPr>
              <w:t xml:space="preserve">51–100</w:t>
            </w:r>
          </w:p>
          <w:p>
            <w:pPr>
              <w:pStyle w:val="ListParagraph"/>
              <w:numPr>
                <w:ilvl w:val="0"/>
                <w:numId w:val="3"/>
              </w:numPr>
              <w:spacing w:after="40" w:before="30"/>
            </w:pPr>
            <w:r>
              <w:rPr>
                <w:rFonts w:ascii="Arial" w:cs="Arial" w:eastAsia="Arial" w:hAnsi="Arial"/>
                <w:color w:val="1C2B3A"/>
                <w:sz w:val="21"/>
                <w:szCs w:val="21"/>
              </w:rPr>
              <w:t xml:space="preserve">101–200</w:t>
            </w:r>
          </w:p>
          <w:p>
            <w:pPr>
              <w:pStyle w:val="ListParagraph"/>
              <w:numPr>
                <w:ilvl w:val="0"/>
                <w:numId w:val="3"/>
              </w:numPr>
              <w:spacing w:after="40" w:before="30"/>
            </w:pPr>
            <w:r>
              <w:rPr>
                <w:rFonts w:ascii="Arial" w:cs="Arial" w:eastAsia="Arial" w:hAnsi="Arial"/>
                <w:color w:val="1C2B3A"/>
                <w:sz w:val="21"/>
                <w:szCs w:val="21"/>
              </w:rPr>
              <w:t xml:space="preserve">201–500</w:t>
            </w:r>
          </w:p>
          <w:p>
            <w:pPr>
              <w:pStyle w:val="ListParagraph"/>
              <w:numPr>
                <w:ilvl w:val="0"/>
                <w:numId w:val="3"/>
              </w:numPr>
              <w:spacing w:after="40" w:before="30"/>
            </w:pPr>
            <w:r>
              <w:rPr>
                <w:rFonts w:ascii="Arial" w:cs="Arial" w:eastAsia="Arial" w:hAnsi="Arial"/>
                <w:color w:val="1C2B3A"/>
                <w:sz w:val="21"/>
                <w:szCs w:val="21"/>
              </w:rPr>
              <w:t xml:space="preserve">Over 500</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  </w:t>
            </w:r>
            <w:r>
              <w:rPr>
                <w:rFonts w:ascii="Arial" w:cs="Arial" w:eastAsia="Arial" w:hAnsi="Arial"/>
                <w:b/>
                <w:bCs/>
                <w:color w:val="FFFFFF"/>
                <w:sz w:val="21"/>
                <w:szCs w:val="21"/>
              </w:rPr>
              <w:t xml:space="preserve">How would you describe your church's primary location?</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Major city centre</w:t>
            </w:r>
          </w:p>
          <w:p>
            <w:pPr>
              <w:pStyle w:val="ListParagraph"/>
              <w:numPr>
                <w:ilvl w:val="0"/>
                <w:numId w:val="3"/>
              </w:numPr>
              <w:spacing w:after="40" w:before="30"/>
            </w:pPr>
            <w:r>
              <w:rPr>
                <w:rFonts w:ascii="Arial" w:cs="Arial" w:eastAsia="Arial" w:hAnsi="Arial"/>
                <w:color w:val="1C2B3A"/>
                <w:sz w:val="21"/>
                <w:szCs w:val="21"/>
              </w:rPr>
              <w:t xml:space="preserve">City suburb</w:t>
            </w:r>
          </w:p>
          <w:p>
            <w:pPr>
              <w:pStyle w:val="ListParagraph"/>
              <w:numPr>
                <w:ilvl w:val="0"/>
                <w:numId w:val="3"/>
              </w:numPr>
              <w:spacing w:after="40" w:before="30"/>
            </w:pPr>
            <w:r>
              <w:rPr>
                <w:rFonts w:ascii="Arial" w:cs="Arial" w:eastAsia="Arial" w:hAnsi="Arial"/>
                <w:color w:val="1C2B3A"/>
                <w:sz w:val="21"/>
                <w:szCs w:val="21"/>
              </w:rPr>
              <w:t xml:space="preserve">Small town</w:t>
            </w:r>
          </w:p>
          <w:p>
            <w:pPr>
              <w:pStyle w:val="ListParagraph"/>
              <w:numPr>
                <w:ilvl w:val="0"/>
                <w:numId w:val="3"/>
              </w:numPr>
              <w:spacing w:after="40" w:before="30"/>
            </w:pPr>
            <w:r>
              <w:rPr>
                <w:rFonts w:ascii="Arial" w:cs="Arial" w:eastAsia="Arial" w:hAnsi="Arial"/>
                <w:color w:val="1C2B3A"/>
                <w:sz w:val="21"/>
                <w:szCs w:val="21"/>
              </w:rPr>
              <w:t xml:space="preserve">Rural / village area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Q4  </w:t>
            </w:r>
            <w:r>
              <w:rPr>
                <w:rFonts w:ascii="Arial" w:cs="Arial" w:eastAsia="Arial" w:hAnsi="Arial"/>
                <w:b/>
                <w:bCs/>
                <w:color w:val="FFFFFF"/>
                <w:sz w:val="21"/>
                <w:szCs w:val="21"/>
              </w:rPr>
              <w:t xml:space="preserve">What is the primary language used in your church services?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English</w:t>
            </w:r>
          </w:p>
          <w:p>
            <w:pPr>
              <w:pStyle w:val="ListParagraph"/>
              <w:numPr>
                <w:ilvl w:val="0"/>
                <w:numId w:val="3"/>
              </w:numPr>
              <w:spacing w:after="40" w:before="30"/>
            </w:pPr>
            <w:r>
              <w:rPr>
                <w:rFonts w:ascii="Arial" w:cs="Arial" w:eastAsia="Arial" w:hAnsi="Arial"/>
                <w:color w:val="1C2B3A"/>
                <w:sz w:val="21"/>
                <w:szCs w:val="21"/>
              </w:rPr>
              <w:t xml:space="preserve">Malay</w:t>
            </w:r>
          </w:p>
          <w:p>
            <w:pPr>
              <w:pStyle w:val="ListParagraph"/>
              <w:numPr>
                <w:ilvl w:val="0"/>
                <w:numId w:val="3"/>
              </w:numPr>
              <w:spacing w:after="40" w:before="30"/>
            </w:pPr>
            <w:r>
              <w:rPr>
                <w:rFonts w:ascii="Arial" w:cs="Arial" w:eastAsia="Arial" w:hAnsi="Arial"/>
                <w:color w:val="1C2B3A"/>
                <w:sz w:val="21"/>
                <w:szCs w:val="21"/>
              </w:rPr>
              <w:t xml:space="preserve">Thai</w:t>
            </w:r>
          </w:p>
          <w:p>
            <w:pPr>
              <w:pStyle w:val="ListParagraph"/>
              <w:numPr>
                <w:ilvl w:val="0"/>
                <w:numId w:val="3"/>
              </w:numPr>
              <w:spacing w:after="40" w:before="30"/>
            </w:pPr>
            <w:r>
              <w:rPr>
                <w:rFonts w:ascii="Arial" w:cs="Arial" w:eastAsia="Arial" w:hAnsi="Arial"/>
                <w:color w:val="1C2B3A"/>
                <w:sz w:val="21"/>
                <w:szCs w:val="21"/>
              </w:rPr>
              <w:t xml:space="preserve">Khmer (Cambodian)</w:t>
            </w:r>
          </w:p>
          <w:p>
            <w:pPr>
              <w:pStyle w:val="ListParagraph"/>
              <w:numPr>
                <w:ilvl w:val="0"/>
                <w:numId w:val="3"/>
              </w:numPr>
              <w:spacing w:after="40" w:before="30"/>
            </w:pPr>
            <w:r>
              <w:rPr>
                <w:rFonts w:ascii="Arial" w:cs="Arial" w:eastAsia="Arial" w:hAnsi="Arial"/>
                <w:color w:val="1C2B3A"/>
                <w:sz w:val="21"/>
                <w:szCs w:val="21"/>
              </w:rPr>
              <w:t xml:space="preserve">Vietnamese</w:t>
            </w:r>
          </w:p>
          <w:p>
            <w:pPr>
              <w:pStyle w:val="ListParagraph"/>
              <w:numPr>
                <w:ilvl w:val="0"/>
                <w:numId w:val="3"/>
              </w:numPr>
              <w:spacing w:after="40" w:before="30"/>
            </w:pPr>
            <w:r>
              <w:rPr>
                <w:rFonts w:ascii="Arial" w:cs="Arial" w:eastAsia="Arial" w:hAnsi="Arial"/>
                <w:color w:val="1C2B3A"/>
                <w:sz w:val="21"/>
                <w:szCs w:val="21"/>
              </w:rPr>
              <w:t xml:space="preserve">Lao</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Q5  </w:t>
            </w:r>
            <w:r>
              <w:rPr>
                <w:rFonts w:ascii="Arial" w:cs="Arial" w:eastAsia="Arial" w:hAnsi="Arial"/>
                <w:b/>
                <w:bCs/>
                <w:color w:val="FFFFFF"/>
                <w:sz w:val="21"/>
                <w:szCs w:val="21"/>
              </w:rPr>
              <w:t xml:space="preserve">What is the approximate age profile of your active congregation? (Estimate %)</w:t>
            </w:r>
            <w:r>
              <w:rPr>
                <w:rFonts w:ascii="Arial" w:cs="Arial" w:eastAsia="Arial" w:hAnsi="Arial"/>
                <w:i/>
                <w:iCs/>
                <w:color w:val="AABCD0"/>
                <w:sz w:val="18"/>
                <w:szCs w:val="18"/>
              </w:rPr>
              <w:t xml:space="preserve">  (optional)</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Ask for a rough percentage breakdown: e.g. Under 18: 20%, 18–35: 30%, 36–60: 35%, 60+: 15%</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8E44AD" w:sz="4"/>
              <w:left w:val="single" w:color="8E44AD" w:sz="4"/>
              <w:bottom w:val="single" w:color="8E44AD" w:sz="4"/>
              <w:right w:val="single" w:color="8E44AD" w:sz="4"/>
            </w:tcBorders>
            <w:shd w:fill="8E44AD"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B2</w:t>
            </w:r>
          </w:p>
        </w:tc>
        <w:tc>
          <w:tcPr>
            <w:tcW w:type="dxa" w:w="8520"/>
            <w:tcBorders>
              <w:top w:val="single" w:color="8E44AD" w:sz="4"/>
              <w:left w:val="none" w:color="FFFFFF" w:sz="0"/>
              <w:bottom w:val="single" w:color="8E44AD" w:sz="4"/>
              <w:right w:val="single" w:color="8E44AD" w:sz="4"/>
            </w:tcBorders>
            <w:shd w:fill="D6E4F4" w:val="clear"/>
            <w:tcMar>
              <w:top w:type="dxa" w:w="80"/>
              <w:left w:type="dxa" w:w="200"/>
              <w:bottom w:type="dxa" w:w="80"/>
              <w:right w:type="dxa" w:w="120"/>
            </w:tcMar>
          </w:tcPr>
          <w:p>
            <w:pPr>
              <w:spacing w:after="40" w:before="0"/>
            </w:pPr>
            <w:r>
              <w:rPr>
                <w:rFonts w:ascii="Arial" w:cs="Arial" w:eastAsia="Arial" w:hAnsi="Arial"/>
                <w:b/>
                <w:bCs/>
                <w:color w:val="8E44AD"/>
                <w:sz w:val="24"/>
                <w:szCs w:val="24"/>
              </w:rPr>
              <w:t xml:space="preserve">Ministry Capacity</w:t>
            </w:r>
          </w:p>
          <w:p>
            <w:pPr>
              <w:spacing w:after="0" w:before="0"/>
            </w:pPr>
            <w:r>
              <w:rPr>
                <w:rFonts w:ascii="Arial" w:cs="Arial" w:eastAsia="Arial" w:hAnsi="Arial"/>
                <w:i/>
                <w:iCs/>
                <w:color w:val="6B7A8D"/>
                <w:sz w:val="20"/>
                <w:szCs w:val="20"/>
              </w:rPr>
              <w:t xml:space="preserve">Assesses what the church can offer to new contacts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Q6  </w:t>
            </w:r>
            <w:r>
              <w:rPr>
                <w:rFonts w:ascii="Arial" w:cs="Arial" w:eastAsia="Arial" w:hAnsi="Arial"/>
                <w:b/>
                <w:bCs/>
                <w:color w:val="FFFFFF"/>
                <w:sz w:val="21"/>
                <w:szCs w:val="21"/>
              </w:rPr>
              <w:t xml:space="preserve">Which of the following ministries does your church currently have active?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Personal Ministries / Evangelism</w:t>
            </w:r>
          </w:p>
          <w:p>
            <w:pPr>
              <w:pStyle w:val="ListParagraph"/>
              <w:numPr>
                <w:ilvl w:val="0"/>
                <w:numId w:val="3"/>
              </w:numPr>
              <w:spacing w:after="40" w:before="30"/>
            </w:pPr>
            <w:r>
              <w:rPr>
                <w:rFonts w:ascii="Arial" w:cs="Arial" w:eastAsia="Arial" w:hAnsi="Arial"/>
                <w:color w:val="1C2B3A"/>
                <w:sz w:val="21"/>
                <w:szCs w:val="21"/>
              </w:rPr>
              <w:t xml:space="preserve">Youth Ministry</w:t>
            </w:r>
          </w:p>
          <w:p>
            <w:pPr>
              <w:pStyle w:val="ListParagraph"/>
              <w:numPr>
                <w:ilvl w:val="0"/>
                <w:numId w:val="3"/>
              </w:numPr>
              <w:spacing w:after="40" w:before="30"/>
            </w:pPr>
            <w:r>
              <w:rPr>
                <w:rFonts w:ascii="Arial" w:cs="Arial" w:eastAsia="Arial" w:hAnsi="Arial"/>
                <w:color w:val="1C2B3A"/>
                <w:sz w:val="21"/>
                <w:szCs w:val="21"/>
              </w:rPr>
              <w:t xml:space="preserve">Women's Ministry</w:t>
            </w:r>
          </w:p>
          <w:p>
            <w:pPr>
              <w:pStyle w:val="ListParagraph"/>
              <w:numPr>
                <w:ilvl w:val="0"/>
                <w:numId w:val="3"/>
              </w:numPr>
              <w:spacing w:after="40" w:before="30"/>
            </w:pPr>
            <w:r>
              <w:rPr>
                <w:rFonts w:ascii="Arial" w:cs="Arial" w:eastAsia="Arial" w:hAnsi="Arial"/>
                <w:color w:val="1C2B3A"/>
                <w:sz w:val="21"/>
                <w:szCs w:val="21"/>
              </w:rPr>
              <w:t xml:space="preserve">Men's Ministry</w:t>
            </w:r>
          </w:p>
          <w:p>
            <w:pPr>
              <w:pStyle w:val="ListParagraph"/>
              <w:numPr>
                <w:ilvl w:val="0"/>
                <w:numId w:val="3"/>
              </w:numPr>
              <w:spacing w:after="40" w:before="30"/>
            </w:pPr>
            <w:r>
              <w:rPr>
                <w:rFonts w:ascii="Arial" w:cs="Arial" w:eastAsia="Arial" w:hAnsi="Arial"/>
                <w:color w:val="1C2B3A"/>
                <w:sz w:val="21"/>
                <w:szCs w:val="21"/>
              </w:rPr>
              <w:t xml:space="preserve">Community Services / ADRA</w:t>
            </w:r>
          </w:p>
          <w:p>
            <w:pPr>
              <w:pStyle w:val="ListParagraph"/>
              <w:numPr>
                <w:ilvl w:val="0"/>
                <w:numId w:val="3"/>
              </w:numPr>
              <w:spacing w:after="40" w:before="30"/>
            </w:pPr>
            <w:r>
              <w:rPr>
                <w:rFonts w:ascii="Arial" w:cs="Arial" w:eastAsia="Arial" w:hAnsi="Arial"/>
                <w:color w:val="1C2B3A"/>
                <w:sz w:val="21"/>
                <w:szCs w:val="21"/>
              </w:rPr>
              <w:t xml:space="preserve">Health Ministry</w:t>
            </w:r>
          </w:p>
          <w:p>
            <w:pPr>
              <w:pStyle w:val="ListParagraph"/>
              <w:numPr>
                <w:ilvl w:val="0"/>
                <w:numId w:val="3"/>
              </w:numPr>
              <w:spacing w:after="40" w:before="30"/>
            </w:pPr>
            <w:r>
              <w:rPr>
                <w:rFonts w:ascii="Arial" w:cs="Arial" w:eastAsia="Arial" w:hAnsi="Arial"/>
                <w:color w:val="1C2B3A"/>
                <w:sz w:val="21"/>
                <w:szCs w:val="21"/>
              </w:rPr>
              <w:t xml:space="preserve">Bible Correspondence School</w:t>
            </w:r>
          </w:p>
          <w:p>
            <w:pPr>
              <w:pStyle w:val="ListParagraph"/>
              <w:numPr>
                <w:ilvl w:val="0"/>
                <w:numId w:val="3"/>
              </w:numPr>
              <w:spacing w:after="40" w:before="30"/>
            </w:pPr>
            <w:r>
              <w:rPr>
                <w:rFonts w:ascii="Arial" w:cs="Arial" w:eastAsia="Arial" w:hAnsi="Arial"/>
                <w:color w:val="1C2B3A"/>
                <w:sz w:val="21"/>
                <w:szCs w:val="21"/>
              </w:rPr>
              <w:t xml:space="preserve">Small Groups / Home Fellowship</w:t>
            </w:r>
          </w:p>
          <w:p>
            <w:pPr>
              <w:pStyle w:val="ListParagraph"/>
              <w:numPr>
                <w:ilvl w:val="0"/>
                <w:numId w:val="3"/>
              </w:numPr>
              <w:spacing w:after="40" w:before="30"/>
            </w:pPr>
            <w:r>
              <w:rPr>
                <w:rFonts w:ascii="Arial" w:cs="Arial" w:eastAsia="Arial" w:hAnsi="Arial"/>
                <w:color w:val="1C2B3A"/>
                <w:sz w:val="21"/>
                <w:szCs w:val="21"/>
              </w:rPr>
              <w:t xml:space="preserve">Online Ministry / Social Media</w:t>
            </w:r>
          </w:p>
          <w:p>
            <w:pPr>
              <w:pStyle w:val="ListParagraph"/>
              <w:numPr>
                <w:ilvl w:val="0"/>
                <w:numId w:val="3"/>
              </w:numPr>
              <w:spacing w:after="40" w:before="30"/>
            </w:pPr>
            <w:r>
              <w:rPr>
                <w:rFonts w:ascii="Arial" w:cs="Arial" w:eastAsia="Arial" w:hAnsi="Arial"/>
                <w:color w:val="1C2B3A"/>
                <w:sz w:val="21"/>
                <w:szCs w:val="21"/>
              </w:rPr>
              <w:t xml:space="preserve">Children's Ministry (Adventurers/Pathfinders)</w:t>
            </w:r>
          </w:p>
          <w:p>
            <w:pPr>
              <w:pStyle w:val="ListParagraph"/>
              <w:numPr>
                <w:ilvl w:val="0"/>
                <w:numId w:val="3"/>
              </w:numPr>
              <w:spacing w:after="40" w:before="30"/>
            </w:pPr>
            <w:r>
              <w:rPr>
                <w:rFonts w:ascii="Arial" w:cs="Arial" w:eastAsia="Arial" w:hAnsi="Arial"/>
                <w:color w:val="1C2B3A"/>
                <w:sz w:val="21"/>
                <w:szCs w:val="21"/>
              </w:rPr>
              <w:t xml:space="preserve">Music Ministry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Q7  </w:t>
            </w:r>
            <w:r>
              <w:rPr>
                <w:rFonts w:ascii="Arial" w:cs="Arial" w:eastAsia="Arial" w:hAnsi="Arial"/>
                <w:b/>
                <w:bCs/>
                <w:color w:val="FFFFFF"/>
                <w:sz w:val="21"/>
                <w:szCs w:val="21"/>
              </w:rPr>
              <w:t xml:space="preserve">Does your church have a designated person responsible for following up with new contacts or visitors?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Q8  </w:t>
            </w:r>
            <w:r>
              <w:rPr>
                <w:rFonts w:ascii="Arial" w:cs="Arial" w:eastAsia="Arial" w:hAnsi="Arial"/>
                <w:b/>
                <w:bCs/>
                <w:color w:val="FFFFFF"/>
                <w:sz w:val="21"/>
                <w:szCs w:val="21"/>
              </w:rPr>
              <w:t xml:space="preserve">If a new person expressed interest in learning more about faith through an online Hope Channel video, how would your church respond?</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We have a clear process — someone would contact them within 24–48 hours</w:t>
            </w:r>
          </w:p>
          <w:p>
            <w:pPr>
              <w:pStyle w:val="ListParagraph"/>
              <w:numPr>
                <w:ilvl w:val="0"/>
                <w:numId w:val="3"/>
              </w:numPr>
              <w:spacing w:after="40" w:before="30"/>
            </w:pPr>
            <w:r>
              <w:rPr>
                <w:rFonts w:ascii="Arial" w:cs="Arial" w:eastAsia="Arial" w:hAnsi="Arial"/>
                <w:color w:val="1C2B3A"/>
                <w:sz w:val="21"/>
                <w:szCs w:val="21"/>
              </w:rPr>
              <w:t xml:space="preserve">We would try to follow up but the process is informal</w:t>
            </w:r>
          </w:p>
          <w:p>
            <w:pPr>
              <w:pStyle w:val="ListParagraph"/>
              <w:numPr>
                <w:ilvl w:val="0"/>
                <w:numId w:val="3"/>
              </w:numPr>
              <w:spacing w:after="40" w:before="30"/>
            </w:pPr>
            <w:r>
              <w:rPr>
                <w:rFonts w:ascii="Arial" w:cs="Arial" w:eastAsia="Arial" w:hAnsi="Arial"/>
                <w:color w:val="1C2B3A"/>
                <w:sz w:val="21"/>
                <w:szCs w:val="21"/>
              </w:rPr>
              <w:t xml:space="preserve">We would welcome them to visit a service but have no structured follow-up</w:t>
            </w:r>
          </w:p>
          <w:p>
            <w:pPr>
              <w:pStyle w:val="ListParagraph"/>
              <w:numPr>
                <w:ilvl w:val="0"/>
                <w:numId w:val="3"/>
              </w:numPr>
              <w:spacing w:after="40" w:before="30"/>
            </w:pPr>
            <w:r>
              <w:rPr>
                <w:rFonts w:ascii="Arial" w:cs="Arial" w:eastAsia="Arial" w:hAnsi="Arial"/>
                <w:color w:val="1C2B3A"/>
                <w:sz w:val="21"/>
                <w:szCs w:val="21"/>
              </w:rPr>
              <w:t xml:space="preserve">We currently have no capacity to follow up with new contacts</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Q9  </w:t>
            </w:r>
            <w:r>
              <w:rPr>
                <w:rFonts w:ascii="Arial" w:cs="Arial" w:eastAsia="Arial" w:hAnsi="Arial"/>
                <w:b/>
                <w:bCs/>
                <w:color w:val="FFFFFF"/>
                <w:sz w:val="21"/>
                <w:szCs w:val="21"/>
              </w:rPr>
              <w:t xml:space="preserve">How many new visitors or contacts can your church realistically engage per month without being overwhelmed?</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1–2</w:t>
            </w:r>
          </w:p>
          <w:p>
            <w:pPr>
              <w:pStyle w:val="ListParagraph"/>
              <w:numPr>
                <w:ilvl w:val="0"/>
                <w:numId w:val="3"/>
              </w:numPr>
              <w:spacing w:after="40" w:before="30"/>
            </w:pPr>
            <w:r>
              <w:rPr>
                <w:rFonts w:ascii="Arial" w:cs="Arial" w:eastAsia="Arial" w:hAnsi="Arial"/>
                <w:color w:val="1C2B3A"/>
                <w:sz w:val="21"/>
                <w:szCs w:val="21"/>
              </w:rPr>
              <w:t xml:space="preserve">3–5</w:t>
            </w:r>
          </w:p>
          <w:p>
            <w:pPr>
              <w:pStyle w:val="ListParagraph"/>
              <w:numPr>
                <w:ilvl w:val="0"/>
                <w:numId w:val="3"/>
              </w:numPr>
              <w:spacing w:after="40" w:before="30"/>
            </w:pPr>
            <w:r>
              <w:rPr>
                <w:rFonts w:ascii="Arial" w:cs="Arial" w:eastAsia="Arial" w:hAnsi="Arial"/>
                <w:color w:val="1C2B3A"/>
                <w:sz w:val="21"/>
                <w:szCs w:val="21"/>
              </w:rPr>
              <w:t xml:space="preserve">6–10</w:t>
            </w:r>
          </w:p>
          <w:p>
            <w:pPr>
              <w:pStyle w:val="ListParagraph"/>
              <w:numPr>
                <w:ilvl w:val="0"/>
                <w:numId w:val="3"/>
              </w:numPr>
              <w:spacing w:after="40" w:before="30"/>
            </w:pPr>
            <w:r>
              <w:rPr>
                <w:rFonts w:ascii="Arial" w:cs="Arial" w:eastAsia="Arial" w:hAnsi="Arial"/>
                <w:color w:val="1C2B3A"/>
                <w:sz w:val="21"/>
                <w:szCs w:val="21"/>
              </w:rPr>
              <w:t xml:space="preserve">11–20</w:t>
            </w:r>
          </w:p>
          <w:p>
            <w:pPr>
              <w:pStyle w:val="ListParagraph"/>
              <w:numPr>
                <w:ilvl w:val="0"/>
                <w:numId w:val="3"/>
              </w:numPr>
              <w:spacing w:after="40" w:before="30"/>
            </w:pPr>
            <w:r>
              <w:rPr>
                <w:rFonts w:ascii="Arial" w:cs="Arial" w:eastAsia="Arial" w:hAnsi="Arial"/>
                <w:color w:val="1C2B3A"/>
                <w:sz w:val="21"/>
                <w:szCs w:val="21"/>
              </w:rPr>
              <w:t xml:space="preserve">More than 20</w:t>
            </w:r>
          </w:p>
          <w:p>
            <w:pPr>
              <w:pStyle w:val="ListParagraph"/>
              <w:numPr>
                <w:ilvl w:val="0"/>
                <w:numId w:val="3"/>
              </w:numPr>
              <w:spacing w:after="40" w:before="30"/>
            </w:pPr>
            <w:r>
              <w:rPr>
                <w:rFonts w:ascii="Arial" w:cs="Arial" w:eastAsia="Arial" w:hAnsi="Arial"/>
                <w:color w:val="1C2B3A"/>
                <w:sz w:val="21"/>
                <w:szCs w:val="21"/>
              </w:rPr>
              <w:t xml:space="preserve">We are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Q10  </w:t>
            </w:r>
            <w:r>
              <w:rPr>
                <w:rFonts w:ascii="Arial" w:cs="Arial" w:eastAsia="Arial" w:hAnsi="Arial"/>
                <w:b/>
                <w:bCs/>
                <w:color w:val="FFFFFF"/>
                <w:sz w:val="21"/>
                <w:szCs w:val="21"/>
              </w:rPr>
              <w:t xml:space="preserve">What types of entry points exist for a non-Adventist newcomer at your church?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Open public Sabbath services</w:t>
            </w:r>
          </w:p>
          <w:p>
            <w:pPr>
              <w:pStyle w:val="ListParagraph"/>
              <w:numPr>
                <w:ilvl w:val="0"/>
                <w:numId w:val="3"/>
              </w:numPr>
              <w:spacing w:after="40" w:before="30"/>
            </w:pPr>
            <w:r>
              <w:rPr>
                <w:rFonts w:ascii="Arial" w:cs="Arial" w:eastAsia="Arial" w:hAnsi="Arial"/>
                <w:color w:val="1C2B3A"/>
                <w:sz w:val="21"/>
                <w:szCs w:val="21"/>
              </w:rPr>
              <w:t xml:space="preserve">Mid-week Bible study</w:t>
            </w:r>
          </w:p>
          <w:p>
            <w:pPr>
              <w:pStyle w:val="ListParagraph"/>
              <w:numPr>
                <w:ilvl w:val="0"/>
                <w:numId w:val="3"/>
              </w:numPr>
              <w:spacing w:after="40" w:before="30"/>
            </w:pPr>
            <w:r>
              <w:rPr>
                <w:rFonts w:ascii="Arial" w:cs="Arial" w:eastAsia="Arial" w:hAnsi="Arial"/>
                <w:color w:val="1C2B3A"/>
                <w:sz w:val="21"/>
                <w:szCs w:val="21"/>
              </w:rPr>
              <w:t xml:space="preserve">Community events (health programmes, social events)</w:t>
            </w:r>
          </w:p>
          <w:p>
            <w:pPr>
              <w:pStyle w:val="ListParagraph"/>
              <w:numPr>
                <w:ilvl w:val="0"/>
                <w:numId w:val="3"/>
              </w:numPr>
              <w:spacing w:after="40" w:before="30"/>
            </w:pPr>
            <w:r>
              <w:rPr>
                <w:rFonts w:ascii="Arial" w:cs="Arial" w:eastAsia="Arial" w:hAnsi="Arial"/>
                <w:color w:val="1C2B3A"/>
                <w:sz w:val="21"/>
                <w:szCs w:val="21"/>
              </w:rPr>
              <w:t xml:space="preserve">Online meetings or Bible studies</w:t>
            </w:r>
          </w:p>
          <w:p>
            <w:pPr>
              <w:pStyle w:val="ListParagraph"/>
              <w:numPr>
                <w:ilvl w:val="0"/>
                <w:numId w:val="3"/>
              </w:numPr>
              <w:spacing w:after="40" w:before="30"/>
            </w:pPr>
            <w:r>
              <w:rPr>
                <w:rFonts w:ascii="Arial" w:cs="Arial" w:eastAsia="Arial" w:hAnsi="Arial"/>
                <w:color w:val="1C2B3A"/>
                <w:sz w:val="21"/>
                <w:szCs w:val="21"/>
              </w:rPr>
              <w:t xml:space="preserve">One-on-one pastoral conversations</w:t>
            </w:r>
          </w:p>
          <w:p>
            <w:pPr>
              <w:pStyle w:val="ListParagraph"/>
              <w:numPr>
                <w:ilvl w:val="0"/>
                <w:numId w:val="3"/>
              </w:numPr>
              <w:spacing w:after="40" w:before="30"/>
            </w:pPr>
            <w:r>
              <w:rPr>
                <w:rFonts w:ascii="Arial" w:cs="Arial" w:eastAsia="Arial" w:hAnsi="Arial"/>
                <w:color w:val="1C2B3A"/>
                <w:sz w:val="21"/>
                <w:szCs w:val="21"/>
              </w:rPr>
              <w:t xml:space="preserve">No clear entry point for outsiders currently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Q11  </w:t>
            </w:r>
            <w:r>
              <w:rPr>
                <w:rFonts w:ascii="Arial" w:cs="Arial" w:eastAsia="Arial" w:hAnsi="Arial"/>
                <w:b/>
                <w:bCs/>
                <w:color w:val="FFFFFF"/>
                <w:sz w:val="21"/>
                <w:szCs w:val="21"/>
              </w:rPr>
              <w:t xml:space="preserve">How welcoming is your church environment to people from non-Christian backgrounds (Buddhist, Muslim, Atheist)?</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1–5  (1 = Strongly Disagree, 5 = Strongly Agree)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Q12  </w:t>
            </w:r>
            <w:r>
              <w:rPr>
                <w:rFonts w:ascii="Arial" w:cs="Arial" w:eastAsia="Arial" w:hAnsi="Arial"/>
                <w:b/>
                <w:bCs/>
                <w:color w:val="FFFFFF"/>
                <w:sz w:val="21"/>
                <w:szCs w:val="21"/>
              </w:rPr>
              <w:t xml:space="preserve">Does your church offer Bible studies or discipleship materials in the local language (non-English)?</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Q13  </w:t>
            </w:r>
            <w:r>
              <w:rPr>
                <w:rFonts w:ascii="Arial" w:cs="Arial" w:eastAsia="Arial" w:hAnsi="Arial"/>
                <w:b/>
                <w:bCs/>
                <w:color w:val="FFFFFF"/>
                <w:sz w:val="21"/>
                <w:szCs w:val="21"/>
              </w:rPr>
              <w:t xml:space="preserve">Are there trained Bible workers or lay evangelists in your church who can follow up with new contacts?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multiple trained people</w:t>
            </w:r>
          </w:p>
          <w:p>
            <w:pPr>
              <w:pStyle w:val="ListParagraph"/>
              <w:numPr>
                <w:ilvl w:val="0"/>
                <w:numId w:val="3"/>
              </w:numPr>
              <w:spacing w:after="40" w:before="30"/>
            </w:pPr>
            <w:r>
              <w:rPr>
                <w:rFonts w:ascii="Arial" w:cs="Arial" w:eastAsia="Arial" w:hAnsi="Arial"/>
                <w:color w:val="1C2B3A"/>
                <w:sz w:val="21"/>
                <w:szCs w:val="21"/>
              </w:rPr>
              <w:t xml:space="preserve">Yes — one trained person</w:t>
            </w:r>
          </w:p>
          <w:p>
            <w:pPr>
              <w:pStyle w:val="ListParagraph"/>
              <w:numPr>
                <w:ilvl w:val="0"/>
                <w:numId w:val="3"/>
              </w:numPr>
              <w:spacing w:after="40" w:before="30"/>
            </w:pPr>
            <w:r>
              <w:rPr>
                <w:rFonts w:ascii="Arial" w:cs="Arial" w:eastAsia="Arial" w:hAnsi="Arial"/>
                <w:color w:val="1C2B3A"/>
                <w:sz w:val="21"/>
                <w:szCs w:val="21"/>
              </w:rPr>
              <w:t xml:space="preserve">We have willing people but they are not formally trained</w:t>
            </w:r>
          </w:p>
          <w:p>
            <w:pPr>
              <w:pStyle w:val="ListParagraph"/>
              <w:numPr>
                <w:ilvl w:val="0"/>
                <w:numId w:val="3"/>
              </w:numPr>
              <w:spacing w:after="40" w:before="30"/>
            </w:pPr>
            <w:r>
              <w:rPr>
                <w:rFonts w:ascii="Arial" w:cs="Arial" w:eastAsia="Arial" w:hAnsi="Arial"/>
                <w:color w:val="1C2B3A"/>
                <w:sz w:val="21"/>
                <w:szCs w:val="21"/>
              </w:rPr>
              <w:t xml:space="preserve">No</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8E44AD" w:sz="4"/>
              <w:left w:val="single" w:color="8E44AD" w:sz="4"/>
              <w:bottom w:val="single" w:color="8E44AD" w:sz="4"/>
              <w:right w:val="single" w:color="8E44AD" w:sz="4"/>
            </w:tcBorders>
            <w:shd w:fill="8E44AD"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B3</w:t>
            </w:r>
          </w:p>
        </w:tc>
        <w:tc>
          <w:tcPr>
            <w:tcW w:type="dxa" w:w="8520"/>
            <w:tcBorders>
              <w:top w:val="single" w:color="8E44AD" w:sz="4"/>
              <w:left w:val="none" w:color="FFFFFF" w:sz="0"/>
              <w:bottom w:val="single" w:color="8E44AD" w:sz="4"/>
              <w:right w:val="single" w:color="8E44AD" w:sz="4"/>
            </w:tcBorders>
            <w:shd w:fill="D6E4F4" w:val="clear"/>
            <w:tcMar>
              <w:top w:type="dxa" w:w="80"/>
              <w:left w:type="dxa" w:w="200"/>
              <w:bottom w:type="dxa" w:w="80"/>
              <w:right w:type="dxa" w:w="120"/>
            </w:tcMar>
          </w:tcPr>
          <w:p>
            <w:pPr>
              <w:spacing w:after="40" w:before="0"/>
            </w:pPr>
            <w:r>
              <w:rPr>
                <w:rFonts w:ascii="Arial" w:cs="Arial" w:eastAsia="Arial" w:hAnsi="Arial"/>
                <w:b/>
                <w:bCs/>
                <w:color w:val="8E44AD"/>
                <w:sz w:val="24"/>
                <w:szCs w:val="24"/>
              </w:rPr>
              <w:t xml:space="preserve">Digital &amp; Media Engagement</w:t>
            </w:r>
          </w:p>
          <w:p>
            <w:pPr>
              <w:spacing w:after="0" w:before="0"/>
            </w:pPr>
            <w:r>
              <w:rPr>
                <w:rFonts w:ascii="Arial" w:cs="Arial" w:eastAsia="Arial" w:hAnsi="Arial"/>
                <w:i/>
                <w:iCs/>
                <w:color w:val="6B7A8D"/>
                <w:sz w:val="20"/>
                <w:szCs w:val="20"/>
              </w:rPr>
              <w:t xml:space="preserve">Assesses church readiness to support HCSEA's digital outreach</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Q14  </w:t>
            </w:r>
            <w:r>
              <w:rPr>
                <w:rFonts w:ascii="Arial" w:cs="Arial" w:eastAsia="Arial" w:hAnsi="Arial"/>
                <w:b/>
                <w:bCs/>
                <w:color w:val="FFFFFF"/>
                <w:sz w:val="21"/>
                <w:szCs w:val="21"/>
              </w:rPr>
              <w:t xml:space="preserve">Does your church have an active social media presence?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Facebook page</w:t>
            </w:r>
          </w:p>
          <w:p>
            <w:pPr>
              <w:pStyle w:val="ListParagraph"/>
              <w:numPr>
                <w:ilvl w:val="0"/>
                <w:numId w:val="3"/>
              </w:numPr>
              <w:spacing w:after="40" w:before="30"/>
            </w:pPr>
            <w:r>
              <w:rPr>
                <w:rFonts w:ascii="Arial" w:cs="Arial" w:eastAsia="Arial" w:hAnsi="Arial"/>
                <w:color w:val="1C2B3A"/>
                <w:sz w:val="21"/>
                <w:szCs w:val="21"/>
              </w:rPr>
              <w:t xml:space="preserve">YouTube channel</w:t>
            </w:r>
          </w:p>
          <w:p>
            <w:pPr>
              <w:pStyle w:val="ListParagraph"/>
              <w:numPr>
                <w:ilvl w:val="0"/>
                <w:numId w:val="3"/>
              </w:numPr>
              <w:spacing w:after="40" w:before="30"/>
            </w:pPr>
            <w:r>
              <w:rPr>
                <w:rFonts w:ascii="Arial" w:cs="Arial" w:eastAsia="Arial" w:hAnsi="Arial"/>
                <w:color w:val="1C2B3A"/>
                <w:sz w:val="21"/>
                <w:szCs w:val="21"/>
              </w:rPr>
              <w:t xml:space="preserve">WhatsApp group (for members or outreach)</w:t>
            </w:r>
          </w:p>
          <w:p>
            <w:pPr>
              <w:pStyle w:val="ListParagraph"/>
              <w:numPr>
                <w:ilvl w:val="0"/>
                <w:numId w:val="3"/>
              </w:numPr>
              <w:spacing w:after="40" w:before="30"/>
            </w:pPr>
            <w:r>
              <w:rPr>
                <w:rFonts w:ascii="Arial" w:cs="Arial" w:eastAsia="Arial" w:hAnsi="Arial"/>
                <w:color w:val="1C2B3A"/>
                <w:sz w:val="21"/>
                <w:szCs w:val="21"/>
              </w:rPr>
              <w:t xml:space="preserve">Instagram account</w:t>
            </w:r>
          </w:p>
          <w:p>
            <w:pPr>
              <w:pStyle w:val="ListParagraph"/>
              <w:numPr>
                <w:ilvl w:val="0"/>
                <w:numId w:val="3"/>
              </w:numPr>
              <w:spacing w:after="40" w:before="30"/>
            </w:pPr>
            <w:r>
              <w:rPr>
                <w:rFonts w:ascii="Arial" w:cs="Arial" w:eastAsia="Arial" w:hAnsi="Arial"/>
                <w:color w:val="1C2B3A"/>
                <w:sz w:val="21"/>
                <w:szCs w:val="21"/>
              </w:rPr>
              <w:t xml:space="preserve">TikTok account</w:t>
            </w:r>
          </w:p>
          <w:p>
            <w:pPr>
              <w:pStyle w:val="ListParagraph"/>
              <w:numPr>
                <w:ilvl w:val="0"/>
                <w:numId w:val="3"/>
              </w:numPr>
              <w:spacing w:after="40" w:before="30"/>
            </w:pPr>
            <w:r>
              <w:rPr>
                <w:rFonts w:ascii="Arial" w:cs="Arial" w:eastAsia="Arial" w:hAnsi="Arial"/>
                <w:color w:val="1C2B3A"/>
                <w:sz w:val="21"/>
                <w:szCs w:val="21"/>
              </w:rPr>
              <w:t xml:space="preserve">Website</w:t>
            </w:r>
          </w:p>
          <w:p>
            <w:pPr>
              <w:pStyle w:val="ListParagraph"/>
              <w:numPr>
                <w:ilvl w:val="0"/>
                <w:numId w:val="3"/>
              </w:numPr>
              <w:spacing w:after="40" w:before="30"/>
            </w:pPr>
            <w:r>
              <w:rPr>
                <w:rFonts w:ascii="Arial" w:cs="Arial" w:eastAsia="Arial" w:hAnsi="Arial"/>
                <w:color w:val="1C2B3A"/>
                <w:sz w:val="21"/>
                <w:szCs w:val="21"/>
              </w:rPr>
              <w:t xml:space="preserve">No active social media presence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Q15  </w:t>
            </w:r>
            <w:r>
              <w:rPr>
                <w:rFonts w:ascii="Arial" w:cs="Arial" w:eastAsia="Arial" w:hAnsi="Arial"/>
                <w:b/>
                <w:bCs/>
                <w:color w:val="FFFFFF"/>
                <w:sz w:val="21"/>
                <w:szCs w:val="21"/>
              </w:rPr>
              <w:t xml:space="preserve">Has your church ever used Hope Channel content (videos, programmes) in any outreach or discipleship activity?</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Q16  </w:t>
            </w:r>
            <w:r>
              <w:rPr>
                <w:rFonts w:ascii="Arial" w:cs="Arial" w:eastAsia="Arial" w:hAnsi="Arial"/>
                <w:b/>
                <w:bCs/>
                <w:color w:val="FFFFFF"/>
                <w:sz w:val="21"/>
                <w:szCs w:val="21"/>
              </w:rPr>
              <w:t xml:space="preserve">If yes — how was Hope Channel content used?</w:t>
            </w:r>
            <w:r>
              <w:rPr>
                <w:rFonts w:ascii="Arial" w:cs="Arial" w:eastAsia="Arial" w:hAnsi="Arial"/>
                <w:i/>
                <w:iCs/>
                <w:color w:val="AABCD0"/>
                <w:sz w:val="18"/>
                <w:szCs w:val="18"/>
              </w:rPr>
              <w:t xml:space="preserve">  (optional)</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Only shown if previous answer is Yes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Q17  </w:t>
            </w:r>
            <w:r>
              <w:rPr>
                <w:rFonts w:ascii="Arial" w:cs="Arial" w:eastAsia="Arial" w:hAnsi="Arial"/>
                <w:b/>
                <w:bCs/>
                <w:color w:val="FFFFFF"/>
                <w:sz w:val="21"/>
                <w:szCs w:val="21"/>
              </w:rPr>
              <w:t xml:space="preserve">How comfortable is your church leadership with using digital media as an evangelism tool?</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1–5  (1 = Strongly Disagree, 5 = Strongly Agree)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Q18  </w:t>
            </w:r>
            <w:r>
              <w:rPr>
                <w:rFonts w:ascii="Arial" w:cs="Arial" w:eastAsia="Arial" w:hAnsi="Arial"/>
                <w:b/>
                <w:bCs/>
                <w:color w:val="FFFFFF"/>
                <w:sz w:val="21"/>
                <w:szCs w:val="21"/>
              </w:rPr>
              <w:t xml:space="preserve">If Hope Channel Southeast Asia referred a digital contact to your church, how would you prefer to receive that referral?</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WhatsApp message with contact details</w:t>
            </w:r>
          </w:p>
          <w:p>
            <w:pPr>
              <w:pStyle w:val="ListParagraph"/>
              <w:numPr>
                <w:ilvl w:val="0"/>
                <w:numId w:val="3"/>
              </w:numPr>
              <w:spacing w:after="40" w:before="30"/>
            </w:pPr>
            <w:r>
              <w:rPr>
                <w:rFonts w:ascii="Arial" w:cs="Arial" w:eastAsia="Arial" w:hAnsi="Arial"/>
                <w:color w:val="1C2B3A"/>
                <w:sz w:val="21"/>
                <w:szCs w:val="21"/>
              </w:rPr>
              <w:t xml:space="preserve">Email</w:t>
            </w:r>
          </w:p>
          <w:p>
            <w:pPr>
              <w:pStyle w:val="ListParagraph"/>
              <w:numPr>
                <w:ilvl w:val="0"/>
                <w:numId w:val="3"/>
              </w:numPr>
              <w:spacing w:after="40" w:before="30"/>
            </w:pPr>
            <w:r>
              <w:rPr>
                <w:rFonts w:ascii="Arial" w:cs="Arial" w:eastAsia="Arial" w:hAnsi="Arial"/>
                <w:color w:val="1C2B3A"/>
                <w:sz w:val="21"/>
                <w:szCs w:val="21"/>
              </w:rPr>
              <w:t xml:space="preserve">Through a shared online form or database</w:t>
            </w:r>
          </w:p>
          <w:p>
            <w:pPr>
              <w:pStyle w:val="ListParagraph"/>
              <w:numPr>
                <w:ilvl w:val="0"/>
                <w:numId w:val="3"/>
              </w:numPr>
              <w:spacing w:after="40" w:before="30"/>
            </w:pPr>
            <w:r>
              <w:rPr>
                <w:rFonts w:ascii="Arial" w:cs="Arial" w:eastAsia="Arial" w:hAnsi="Arial"/>
                <w:color w:val="1C2B3A"/>
                <w:sz w:val="21"/>
                <w:szCs w:val="21"/>
              </w:rPr>
              <w:t xml:space="preserve">Direct phone call</w:t>
            </w:r>
          </w:p>
          <w:p>
            <w:pPr>
              <w:pStyle w:val="ListParagraph"/>
              <w:numPr>
                <w:ilvl w:val="0"/>
                <w:numId w:val="3"/>
              </w:numPr>
              <w:spacing w:after="40" w:before="30"/>
            </w:pPr>
            <w:r>
              <w:rPr>
                <w:rFonts w:ascii="Arial" w:cs="Arial" w:eastAsia="Arial" w:hAnsi="Arial"/>
                <w:color w:val="1C2B3A"/>
                <w:sz w:val="21"/>
                <w:szCs w:val="21"/>
              </w:rPr>
              <w:t xml:space="preserve">We do not currently have a system for this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Q19  </w:t>
            </w:r>
            <w:r>
              <w:rPr>
                <w:rFonts w:ascii="Arial" w:cs="Arial" w:eastAsia="Arial" w:hAnsi="Arial"/>
                <w:b/>
                <w:bCs/>
                <w:color w:val="FFFFFF"/>
                <w:sz w:val="21"/>
                <w:szCs w:val="21"/>
              </w:rPr>
              <w:t xml:space="preserve">Does your church have the capacity to run an online Bible study group for new contacts?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we already do this</w:t>
            </w:r>
          </w:p>
          <w:p>
            <w:pPr>
              <w:pStyle w:val="ListParagraph"/>
              <w:numPr>
                <w:ilvl w:val="0"/>
                <w:numId w:val="3"/>
              </w:numPr>
              <w:spacing w:after="40" w:before="30"/>
            </w:pPr>
            <w:r>
              <w:rPr>
                <w:rFonts w:ascii="Arial" w:cs="Arial" w:eastAsia="Arial" w:hAnsi="Arial"/>
                <w:color w:val="1C2B3A"/>
                <w:sz w:val="21"/>
                <w:szCs w:val="21"/>
              </w:rPr>
              <w:t xml:space="preserve">Yes — we could with some support</w:t>
            </w:r>
          </w:p>
          <w:p>
            <w:pPr>
              <w:pStyle w:val="ListParagraph"/>
              <w:numPr>
                <w:ilvl w:val="0"/>
                <w:numId w:val="3"/>
              </w:numPr>
              <w:spacing w:after="40" w:before="30"/>
            </w:pPr>
            <w:r>
              <w:rPr>
                <w:rFonts w:ascii="Arial" w:cs="Arial" w:eastAsia="Arial" w:hAnsi="Arial"/>
                <w:color w:val="1C2B3A"/>
                <w:sz w:val="21"/>
                <w:szCs w:val="21"/>
              </w:rPr>
              <w:t xml:space="preserve">Possibly — we would need training</w:t>
            </w:r>
          </w:p>
          <w:p>
            <w:pPr>
              <w:pStyle w:val="ListParagraph"/>
              <w:numPr>
                <w:ilvl w:val="0"/>
                <w:numId w:val="3"/>
              </w:numPr>
              <w:spacing w:after="40" w:before="30"/>
            </w:pPr>
            <w:r>
              <w:rPr>
                <w:rFonts w:ascii="Arial" w:cs="Arial" w:eastAsia="Arial" w:hAnsi="Arial"/>
                <w:color w:val="1C2B3A"/>
                <w:sz w:val="21"/>
                <w:szCs w:val="21"/>
              </w:rPr>
              <w:t xml:space="preserve">No — we don't have the capacity right now</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8E44AD" w:sz="4"/>
              <w:left w:val="single" w:color="8E44AD" w:sz="4"/>
              <w:bottom w:val="single" w:color="8E44AD" w:sz="4"/>
              <w:right w:val="single" w:color="8E44AD" w:sz="4"/>
            </w:tcBorders>
            <w:shd w:fill="8E44AD"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B4</w:t>
            </w:r>
          </w:p>
        </w:tc>
        <w:tc>
          <w:tcPr>
            <w:tcW w:type="dxa" w:w="8520"/>
            <w:tcBorders>
              <w:top w:val="single" w:color="8E44AD" w:sz="4"/>
              <w:left w:val="none" w:color="FFFFFF" w:sz="0"/>
              <w:bottom w:val="single" w:color="8E44AD" w:sz="4"/>
              <w:right w:val="single" w:color="8E44AD" w:sz="4"/>
            </w:tcBorders>
            <w:shd w:fill="D6E4F4" w:val="clear"/>
            <w:tcMar>
              <w:top w:type="dxa" w:w="80"/>
              <w:left w:type="dxa" w:w="200"/>
              <w:bottom w:type="dxa" w:w="80"/>
              <w:right w:type="dxa" w:w="120"/>
            </w:tcMar>
          </w:tcPr>
          <w:p>
            <w:pPr>
              <w:spacing w:after="40" w:before="0"/>
            </w:pPr>
            <w:r>
              <w:rPr>
                <w:rFonts w:ascii="Arial" w:cs="Arial" w:eastAsia="Arial" w:hAnsi="Arial"/>
                <w:b/>
                <w:bCs/>
                <w:color w:val="8E44AD"/>
                <w:sz w:val="24"/>
                <w:szCs w:val="24"/>
              </w:rPr>
              <w:t xml:space="preserve">Church Penetration &amp; Community Presence</w:t>
            </w:r>
          </w:p>
          <w:p>
            <w:pPr>
              <w:spacing w:after="0" w:before="0"/>
            </w:pPr>
            <w:r>
              <w:rPr>
                <w:rFonts w:ascii="Arial" w:cs="Arial" w:eastAsia="Arial" w:hAnsi="Arial"/>
                <w:i/>
                <w:iCs/>
                <w:color w:val="6B7A8D"/>
                <w:sz w:val="20"/>
                <w:szCs w:val="20"/>
              </w:rPr>
              <w:t xml:space="preserve">Assesses the church's visibility and reach in its community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Q20  </w:t>
            </w:r>
            <w:r>
              <w:rPr>
                <w:rFonts w:ascii="Arial" w:cs="Arial" w:eastAsia="Arial" w:hAnsi="Arial"/>
                <w:b/>
                <w:bCs/>
                <w:color w:val="FFFFFF"/>
                <w:sz w:val="21"/>
                <w:szCs w:val="21"/>
              </w:rPr>
              <w:t xml:space="preserve">What percentage of the people in your immediate neighbourhood or community are aware that your church exists?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Almost none — we are largely unknown</w:t>
            </w:r>
          </w:p>
          <w:p>
            <w:pPr>
              <w:pStyle w:val="ListParagraph"/>
              <w:numPr>
                <w:ilvl w:val="0"/>
                <w:numId w:val="3"/>
              </w:numPr>
              <w:spacing w:after="40" w:before="30"/>
            </w:pPr>
            <w:r>
              <w:rPr>
                <w:rFonts w:ascii="Arial" w:cs="Arial" w:eastAsia="Arial" w:hAnsi="Arial"/>
                <w:color w:val="1C2B3A"/>
                <w:sz w:val="21"/>
                <w:szCs w:val="21"/>
              </w:rPr>
              <w:t xml:space="preserve">A small minority — a few local people know</w:t>
            </w:r>
          </w:p>
          <w:p>
            <w:pPr>
              <w:pStyle w:val="ListParagraph"/>
              <w:numPr>
                <w:ilvl w:val="0"/>
                <w:numId w:val="3"/>
              </w:numPr>
              <w:spacing w:after="40" w:before="30"/>
            </w:pPr>
            <w:r>
              <w:rPr>
                <w:rFonts w:ascii="Arial" w:cs="Arial" w:eastAsia="Arial" w:hAnsi="Arial"/>
                <w:color w:val="1C2B3A"/>
                <w:sz w:val="21"/>
                <w:szCs w:val="21"/>
              </w:rPr>
              <w:t xml:space="preserve">A moderate number — perhaps 20–30%</w:t>
            </w:r>
          </w:p>
          <w:p>
            <w:pPr>
              <w:pStyle w:val="ListParagraph"/>
              <w:numPr>
                <w:ilvl w:val="0"/>
                <w:numId w:val="3"/>
              </w:numPr>
              <w:spacing w:after="40" w:before="30"/>
            </w:pPr>
            <w:r>
              <w:rPr>
                <w:rFonts w:ascii="Arial" w:cs="Arial" w:eastAsia="Arial" w:hAnsi="Arial"/>
                <w:color w:val="1C2B3A"/>
                <w:sz w:val="21"/>
                <w:szCs w:val="21"/>
              </w:rPr>
              <w:t xml:space="preserve">Many — we are well known in the community</w:t>
            </w:r>
          </w:p>
          <w:p>
            <w:pPr>
              <w:pStyle w:val="ListParagraph"/>
              <w:numPr>
                <w:ilvl w:val="0"/>
                <w:numId w:val="3"/>
              </w:numPr>
              <w:spacing w:after="40" w:before="30"/>
            </w:pPr>
            <w:r>
              <w:rPr>
                <w:rFonts w:ascii="Arial" w:cs="Arial" w:eastAsia="Arial" w:hAnsi="Arial"/>
                <w:color w:val="1C2B3A"/>
                <w:sz w:val="21"/>
                <w:szCs w:val="21"/>
              </w:rPr>
              <w:t xml:space="preserve">We are very visible and well connected in our community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Q21  </w:t>
            </w:r>
            <w:r>
              <w:rPr>
                <w:rFonts w:ascii="Arial" w:cs="Arial" w:eastAsia="Arial" w:hAnsi="Arial"/>
                <w:b/>
                <w:bCs/>
                <w:color w:val="FFFFFF"/>
                <w:sz w:val="21"/>
                <w:szCs w:val="21"/>
              </w:rPr>
              <w:t xml:space="preserve">Does your church have regular contact with non-Adventist community members (through programmes, events, or relationships)?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regularly</w:t>
            </w:r>
          </w:p>
          <w:p>
            <w:pPr>
              <w:pStyle w:val="ListParagraph"/>
              <w:numPr>
                <w:ilvl w:val="0"/>
                <w:numId w:val="3"/>
              </w:numPr>
              <w:spacing w:after="40" w:before="30"/>
            </w:pPr>
            <w:r>
              <w:rPr>
                <w:rFonts w:ascii="Arial" w:cs="Arial" w:eastAsia="Arial" w:hAnsi="Arial"/>
                <w:color w:val="1C2B3A"/>
                <w:sz w:val="21"/>
                <w:szCs w:val="21"/>
              </w:rPr>
              <w:t xml:space="preserve">Yes — occasionally</w:t>
            </w:r>
          </w:p>
          <w:p>
            <w:pPr>
              <w:pStyle w:val="ListParagraph"/>
              <w:numPr>
                <w:ilvl w:val="0"/>
                <w:numId w:val="3"/>
              </w:numPr>
              <w:spacing w:after="40" w:before="30"/>
            </w:pPr>
            <w:r>
              <w:rPr>
                <w:rFonts w:ascii="Arial" w:cs="Arial" w:eastAsia="Arial" w:hAnsi="Arial"/>
                <w:color w:val="1C2B3A"/>
                <w:sz w:val="21"/>
                <w:szCs w:val="21"/>
              </w:rPr>
              <w:t xml:space="preserve">Rarely</w:t>
            </w:r>
          </w:p>
          <w:p>
            <w:pPr>
              <w:pStyle w:val="ListParagraph"/>
              <w:numPr>
                <w:ilvl w:val="0"/>
                <w:numId w:val="3"/>
              </w:numPr>
              <w:spacing w:after="40" w:before="30"/>
            </w:pPr>
            <w:r>
              <w:rPr>
                <w:rFonts w:ascii="Arial" w:cs="Arial" w:eastAsia="Arial" w:hAnsi="Arial"/>
                <w:color w:val="1C2B3A"/>
                <w:sz w:val="21"/>
                <w:szCs w:val="21"/>
              </w:rPr>
              <w:t xml:space="preserve">No — our activities are mainly for members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Q22  </w:t>
            </w:r>
            <w:r>
              <w:rPr>
                <w:rFonts w:ascii="Arial" w:cs="Arial" w:eastAsia="Arial" w:hAnsi="Arial"/>
                <w:b/>
                <w:bCs/>
                <w:color w:val="FFFFFF"/>
                <w:sz w:val="21"/>
                <w:szCs w:val="21"/>
              </w:rPr>
              <w:t xml:space="preserve">What community needs are most visible in the area around your church? (Select all that apply)</w:t>
            </w:r>
            <w:r>
              <w:rPr>
                <w:rFonts w:ascii="Arial" w:cs="Arial" w:eastAsia="Arial" w:hAnsi="Arial"/>
                <w:i/>
                <w:iCs/>
                <w:color w:val="AABCD0"/>
                <w:sz w:val="18"/>
                <w:szCs w:val="18"/>
              </w:rPr>
              <w:t xml:space="preserve">  (optional)</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Poverty or economic hardship</w:t>
            </w:r>
          </w:p>
          <w:p>
            <w:pPr>
              <w:pStyle w:val="ListParagraph"/>
              <w:numPr>
                <w:ilvl w:val="0"/>
                <w:numId w:val="3"/>
              </w:numPr>
              <w:spacing w:after="40" w:before="30"/>
            </w:pPr>
            <w:r>
              <w:rPr>
                <w:rFonts w:ascii="Arial" w:cs="Arial" w:eastAsia="Arial" w:hAnsi="Arial"/>
                <w:color w:val="1C2B3A"/>
                <w:sz w:val="21"/>
                <w:szCs w:val="21"/>
              </w:rPr>
              <w:t xml:space="preserve">Family breakdown or domestic issues</w:t>
            </w:r>
          </w:p>
          <w:p>
            <w:pPr>
              <w:pStyle w:val="ListParagraph"/>
              <w:numPr>
                <w:ilvl w:val="0"/>
                <w:numId w:val="3"/>
              </w:numPr>
              <w:spacing w:after="40" w:before="30"/>
            </w:pPr>
            <w:r>
              <w:rPr>
                <w:rFonts w:ascii="Arial" w:cs="Arial" w:eastAsia="Arial" w:hAnsi="Arial"/>
                <w:color w:val="1C2B3A"/>
                <w:sz w:val="21"/>
                <w:szCs w:val="21"/>
              </w:rPr>
              <w:t xml:space="preserve">Mental health challenges</w:t>
            </w:r>
          </w:p>
          <w:p>
            <w:pPr>
              <w:pStyle w:val="ListParagraph"/>
              <w:numPr>
                <w:ilvl w:val="0"/>
                <w:numId w:val="3"/>
              </w:numPr>
              <w:spacing w:after="40" w:before="30"/>
            </w:pPr>
            <w:r>
              <w:rPr>
                <w:rFonts w:ascii="Arial" w:cs="Arial" w:eastAsia="Arial" w:hAnsi="Arial"/>
                <w:color w:val="1C2B3A"/>
                <w:sz w:val="21"/>
                <w:szCs w:val="21"/>
              </w:rPr>
              <w:t xml:space="preserve">Loneliness and social isolation</w:t>
            </w:r>
          </w:p>
          <w:p>
            <w:pPr>
              <w:pStyle w:val="ListParagraph"/>
              <w:numPr>
                <w:ilvl w:val="0"/>
                <w:numId w:val="3"/>
              </w:numPr>
              <w:spacing w:after="40" w:before="30"/>
            </w:pPr>
            <w:r>
              <w:rPr>
                <w:rFonts w:ascii="Arial" w:cs="Arial" w:eastAsia="Arial" w:hAnsi="Arial"/>
                <w:color w:val="1C2B3A"/>
                <w:sz w:val="21"/>
                <w:szCs w:val="21"/>
              </w:rPr>
              <w:t xml:space="preserve">Youth at risk</w:t>
            </w:r>
          </w:p>
          <w:p>
            <w:pPr>
              <w:pStyle w:val="ListParagraph"/>
              <w:numPr>
                <w:ilvl w:val="0"/>
                <w:numId w:val="3"/>
              </w:numPr>
              <w:spacing w:after="40" w:before="30"/>
            </w:pPr>
            <w:r>
              <w:rPr>
                <w:rFonts w:ascii="Arial" w:cs="Arial" w:eastAsia="Arial" w:hAnsi="Arial"/>
                <w:color w:val="1C2B3A"/>
                <w:sz w:val="21"/>
                <w:szCs w:val="21"/>
              </w:rPr>
              <w:t xml:space="preserve">Lack of access to education</w:t>
            </w:r>
          </w:p>
          <w:p>
            <w:pPr>
              <w:pStyle w:val="ListParagraph"/>
              <w:numPr>
                <w:ilvl w:val="0"/>
                <w:numId w:val="3"/>
              </w:numPr>
              <w:spacing w:after="40" w:before="30"/>
            </w:pPr>
            <w:r>
              <w:rPr>
                <w:rFonts w:ascii="Arial" w:cs="Arial" w:eastAsia="Arial" w:hAnsi="Arial"/>
                <w:color w:val="1C2B3A"/>
                <w:sz w:val="21"/>
                <w:szCs w:val="21"/>
              </w:rPr>
              <w:t xml:space="preserve">Spiritual emptiness or searching</w:t>
            </w:r>
          </w:p>
          <w:p>
            <w:pPr>
              <w:pStyle w:val="ListParagraph"/>
              <w:numPr>
                <w:ilvl w:val="0"/>
                <w:numId w:val="3"/>
              </w:numPr>
              <w:spacing w:after="40" w:before="30"/>
            </w:pPr>
            <w:r>
              <w:rPr>
                <w:rFonts w:ascii="Arial" w:cs="Arial" w:eastAsia="Arial" w:hAnsi="Arial"/>
                <w:color w:val="1C2B3A"/>
                <w:sz w:val="21"/>
                <w:szCs w:val="21"/>
              </w:rPr>
              <w:t xml:space="preserve">Addiction</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Q23  </w:t>
            </w:r>
            <w:r>
              <w:rPr>
                <w:rFonts w:ascii="Arial" w:cs="Arial" w:eastAsia="Arial" w:hAnsi="Arial"/>
                <w:b/>
                <w:bCs/>
                <w:color w:val="FFFFFF"/>
                <w:sz w:val="21"/>
                <w:szCs w:val="21"/>
              </w:rPr>
              <w:t xml:space="preserve">Which of these community needs is your church currently addressing through a ministry or programme?</w:t>
            </w:r>
            <w:r>
              <w:rPr>
                <w:rFonts w:ascii="Arial" w:cs="Arial" w:eastAsia="Arial" w:hAnsi="Arial"/>
                <w:i/>
                <w:iCs/>
                <w:color w:val="AABCD0"/>
                <w:sz w:val="18"/>
                <w:szCs w:val="18"/>
              </w:rPr>
              <w:t xml:space="preserve">  (optional)</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Poverty / food assistance</w:t>
            </w:r>
          </w:p>
          <w:p>
            <w:pPr>
              <w:pStyle w:val="ListParagraph"/>
              <w:numPr>
                <w:ilvl w:val="0"/>
                <w:numId w:val="3"/>
              </w:numPr>
              <w:spacing w:after="40" w:before="30"/>
            </w:pPr>
            <w:r>
              <w:rPr>
                <w:rFonts w:ascii="Arial" w:cs="Arial" w:eastAsia="Arial" w:hAnsi="Arial"/>
                <w:color w:val="1C2B3A"/>
                <w:sz w:val="21"/>
                <w:szCs w:val="21"/>
              </w:rPr>
              <w:t xml:space="preserve">Family counselling or support</w:t>
            </w:r>
          </w:p>
          <w:p>
            <w:pPr>
              <w:pStyle w:val="ListParagraph"/>
              <w:numPr>
                <w:ilvl w:val="0"/>
                <w:numId w:val="3"/>
              </w:numPr>
              <w:spacing w:after="40" w:before="30"/>
            </w:pPr>
            <w:r>
              <w:rPr>
                <w:rFonts w:ascii="Arial" w:cs="Arial" w:eastAsia="Arial" w:hAnsi="Arial"/>
                <w:color w:val="1C2B3A"/>
                <w:sz w:val="21"/>
                <w:szCs w:val="21"/>
              </w:rPr>
              <w:t xml:space="preserve">Mental health support</w:t>
            </w:r>
          </w:p>
          <w:p>
            <w:pPr>
              <w:pStyle w:val="ListParagraph"/>
              <w:numPr>
                <w:ilvl w:val="0"/>
                <w:numId w:val="3"/>
              </w:numPr>
              <w:spacing w:after="40" w:before="30"/>
            </w:pPr>
            <w:r>
              <w:rPr>
                <w:rFonts w:ascii="Arial" w:cs="Arial" w:eastAsia="Arial" w:hAnsi="Arial"/>
                <w:color w:val="1C2B3A"/>
                <w:sz w:val="21"/>
                <w:szCs w:val="21"/>
              </w:rPr>
              <w:t xml:space="preserve">Youth programmes</w:t>
            </w:r>
          </w:p>
          <w:p>
            <w:pPr>
              <w:pStyle w:val="ListParagraph"/>
              <w:numPr>
                <w:ilvl w:val="0"/>
                <w:numId w:val="3"/>
              </w:numPr>
              <w:spacing w:after="40" w:before="30"/>
            </w:pPr>
            <w:r>
              <w:rPr>
                <w:rFonts w:ascii="Arial" w:cs="Arial" w:eastAsia="Arial" w:hAnsi="Arial"/>
                <w:color w:val="1C2B3A"/>
                <w:sz w:val="21"/>
                <w:szCs w:val="21"/>
              </w:rPr>
              <w:t xml:space="preserve">Educational programmes</w:t>
            </w:r>
          </w:p>
          <w:p>
            <w:pPr>
              <w:pStyle w:val="ListParagraph"/>
              <w:numPr>
                <w:ilvl w:val="0"/>
                <w:numId w:val="3"/>
              </w:numPr>
              <w:spacing w:after="40" w:before="30"/>
            </w:pPr>
            <w:r>
              <w:rPr>
                <w:rFonts w:ascii="Arial" w:cs="Arial" w:eastAsia="Arial" w:hAnsi="Arial"/>
                <w:color w:val="1C2B3A"/>
                <w:sz w:val="21"/>
                <w:szCs w:val="21"/>
              </w:rPr>
              <w:t xml:space="preserve">Health or wellness programmes</w:t>
            </w:r>
          </w:p>
          <w:p>
            <w:pPr>
              <w:pStyle w:val="ListParagraph"/>
              <w:numPr>
                <w:ilvl w:val="0"/>
                <w:numId w:val="3"/>
              </w:numPr>
              <w:spacing w:after="40" w:before="30"/>
            </w:pPr>
            <w:r>
              <w:rPr>
                <w:rFonts w:ascii="Arial" w:cs="Arial" w:eastAsia="Arial" w:hAnsi="Arial"/>
                <w:color w:val="1C2B3A"/>
                <w:sz w:val="21"/>
                <w:szCs w:val="21"/>
              </w:rPr>
              <w:t xml:space="preserve">None currently</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Q24  </w:t>
            </w:r>
            <w:r>
              <w:rPr>
                <w:rFonts w:ascii="Arial" w:cs="Arial" w:eastAsia="Arial" w:hAnsi="Arial"/>
                <w:b/>
                <w:bCs/>
                <w:color w:val="FFFFFF"/>
                <w:sz w:val="21"/>
                <w:szCs w:val="21"/>
              </w:rPr>
              <w:t xml:space="preserve">What is the single biggest barrier your church faces in reaching non-Adventists in your community?</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This is one of the most strategic questions in Survey B — analyse carefully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8E44AD" w:sz="4"/>
              <w:left w:val="single" w:color="8E44AD" w:sz="4"/>
              <w:bottom w:val="single" w:color="8E44AD" w:sz="4"/>
              <w:right w:val="single" w:color="8E44AD" w:sz="4"/>
            </w:tcBorders>
            <w:shd w:fill="8E44AD"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B5</w:t>
            </w:r>
          </w:p>
        </w:tc>
        <w:tc>
          <w:tcPr>
            <w:tcW w:type="dxa" w:w="8520"/>
            <w:tcBorders>
              <w:top w:val="single" w:color="8E44AD" w:sz="4"/>
              <w:left w:val="none" w:color="FFFFFF" w:sz="0"/>
              <w:bottom w:val="single" w:color="8E44AD" w:sz="4"/>
              <w:right w:val="single" w:color="8E44AD" w:sz="4"/>
            </w:tcBorders>
            <w:shd w:fill="D6E4F4" w:val="clear"/>
            <w:tcMar>
              <w:top w:type="dxa" w:w="80"/>
              <w:left w:type="dxa" w:w="200"/>
              <w:bottom w:type="dxa" w:w="80"/>
              <w:right w:type="dxa" w:w="120"/>
            </w:tcMar>
          </w:tcPr>
          <w:p>
            <w:pPr>
              <w:spacing w:after="40" w:before="0"/>
            </w:pPr>
            <w:r>
              <w:rPr>
                <w:rFonts w:ascii="Arial" w:cs="Arial" w:eastAsia="Arial" w:hAnsi="Arial"/>
                <w:b/>
                <w:bCs/>
                <w:color w:val="8E44AD"/>
                <w:sz w:val="24"/>
                <w:szCs w:val="24"/>
              </w:rPr>
              <w:t xml:space="preserve">Partnership Readiness</w:t>
            </w:r>
          </w:p>
          <w:p>
            <w:pPr>
              <w:spacing w:after="0" w:before="0"/>
            </w:pPr>
            <w:r>
              <w:rPr>
                <w:rFonts w:ascii="Arial" w:cs="Arial" w:eastAsia="Arial" w:hAnsi="Arial"/>
                <w:i/>
                <w:iCs/>
                <w:color w:val="6B7A8D"/>
                <w:sz w:val="20"/>
                <w:szCs w:val="20"/>
              </w:rPr>
              <w:t xml:space="preserve">Identifies how HCSEA and local churches can work together</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Q25  </w:t>
            </w:r>
            <w:r>
              <w:rPr>
                <w:rFonts w:ascii="Arial" w:cs="Arial" w:eastAsia="Arial" w:hAnsi="Arial"/>
                <w:b/>
                <w:bCs/>
                <w:color w:val="FFFFFF"/>
                <w:sz w:val="21"/>
                <w:szCs w:val="21"/>
              </w:rPr>
              <w:t xml:space="preserve">How interested is your church leadership in partnering with Hope Channel Southeast Asia for outreach activities?</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Scale 1–10  (1 = Not at all, 10 = Very much)</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Q26  </w:t>
            </w:r>
            <w:r>
              <w:rPr>
                <w:rFonts w:ascii="Arial" w:cs="Arial" w:eastAsia="Arial" w:hAnsi="Arial"/>
                <w:b/>
                <w:bCs/>
                <w:color w:val="FFFFFF"/>
                <w:sz w:val="21"/>
                <w:szCs w:val="21"/>
              </w:rPr>
              <w:t xml:space="preserve">What kind of support would most help your church in its outreach to non-Adventists? (Select up to 3)</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Ready-made video content for social media sharing</w:t>
            </w:r>
          </w:p>
          <w:p>
            <w:pPr>
              <w:pStyle w:val="ListParagraph"/>
              <w:numPr>
                <w:ilvl w:val="0"/>
                <w:numId w:val="3"/>
              </w:numPr>
              <w:spacing w:after="40" w:before="30"/>
            </w:pPr>
            <w:r>
              <w:rPr>
                <w:rFonts w:ascii="Arial" w:cs="Arial" w:eastAsia="Arial" w:hAnsi="Arial"/>
                <w:color w:val="1C2B3A"/>
                <w:sz w:val="21"/>
                <w:szCs w:val="21"/>
              </w:rPr>
              <w:t xml:space="preserve">Training in digital evangelism and social media</w:t>
            </w:r>
          </w:p>
          <w:p>
            <w:pPr>
              <w:pStyle w:val="ListParagraph"/>
              <w:numPr>
                <w:ilvl w:val="0"/>
                <w:numId w:val="3"/>
              </w:numPr>
              <w:spacing w:after="40" w:before="30"/>
            </w:pPr>
            <w:r>
              <w:rPr>
                <w:rFonts w:ascii="Arial" w:cs="Arial" w:eastAsia="Arial" w:hAnsi="Arial"/>
                <w:color w:val="1C2B3A"/>
                <w:sz w:val="21"/>
                <w:szCs w:val="21"/>
              </w:rPr>
              <w:t xml:space="preserve">A referral system for digital contacts from HCSEA</w:t>
            </w:r>
          </w:p>
          <w:p>
            <w:pPr>
              <w:pStyle w:val="ListParagraph"/>
              <w:numPr>
                <w:ilvl w:val="0"/>
                <w:numId w:val="3"/>
              </w:numPr>
              <w:spacing w:after="40" w:before="30"/>
            </w:pPr>
            <w:r>
              <w:rPr>
                <w:rFonts w:ascii="Arial" w:cs="Arial" w:eastAsia="Arial" w:hAnsi="Arial"/>
                <w:color w:val="1C2B3A"/>
                <w:sz w:val="21"/>
                <w:szCs w:val="21"/>
              </w:rPr>
              <w:t xml:space="preserve">Evangelistic programmes or campaigns</w:t>
            </w:r>
          </w:p>
          <w:p>
            <w:pPr>
              <w:pStyle w:val="ListParagraph"/>
              <w:numPr>
                <w:ilvl w:val="0"/>
                <w:numId w:val="3"/>
              </w:numPr>
              <w:spacing w:after="40" w:before="30"/>
            </w:pPr>
            <w:r>
              <w:rPr>
                <w:rFonts w:ascii="Arial" w:cs="Arial" w:eastAsia="Arial" w:hAnsi="Arial"/>
                <w:color w:val="1C2B3A"/>
                <w:sz w:val="21"/>
                <w:szCs w:val="21"/>
              </w:rPr>
              <w:t xml:space="preserve">Discipleship materials in local language</w:t>
            </w:r>
          </w:p>
          <w:p>
            <w:pPr>
              <w:pStyle w:val="ListParagraph"/>
              <w:numPr>
                <w:ilvl w:val="0"/>
                <w:numId w:val="3"/>
              </w:numPr>
              <w:spacing w:after="40" w:before="30"/>
            </w:pPr>
            <w:r>
              <w:rPr>
                <w:rFonts w:ascii="Arial" w:cs="Arial" w:eastAsia="Arial" w:hAnsi="Arial"/>
                <w:color w:val="1C2B3A"/>
                <w:sz w:val="21"/>
                <w:szCs w:val="21"/>
              </w:rPr>
              <w:t xml:space="preserve">Equipment or technical support</w:t>
            </w:r>
          </w:p>
          <w:p>
            <w:pPr>
              <w:pStyle w:val="ListParagraph"/>
              <w:numPr>
                <w:ilvl w:val="0"/>
                <w:numId w:val="3"/>
              </w:numPr>
              <w:spacing w:after="40" w:before="30"/>
            </w:pPr>
            <w:r>
              <w:rPr>
                <w:rFonts w:ascii="Arial" w:cs="Arial" w:eastAsia="Arial" w:hAnsi="Arial"/>
                <w:color w:val="1C2B3A"/>
                <w:sz w:val="21"/>
                <w:szCs w:val="21"/>
              </w:rPr>
              <w:t xml:space="preserve">Funding for community outreach events</w:t>
            </w:r>
          </w:p>
          <w:p>
            <w:pPr>
              <w:pStyle w:val="ListParagraph"/>
              <w:numPr>
                <w:ilvl w:val="0"/>
                <w:numId w:val="3"/>
              </w:numPr>
              <w:spacing w:after="40" w:before="30"/>
            </w:pPr>
            <w:r>
              <w:rPr>
                <w:rFonts w:ascii="Arial" w:cs="Arial" w:eastAsia="Arial" w:hAnsi="Arial"/>
                <w:color w:val="1C2B3A"/>
                <w:sz w:val="21"/>
                <w:szCs w:val="21"/>
              </w:rPr>
              <w:t xml:space="preserve">Prayer support and partnership network</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Q27  </w:t>
            </w:r>
            <w:r>
              <w:rPr>
                <w:rFonts w:ascii="Arial" w:cs="Arial" w:eastAsia="Arial" w:hAnsi="Arial"/>
                <w:b/>
                <w:bCs/>
                <w:color w:val="FFFFFF"/>
                <w:sz w:val="21"/>
                <w:szCs w:val="21"/>
              </w:rPr>
              <w:t xml:space="preserve">Would your church be willing to host a local event tied to an HCSEA digital campaign (e.g. a Finding Hope follow-up gathering)?</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we would be very interested</w:t>
            </w:r>
          </w:p>
          <w:p>
            <w:pPr>
              <w:pStyle w:val="ListParagraph"/>
              <w:numPr>
                <w:ilvl w:val="0"/>
                <w:numId w:val="3"/>
              </w:numPr>
              <w:spacing w:after="40" w:before="30"/>
            </w:pPr>
            <w:r>
              <w:rPr>
                <w:rFonts w:ascii="Arial" w:cs="Arial" w:eastAsia="Arial" w:hAnsi="Arial"/>
                <w:color w:val="1C2B3A"/>
                <w:sz w:val="21"/>
                <w:szCs w:val="21"/>
              </w:rPr>
              <w:t xml:space="preserve">Yes — with some planning and support</w:t>
            </w:r>
          </w:p>
          <w:p>
            <w:pPr>
              <w:pStyle w:val="ListParagraph"/>
              <w:numPr>
                <w:ilvl w:val="0"/>
                <w:numId w:val="3"/>
              </w:numPr>
              <w:spacing w:after="40" w:before="30"/>
            </w:pPr>
            <w:r>
              <w:rPr>
                <w:rFonts w:ascii="Arial" w:cs="Arial" w:eastAsia="Arial" w:hAnsi="Arial"/>
                <w:color w:val="1C2B3A"/>
                <w:sz w:val="21"/>
                <w:szCs w:val="21"/>
              </w:rPr>
              <w:t xml:space="preserve">Maybe — we would need to discuss it</w:t>
            </w:r>
          </w:p>
          <w:p>
            <w:pPr>
              <w:pStyle w:val="ListParagraph"/>
              <w:numPr>
                <w:ilvl w:val="0"/>
                <w:numId w:val="3"/>
              </w:numPr>
              <w:spacing w:after="40" w:before="30"/>
            </w:pPr>
            <w:r>
              <w:rPr>
                <w:rFonts w:ascii="Arial" w:cs="Arial" w:eastAsia="Arial" w:hAnsi="Arial"/>
                <w:color w:val="1C2B3A"/>
                <w:sz w:val="21"/>
                <w:szCs w:val="21"/>
              </w:rPr>
              <w:t xml:space="preserve">Not at this time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Q28  </w:t>
            </w:r>
            <w:r>
              <w:rPr>
                <w:rFonts w:ascii="Arial" w:cs="Arial" w:eastAsia="Arial" w:hAnsi="Arial"/>
                <w:b/>
                <w:bCs/>
                <w:color w:val="FFFFFF"/>
                <w:sz w:val="21"/>
                <w:szCs w:val="21"/>
              </w:rPr>
              <w:t xml:space="preserve">Would your church be willing to participate in a Field Correspondent programme — providing regular audience intelligence and community updates to HCSEA?</w:t>
            </w:r>
            <w:r>
              <w:rPr>
                <w:rFonts w:ascii="Arial" w:cs="Arial" w:eastAsia="Arial" w:hAnsi="Arial"/>
                <w:b/>
                <w:bCs/>
                <w:color w:val="F5C200"/>
                <w:sz w:val="20"/>
                <w:szCs w:val="20"/>
              </w:rPr>
              <w:t xml:space="preserve">  *</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8E44AD"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Q29  </w:t>
            </w:r>
            <w:r>
              <w:rPr>
                <w:rFonts w:ascii="Arial" w:cs="Arial" w:eastAsia="Arial" w:hAnsi="Arial"/>
                <w:b/>
                <w:bCs/>
                <w:color w:val="FFFFFF"/>
                <w:sz w:val="21"/>
                <w:szCs w:val="21"/>
              </w:rPr>
              <w:t xml:space="preserve">Is there anything else you would like Hope Channel Southeast Asia to know about your church or community context?</w:t>
            </w:r>
            <w:r>
              <w:rPr>
                <w:rFonts w:ascii="Arial" w:cs="Arial" w:eastAsia="Arial" w:hAnsi="Arial"/>
                <w:i/>
                <w:iCs/>
                <w:color w:val="AABCD0"/>
                <w:sz w:val="18"/>
                <w:szCs w:val="18"/>
              </w:rPr>
              <w:t xml:space="preserve">  (optional)</w:t>
            </w:r>
          </w:p>
        </w:tc>
      </w:tr>
      <w:tr>
        <w:tc>
          <w:tcPr>
            <w:tcW w:type="dxa" w:w="9360"/>
            <w:tcBorders>
              <w:top w:val="none" w:color="FFFFFF" w:sz="0"/>
              <w:left w:val="single" w:color="8E44AD"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b w:val="false"/>
                <w:bCs w:val="false"/>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Final open response — encourages candid feedback and often surfaces important local context</w:t>
            </w:r>
          </w:p>
        </w:tc>
      </w:tr>
    </w:tbl>
    <w:p>
      <w:pPr>
        <w:spacing w:after="0" w:before="0"/>
      </w:pPr>
      <w:r>
        <w:br w:type="page"/>
      </w:r>
    </w:p>
    <w:p>
      <w:pPr>
        <w:pStyle w:val="Heading1"/>
        <w:pBdr>
          <w:bottom w:val="single" w:color="F5C200" w:sz="8" w:space="1"/>
        </w:pBdr>
        <w:shd w:fill="1A4F8B" w:val="clear"/>
        <w:spacing w:after="160" w:before="360"/>
        <w:ind w:left="240" w:right="240"/>
      </w:pPr>
      <w:r>
        <w:rPr>
          <w:rFonts w:ascii="Arial" w:cs="Arial" w:eastAsia="Arial" w:hAnsi="Arial"/>
          <w:b/>
          <w:bCs/>
          <w:color w:val="FFFFFF"/>
          <w:sz w:val="34"/>
          <w:szCs w:val="34"/>
        </w:rPr>
        <w:t xml:space="preserve">Appendix — Survey Administration Guide</w:t>
      </w:r>
    </w:p>
    <w:p>
      <w:pPr>
        <w:spacing w:after="80" w:before="80"/>
      </w:pPr>
    </w:p>
    <w:p>
      <w:pPr>
        <w:pStyle w:val="Heading2"/>
        <w:pBdr>
          <w:bottom w:val="single" w:color="F5C200" w:sz="4" w:space="2"/>
        </w:pBdr>
        <w:spacing w:after="100" w:before="260"/>
      </w:pPr>
      <w:r>
        <w:rPr>
          <w:rFonts w:ascii="Arial" w:cs="Arial" w:eastAsia="Arial" w:hAnsi="Arial"/>
          <w:b/>
          <w:bCs/>
          <w:color w:val="1A4F8B"/>
          <w:sz w:val="26"/>
          <w:szCs w:val="26"/>
        </w:rPr>
        <w:t xml:space="preserve">Recommended Survey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4F8B" w:sz="6"/>
              <w:left w:val="single" w:color="1A4F8B" w:sz="6"/>
              <w:bottom w:val="single" w:color="1A4F8B" w:sz="6"/>
              <w:right w:val="single" w:color="1A4F8B" w:sz="6"/>
            </w:tcBorders>
            <w:shd w:fill="1A4F8B" w:val="clear"/>
            <w:tcMar>
              <w:top w:type="dxa" w:w="100"/>
              <w:left w:type="dxa" w:w="160"/>
              <w:bottom w:type="dxa" w:w="80"/>
              <w:right w:type="dxa" w:w="100"/>
            </w:tcMar>
          </w:tcPr>
          <w:p>
            <w:pPr>
              <w:spacing w:after="0" w:before="0"/>
            </w:pPr>
            <w:r>
              <w:rPr>
                <w:rFonts w:ascii="Arial" w:cs="Arial" w:eastAsia="Arial" w:hAnsi="Arial"/>
                <w:b/>
                <w:bCs/>
                <w:color w:val="F5C200"/>
                <w:sz w:val="21"/>
                <w:szCs w:val="21"/>
              </w:rPr>
              <w:t xml:space="preserve">Platform</w:t>
            </w:r>
          </w:p>
        </w:tc>
        <w:tc>
          <w:tcPr>
            <w:tcW w:type="dxa" w:w="3480"/>
            <w:tcBorders>
              <w:top w:val="single" w:color="1A4F8B" w:sz="6"/>
              <w:left w:val="single" w:color="1A4F8B" w:sz="6"/>
              <w:bottom w:val="single" w:color="1A4F8B" w:sz="6"/>
              <w:right w:val="single" w:color="1A4F8B" w:sz="6"/>
            </w:tcBorders>
            <w:shd w:fill="1A4F8B" w:val="clear"/>
            <w:tcMar>
              <w:top w:type="dxa" w:w="100"/>
              <w:left w:type="dxa" w:w="160"/>
              <w:bottom w:type="dxa" w:w="80"/>
              <w:right w:type="dxa" w:w="100"/>
            </w:tcMar>
          </w:tcPr>
          <w:p>
            <w:pPr>
              <w:spacing w:after="0" w:before="0"/>
            </w:pPr>
            <w:r>
              <w:rPr>
                <w:rFonts w:ascii="Arial" w:cs="Arial" w:eastAsia="Arial" w:hAnsi="Arial"/>
                <w:b/>
                <w:bCs/>
                <w:color w:val="FFFFFF"/>
                <w:sz w:val="21"/>
                <w:szCs w:val="21"/>
              </w:rPr>
              <w:t xml:space="preserve">Best For</w:t>
            </w:r>
          </w:p>
        </w:tc>
        <w:tc>
          <w:tcPr>
            <w:tcW w:type="dxa" w:w="3480"/>
            <w:tcBorders>
              <w:top w:val="single" w:color="1A4F8B" w:sz="6"/>
              <w:left w:val="single" w:color="1A4F8B" w:sz="6"/>
              <w:bottom w:val="single" w:color="1A4F8B" w:sz="6"/>
              <w:right w:val="single" w:color="1A4F8B" w:sz="6"/>
            </w:tcBorders>
            <w:shd w:fill="1A4F8B" w:val="clear"/>
            <w:tcMar>
              <w:top w:type="dxa" w:w="100"/>
              <w:left w:type="dxa" w:w="160"/>
              <w:bottom w:type="dxa" w:w="80"/>
              <w:right w:type="dxa" w:w="100"/>
            </w:tcMar>
          </w:tcPr>
          <w:p>
            <w:pPr>
              <w:spacing w:after="0" w:before="0"/>
            </w:pPr>
            <w:r>
              <w:rPr>
                <w:rFonts w:ascii="Arial" w:cs="Arial" w:eastAsia="Arial" w:hAnsi="Arial"/>
                <w:b/>
                <w:bCs/>
                <w:color w:val="FFFFFF"/>
                <w:sz w:val="21"/>
                <w:szCs w:val="21"/>
              </w:rPr>
              <w:t xml:space="preserve">Notes</w:t>
            </w:r>
          </w:p>
        </w:tc>
      </w:tr>
      <w:tr>
        <w:tc>
          <w:tcPr>
            <w:tcW w:type="dxa" w:w="240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bCs/>
                <w:color w:val="1C2B3A"/>
                <w:sz w:val="20"/>
                <w:szCs w:val="20"/>
              </w:rPr>
              <w:t xml:space="preserve">Google Forms</w:t>
            </w:r>
          </w:p>
        </w:tc>
        <w:tc>
          <w:tcPr>
            <w:tcW w:type="dxa" w:w="348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Digital-first audiences — free, shareable via link or QR code</w:t>
            </w:r>
          </w:p>
        </w:tc>
        <w:tc>
          <w:tcPr>
            <w:tcW w:type="dxa" w:w="348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Easy to analyse; integrates with Google Sheets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bCs/>
                <w:color w:val="1C2B3A"/>
                <w:sz w:val="20"/>
                <w:szCs w:val="20"/>
              </w:rPr>
              <w:t xml:space="preserve">SurveyMonkey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More polished look; skip logic for conditional questions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Free tier is limited; useful for Survey B (leaders)</w:t>
            </w:r>
          </w:p>
        </w:tc>
      </w:tr>
      <w:tr>
        <w:tc>
          <w:tcPr>
            <w:tcW w:type="dxa" w:w="240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bCs/>
                <w:color w:val="1C2B3A"/>
                <w:sz w:val="20"/>
                <w:szCs w:val="20"/>
              </w:rPr>
              <w:t xml:space="preserve">WhatsApp</w:t>
            </w:r>
          </w:p>
        </w:tc>
        <w:tc>
          <w:tcPr>
            <w:tcW w:type="dxa" w:w="348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Lower-literacy contexts; verbal / voice note responses</w:t>
            </w:r>
          </w:p>
        </w:tc>
        <w:tc>
          <w:tcPr>
            <w:tcW w:type="dxa" w:w="3480"/>
            <w:tcBorders>
              <w:top w:val="single" w:color="CCCCCC" w:sz="4"/>
              <w:left w:val="single" w:color="CCCCCC" w:sz="4"/>
              <w:bottom w:val="single" w:color="CCCCCC" w:sz="4"/>
              <w:right w:val="single" w:color="CCCCCC" w:sz="4"/>
            </w:tcBorders>
            <w:shd w:fill="F4F7FB"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Field Correspondent reads questions aloud and records answers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bCs/>
                <w:color w:val="1C2B3A"/>
                <w:sz w:val="20"/>
                <w:szCs w:val="20"/>
              </w:rPr>
              <w:t xml:space="preserve">Paper Form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Rural or offline communities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00"/>
            </w:tcMar>
          </w:tcPr>
          <w:p>
            <w:pPr>
              <w:spacing w:after="0" w:before="0"/>
            </w:pPr>
            <w:r>
              <w:rPr>
                <w:rFonts w:ascii="Arial" w:cs="Arial" w:eastAsia="Arial" w:hAnsi="Arial"/>
                <w:b w:val="false"/>
                <w:bCs w:val="false"/>
                <w:color w:val="1C2B3A"/>
                <w:sz w:val="20"/>
                <w:szCs w:val="20"/>
              </w:rPr>
              <w:t xml:space="preserve">Field Correspondent manually enters data after collection</w:t>
            </w:r>
          </w:p>
        </w:tc>
      </w:tr>
    </w:tbl>
    <w:p>
      <w:pPr>
        <w:spacing w:after="80" w:before="160"/>
      </w:pPr>
    </w:p>
    <w:p>
      <w:pPr>
        <w:pStyle w:val="Heading2"/>
        <w:pBdr>
          <w:bottom w:val="single" w:color="F5C200" w:sz="4" w:space="2"/>
        </w:pBdr>
        <w:spacing w:after="100" w:before="260"/>
      </w:pPr>
      <w:r>
        <w:rPr>
          <w:rFonts w:ascii="Arial" w:cs="Arial" w:eastAsia="Arial" w:hAnsi="Arial"/>
          <w:b/>
          <w:bCs/>
          <w:color w:val="1A4F8B"/>
          <w:sz w:val="26"/>
          <w:szCs w:val="26"/>
        </w:rPr>
        <w:t xml:space="preserve">Data Analysis — What to Look For</w:t>
      </w:r>
    </w:p>
    <w:p>
      <w:pPr>
        <w:pStyle w:val="ListParagraph"/>
        <w:numPr>
          <w:ilvl w:val="0"/>
          <w:numId w:val="2"/>
        </w:numPr>
        <w:spacing w:after="60" w:before="40"/>
      </w:pPr>
      <w:r>
        <w:rPr>
          <w:rFonts w:ascii="Arial" w:cs="Arial" w:eastAsia="Arial" w:hAnsi="Arial"/>
          <w:color w:val="1C2B3A"/>
          <w:sz w:val="22"/>
          <w:szCs w:val="22"/>
        </w:rPr>
        <w:t xml:space="preserve">Survey A — Identify the most common Audience Need (Q from Section A2). This determines your primary content doorway per country.</w:t>
      </w:r>
    </w:p>
    <w:p>
      <w:pPr>
        <w:pStyle w:val="ListParagraph"/>
        <w:numPr>
          <w:ilvl w:val="0"/>
          <w:numId w:val="2"/>
        </w:numPr>
        <w:spacing w:after="60" w:before="40"/>
      </w:pPr>
      <w:r>
        <w:rPr>
          <w:rFonts w:ascii="Arial" w:cs="Arial" w:eastAsia="Arial" w:hAnsi="Arial"/>
          <w:color w:val="1C2B3A"/>
          <w:sz w:val="22"/>
          <w:szCs w:val="22"/>
        </w:rPr>
        <w:t xml:space="preserve">Survey A — Cross-reference the dominant platform (Section A3) with the preferred content type. This shapes your distribution plan.</w:t>
      </w:r>
    </w:p>
    <w:p>
      <w:pPr>
        <w:pStyle w:val="ListParagraph"/>
        <w:numPr>
          <w:ilvl w:val="0"/>
          <w:numId w:val="2"/>
        </w:numPr>
        <w:spacing w:after="60" w:before="40"/>
      </w:pPr>
      <w:r>
        <w:rPr>
          <w:rFonts w:ascii="Arial" w:cs="Arial" w:eastAsia="Arial" w:hAnsi="Arial"/>
          <w:color w:val="1C2B3A"/>
          <w:sz w:val="22"/>
          <w:szCs w:val="22"/>
        </w:rPr>
        <w:t xml:space="preserve">Survey A — Note the open-text responses in Section A2 and A4. These contain the richest qualitative intelligence.</w:t>
      </w:r>
    </w:p>
    <w:p>
      <w:pPr>
        <w:pStyle w:val="ListParagraph"/>
        <w:numPr>
          <w:ilvl w:val="0"/>
          <w:numId w:val="2"/>
        </w:numPr>
        <w:spacing w:after="60" w:before="40"/>
      </w:pPr>
      <w:r>
        <w:rPr>
          <w:rFonts w:ascii="Arial" w:cs="Arial" w:eastAsia="Arial" w:hAnsi="Arial"/>
          <w:color w:val="1C2B3A"/>
          <w:sz w:val="22"/>
          <w:szCs w:val="22"/>
        </w:rPr>
        <w:t xml:space="preserve">Survey B — Any church scoring below 3 on the 'welcoming to non-Christians' question needs targeted support before referrals are sent.</w:t>
      </w:r>
    </w:p>
    <w:p>
      <w:pPr>
        <w:pStyle w:val="ListParagraph"/>
        <w:numPr>
          <w:ilvl w:val="0"/>
          <w:numId w:val="2"/>
        </w:numPr>
        <w:spacing w:after="60" w:before="40"/>
      </w:pPr>
      <w:r>
        <w:rPr>
          <w:rFonts w:ascii="Arial" w:cs="Arial" w:eastAsia="Arial" w:hAnsi="Arial"/>
          <w:color w:val="1C2B3A"/>
          <w:sz w:val="22"/>
          <w:szCs w:val="22"/>
        </w:rPr>
        <w:t xml:space="preserve">Survey B — Map church capacity numbers against digital reach targets. If a church can only handle 3 new contacts per month, limit digital referrals accordingly.</w:t>
      </w:r>
    </w:p>
    <w:p>
      <w:pPr>
        <w:pStyle w:val="ListParagraph"/>
        <w:numPr>
          <w:ilvl w:val="0"/>
          <w:numId w:val="2"/>
        </w:numPr>
        <w:spacing w:after="60" w:before="40"/>
      </w:pPr>
      <w:r>
        <w:rPr>
          <w:rFonts w:ascii="Arial" w:cs="Arial" w:eastAsia="Arial" w:hAnsi="Arial"/>
          <w:color w:val="1C2B3A"/>
          <w:sz w:val="22"/>
          <w:szCs w:val="22"/>
        </w:rPr>
        <w:t xml:space="preserve">Cross-survey — Compare the Audience Need data from Survey A with the Ministry Capacity data from Survey B. Gaps between what people need and what churches currently offer reveal HCSEA's content priority areas.</w:t>
      </w:r>
    </w:p>
    <w:p>
      <w:pPr>
        <w:spacing w:after="80" w:before="160"/>
      </w:pPr>
    </w:p>
    <w:p>
      <w:pPr>
        <w:pStyle w:val="Heading2"/>
        <w:pBdr>
          <w:bottom w:val="single" w:color="F5C200" w:sz="4" w:space="2"/>
        </w:pBdr>
        <w:spacing w:after="100" w:before="260"/>
      </w:pPr>
      <w:r>
        <w:rPr>
          <w:rFonts w:ascii="Arial" w:cs="Arial" w:eastAsia="Arial" w:hAnsi="Arial"/>
          <w:b/>
          <w:bCs/>
          <w:color w:val="1A4F8B"/>
          <w:sz w:val="26"/>
          <w:szCs w:val="26"/>
        </w:rPr>
        <w:t xml:space="preserve">Reporting Template</w:t>
      </w:r>
    </w:p>
    <w:p>
      <w:pPr>
        <w:spacing w:after="100" w:before="60"/>
        <w:jc w:val="left"/>
      </w:pPr>
      <w:r>
        <w:rPr>
          <w:rFonts w:ascii="Arial" w:cs="Arial" w:eastAsia="Arial" w:hAnsi="Arial"/>
          <w:b w:val="false"/>
          <w:bCs w:val="false"/>
          <w:i w:val="false"/>
          <w:iCs w:val="false"/>
          <w:color w:val="1C2B3A"/>
          <w:sz w:val="22"/>
          <w:szCs w:val="22"/>
        </w:rPr>
        <w:t xml:space="preserve">After collecting responses, Field Correspondents should submit a country MI report to HCSEA with the following structure:</w:t>
      </w:r>
    </w:p>
    <w:p>
      <w:pPr>
        <w:pStyle w:val="ListParagraph"/>
        <w:numPr>
          <w:ilvl w:val="0"/>
          <w:numId w:val="2"/>
        </w:numPr>
        <w:spacing w:after="60" w:before="40"/>
      </w:pPr>
      <w:r>
        <w:rPr>
          <w:rFonts w:ascii="Arial" w:cs="Arial" w:eastAsia="Arial" w:hAnsi="Arial"/>
          <w:color w:val="1C2B3A"/>
          <w:sz w:val="22"/>
          <w:szCs w:val="22"/>
        </w:rPr>
        <w:t xml:space="preserve">Country name and survey period</w:t>
      </w:r>
    </w:p>
    <w:p>
      <w:pPr>
        <w:pStyle w:val="ListParagraph"/>
        <w:numPr>
          <w:ilvl w:val="0"/>
          <w:numId w:val="2"/>
        </w:numPr>
        <w:spacing w:after="60" w:before="40"/>
      </w:pPr>
      <w:r>
        <w:rPr>
          <w:rFonts w:ascii="Arial" w:cs="Arial" w:eastAsia="Arial" w:hAnsi="Arial"/>
          <w:color w:val="1C2B3A"/>
          <w:sz w:val="22"/>
          <w:szCs w:val="22"/>
        </w:rPr>
        <w:t xml:space="preserve">Number of Survey A responses collected (and how they were collected)</w:t>
      </w:r>
    </w:p>
    <w:p>
      <w:pPr>
        <w:pStyle w:val="ListParagraph"/>
        <w:numPr>
          <w:ilvl w:val="0"/>
          <w:numId w:val="2"/>
        </w:numPr>
        <w:spacing w:after="60" w:before="40"/>
      </w:pPr>
      <w:r>
        <w:rPr>
          <w:rFonts w:ascii="Arial" w:cs="Arial" w:eastAsia="Arial" w:hAnsi="Arial"/>
          <w:color w:val="1C2B3A"/>
          <w:sz w:val="22"/>
          <w:szCs w:val="22"/>
        </w:rPr>
        <w:t xml:space="preserve">Number of Survey B responses collected</w:t>
      </w:r>
    </w:p>
    <w:p>
      <w:pPr>
        <w:pStyle w:val="ListParagraph"/>
        <w:numPr>
          <w:ilvl w:val="0"/>
          <w:numId w:val="2"/>
        </w:numPr>
        <w:spacing w:after="60" w:before="40"/>
      </w:pPr>
      <w:r>
        <w:rPr>
          <w:rFonts w:ascii="Arial" w:cs="Arial" w:eastAsia="Arial" w:hAnsi="Arial"/>
          <w:color w:val="1C2B3A"/>
          <w:sz w:val="22"/>
          <w:szCs w:val="22"/>
        </w:rPr>
        <w:t xml:space="preserve">Top 3 Audience Needs identified from Survey A</w:t>
      </w:r>
    </w:p>
    <w:p>
      <w:pPr>
        <w:pStyle w:val="ListParagraph"/>
        <w:numPr>
          <w:ilvl w:val="0"/>
          <w:numId w:val="2"/>
        </w:numPr>
        <w:spacing w:after="60" w:before="40"/>
      </w:pPr>
      <w:r>
        <w:rPr>
          <w:rFonts w:ascii="Arial" w:cs="Arial" w:eastAsia="Arial" w:hAnsi="Arial"/>
          <w:color w:val="1C2B3A"/>
          <w:sz w:val="22"/>
          <w:szCs w:val="22"/>
        </w:rPr>
        <w:t xml:space="preserve">Top 2 platforms used by the audience</w:t>
      </w:r>
    </w:p>
    <w:p>
      <w:pPr>
        <w:pStyle w:val="ListParagraph"/>
        <w:numPr>
          <w:ilvl w:val="0"/>
          <w:numId w:val="2"/>
        </w:numPr>
        <w:spacing w:after="60" w:before="40"/>
      </w:pPr>
      <w:r>
        <w:rPr>
          <w:rFonts w:ascii="Arial" w:cs="Arial" w:eastAsia="Arial" w:hAnsi="Arial"/>
          <w:color w:val="1C2B3A"/>
          <w:sz w:val="22"/>
          <w:szCs w:val="22"/>
        </w:rPr>
        <w:t xml:space="preserve">Preferred content type and language</w:t>
      </w:r>
    </w:p>
    <w:p>
      <w:pPr>
        <w:pStyle w:val="ListParagraph"/>
        <w:numPr>
          <w:ilvl w:val="0"/>
          <w:numId w:val="2"/>
        </w:numPr>
        <w:spacing w:after="60" w:before="40"/>
      </w:pPr>
      <w:r>
        <w:rPr>
          <w:rFonts w:ascii="Arial" w:cs="Arial" w:eastAsia="Arial" w:hAnsi="Arial"/>
          <w:color w:val="1C2B3A"/>
          <w:sz w:val="22"/>
          <w:szCs w:val="22"/>
        </w:rPr>
        <w:t xml:space="preserve">Church capacity summary — average contacts per month across participating churches</w:t>
      </w:r>
    </w:p>
    <w:p>
      <w:pPr>
        <w:pStyle w:val="ListParagraph"/>
        <w:numPr>
          <w:ilvl w:val="0"/>
          <w:numId w:val="2"/>
        </w:numPr>
        <w:spacing w:after="60" w:before="40"/>
      </w:pPr>
      <w:r>
        <w:rPr>
          <w:rFonts w:ascii="Arial" w:cs="Arial" w:eastAsia="Arial" w:hAnsi="Arial"/>
          <w:color w:val="1C2B3A"/>
          <w:sz w:val="22"/>
          <w:szCs w:val="22"/>
        </w:rPr>
        <w:t xml:space="preserve">Key quotes from open-text responses</w:t>
      </w:r>
    </w:p>
    <w:p>
      <w:pPr>
        <w:pStyle w:val="ListParagraph"/>
        <w:numPr>
          <w:ilvl w:val="0"/>
          <w:numId w:val="2"/>
        </w:numPr>
        <w:spacing w:after="60" w:before="40"/>
      </w:pPr>
      <w:r>
        <w:rPr>
          <w:rFonts w:ascii="Arial" w:cs="Arial" w:eastAsia="Arial" w:hAnsi="Arial"/>
          <w:color w:val="1C2B3A"/>
          <w:sz w:val="22"/>
          <w:szCs w:val="22"/>
        </w:rPr>
        <w:t xml:space="preserve">Recommended content priority for the next quarter based on findings</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4F8B" w:sz="20"/>
              <w:left w:val="single" w:color="1A4F8B" w:sz="20"/>
              <w:bottom w:val="single" w:color="F5C200" w:sz="20"/>
              <w:right w:val="single" w:color="1A4F8B" w:sz="20"/>
            </w:tcBorders>
            <w:shd w:fill="1A4F8B" w:val="clear"/>
            <w:tcMar>
              <w:top w:type="dxa" w:w="280"/>
              <w:left w:type="dxa" w:w="480"/>
              <w:bottom w:type="dxa" w:w="280"/>
              <w:right w:type="dxa" w:w="480"/>
            </w:tcMar>
          </w:tcPr>
          <w:p>
            <w:pPr>
              <w:spacing w:after="120" w:before="0"/>
              <w:jc w:val="center"/>
            </w:pPr>
            <w:r>
              <w:rPr>
                <w:rFonts w:ascii="Arial" w:cs="Arial" w:eastAsia="Arial" w:hAnsi="Arial"/>
                <w:b/>
                <w:bCs/>
                <w:i/>
                <w:iCs/>
                <w:color w:val="F5C200"/>
                <w:sz w:val="36"/>
                <w:szCs w:val="36"/>
              </w:rPr>
              <w:t xml:space="preserve">Data is not our master. It is our servant.</w:t>
            </w:r>
          </w:p>
          <w:p>
            <w:pPr>
              <w:spacing w:after="200" w:before="0"/>
              <w:jc w:val="center"/>
            </w:pPr>
            <w:r>
              <w:rPr>
                <w:rFonts w:ascii="Arial" w:cs="Arial" w:eastAsia="Arial" w:hAnsi="Arial"/>
                <w:i/>
                <w:iCs/>
                <w:color w:val="FFFFFF"/>
                <w:sz w:val="22"/>
                <w:szCs w:val="22"/>
              </w:rPr>
              <w:t xml:space="preserve">We gather intelligence so that the content we create speaks to the real hearts of real people — and guides them toward the hope that only God can give.</w:t>
            </w:r>
          </w:p>
          <w:p>
            <w:pPr>
              <w:spacing w:after="0" w:before="0"/>
              <w:jc w:val="center"/>
            </w:pPr>
            <w:r>
              <w:rPr>
                <w:rFonts w:ascii="Arial" w:cs="Arial" w:eastAsia="Arial" w:hAnsi="Arial"/>
                <w:b/>
                <w:bCs/>
                <w:color w:val="F5C200"/>
                <w:sz w:val="28"/>
                <w:szCs w:val="28"/>
              </w:rPr>
              <w:t xml:space="preserve">hope starts here.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C200" w:sz="4" w:space="1"/>
      </w:pBdr>
      <w:spacing w:after="0" w:before="60"/>
      <w:jc w:val="right"/>
    </w:pPr>
    <w:r>
      <w:rPr>
        <w:rFonts w:ascii="Arial" w:cs="Arial" w:eastAsia="Arial" w:hAnsi="Arial"/>
        <w:color w:val="1A4F8B"/>
        <w:sz w:val="17"/>
        <w:szCs w:val="17"/>
      </w:rPr>
      <w:t xml:space="preserve">HCSEA — Confidential Internal Document     </w:t>
    </w:r>
    <w:r>
      <w:rPr>
        <w:rFonts w:ascii="Arial" w:cs="Arial" w:eastAsia="Arial" w:hAnsi="Arial"/>
        <w:color w:val="1A4F8B"/>
        <w:sz w:val="17"/>
        <w:szCs w:val="17"/>
      </w:rPr>
      <w:fldChar w:fldCharType="begin"/>
      <w:instrText xml:space="preserve">PAGE</w:instrText>
      <w:fldChar w:fldCharType="separate"/>
      <w:fldChar w:fldCharType="end"/>
    </w:r>
    <w:r>
      <w:rPr>
        <w:rFonts w:ascii="Arial" w:cs="Arial" w:eastAsia="Arial" w:hAnsi="Arial"/>
        <w:color w:val="1A4F8B"/>
        <w:sz w:val="17"/>
        <w:szCs w:val="17"/>
      </w:rPr>
      <w:t xml:space="preserve"> of </w:t>
    </w:r>
    <w:r>
      <w:rPr>
        <w:rFonts w:ascii="Arial" w:cs="Arial" w:eastAsia="Arial" w:hAnsi="Arial"/>
        <w:color w:val="1A4F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4F8B"/>
              <w:sz w:val="18"/>
              <w:szCs w:val="18"/>
            </w:rPr>
            <w:t xml:space="preserve">HCSEA Mission Intelligence — Survey Toolkit</w:t>
          </w:r>
        </w:p>
      </w:tc>
      <w:tc>
        <w:tcPr>
          <w:tcW w:type="dxa" w:w="35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i/>
              <w:iCs/>
              <w:color w:val="F5C200"/>
              <w:sz w:val="18"/>
              <w:szCs w:val="18"/>
            </w:rPr>
            <w:t xml:space="preserve">hope starts here</w:t>
          </w:r>
        </w:p>
      </w:tc>
    </w:tr>
  </w:tbl>
  <w:p>
    <w:pPr>
      <w:pBdr>
        <w:bottom w:val="single" w:color="1A4F8B" w:sz="6"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4F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2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2026-05-27T00:51:49.030Z</dcterms:created>
  <dcterms:modified xsi:type="dcterms:W3CDTF">2026-05-27T00:51:49.042Z</dcterms:modified>
</cp:coreProperties>
</file>

<file path=docProps/custom.xml><?xml version="1.0" encoding="utf-8"?>
<Properties xmlns="http://schemas.openxmlformats.org/officeDocument/2006/custom-properties" xmlns:vt="http://schemas.openxmlformats.org/officeDocument/2006/docPropsVTypes"/>
</file>