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p>
      <w:pPr>
        <w:spacing w:after="240" w:before="120"/>
        <w:jc w:val="right"/>
      </w:pPr>
      <w:r>
        <w:rPr>
          <w:rFonts w:ascii="Manrope" w:cs="Manrope" w:eastAsia="Manrope" w:hAnsi="Manrope"/>
          <w:color w:val="56606E"/>
          <w:sz w:val="20"/>
          <w:szCs w:val="20"/>
        </w:rPr>
        <w:t xml:space="preserve">{{report_date}}</w:t>
      </w:r>
    </w:p>
    <w:p>
      <w:pPr>
        <w:spacing w:after="20"/>
      </w:pPr>
      <w:r>
        <w:rPr>
          <w:rFonts w:ascii="Manrope" w:cs="Manrope" w:eastAsia="Manrope" w:hAnsi="Manrope"/>
          <w:b/>
          <w:bCs/>
          <w:color w:val="132232"/>
          <w:sz w:val="22"/>
          <w:szCs w:val="22"/>
        </w:rPr>
        <w:t xml:space="preserve">{{gp_name}}</w:t>
      </w:r>
    </w:p>
    <w:p>
      <w:pPr>
        <w:spacing w:after="20"/>
      </w:pPr>
      <w:r>
        <w:rPr>
          <w:rFonts w:ascii="Manrope" w:cs="Manrope" w:eastAsia="Manrope" w:hAnsi="Manrope"/>
          <w:color w:val="1A2230"/>
          <w:sz w:val="21"/>
          <w:szCs w:val="21"/>
        </w:rPr>
        <w:t xml:space="preserve">{{practice_name}}</w:t>
      </w:r>
    </w:p>
    <w:p>
      <w:pPr>
        <w:spacing w:after="260"/>
      </w:pPr>
      <w:r>
        <w:rPr>
          <w:rFonts w:ascii="Manrope" w:cs="Manrope" w:eastAsia="Manrope" w:hAnsi="Manrope"/>
          <w:color w:val="56606E"/>
          <w:sz w:val="20"/>
          <w:szCs w:val="20"/>
        </w:rPr>
        <w:t xml:space="preserve">{{practice_address}}</w:t>
      </w:r>
    </w:p>
    <w:p>
      <w:pPr>
        <w:spacing w:after="20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Dear Dr {{gp_name}},</w:t>
      </w:r>
    </w:p>
    <w:p>
      <w:pPr>
        <w:pBdr>
          <w:bottom w:val="single" w:color="46C1C0" w:sz="12"/>
        </w:pBdr>
        <w:spacing w:after="280"/>
      </w:pPr>
      <w:r>
        <w:rPr>
          <w:rFonts w:ascii="Manrope" w:cs="Manrope" w:eastAsia="Manrope" w:hAnsi="Manrope"/>
          <w:b/>
          <w:bCs/>
          <w:color w:val="46C1C0"/>
          <w:sz w:val="22"/>
          <w:szCs w:val="22"/>
        </w:rPr>
        <w:t xml:space="preserve">RE: </w:t>
      </w:r>
      <w:r>
        <w:rPr>
          <w:rFonts w:ascii="Manrope" w:cs="Manrope" w:eastAsia="Manrope" w:hAnsi="Manrope"/>
          <w:b/>
          <w:bCs/>
          <w:color w:val="132232"/>
          <w:sz w:val="22"/>
          <w:szCs w:val="22"/>
        </w:rPr>
        <w:t xml:space="preserve">{{patient_full_name}}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  (DOB {{patient_dob}})  </w:t>
      </w:r>
      <w:r>
        <w:rPr>
          <w:rFonts w:ascii="Manrope" w:cs="Manrope" w:eastAsia="Manrope" w:hAnsi="Manrope"/>
          <w:b/>
          <w:bCs/>
          <w:color w:val="132232"/>
          <w:sz w:val="22"/>
          <w:szCs w:val="22"/>
        </w:rPr>
        <w:t xml:space="preserve">— Exercise Physiology Reassessment</w:t>
      </w:r>
    </w:p>
    <w:p>
      <w:pPr>
        <w:keepLines/>
        <w:spacing w:after="200" w:line="30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{{cover_letter}}</w:t>
      </w:r>
    </w:p>
    <w:p>
      <w:pPr>
        <w:spacing w:after="40" w:before="28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Kind regards,</w:t>
      </w:r>
    </w:p>
    <w:p>
      <w:pPr>
        <w:spacing w:after="120"/>
      </w:pPr>
    </w:p>
    <w:p>
      <w:pPr>
        <w:spacing w:after="10"/>
      </w:pPr>
      <w:r>
        <w:rPr>
          <w:rFonts w:ascii="Manrope" w:cs="Manrope" w:eastAsia="Manrope" w:hAnsi="Manrope"/>
          <w:b/>
          <w:bCs/>
          <w:color w:val="132232"/>
          <w:sz w:val="24"/>
          <w:szCs w:val="24"/>
        </w:rPr>
        <w:t xml:space="preserve">Ryan Heath</w:t>
      </w:r>
    </w:p>
    <w:p>
      <w:pPr>
        <w:spacing w:after="4"/>
      </w:pPr>
      <w:r>
        <w:rPr>
          <w:rFonts w:ascii="Manrope" w:cs="Manrope" w:eastAsia="Manrope" w:hAnsi="Manrope"/>
          <w:color w:val="56606E"/>
          <w:sz w:val="20"/>
          <w:szCs w:val="20"/>
        </w:rPr>
        <w:t xml:space="preserve">BClinExPhys (Hons)  ·  Accredited Exercise Physiologist</w:t>
      </w:r>
    </w:p>
    <w:p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·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0435 524 991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·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ryan@moveifyhealth.com</w:t>
      </w:r>
    </w:p>
    <w:p>
      <w:pPr>
        <w:pBdr>
          <w:top w:val="single" w:color="E2E8F0" w:sz="4"/>
        </w:pBdr>
        <w:spacing w:before="280"/>
        <w:jc w:val="center"/>
      </w:pPr>
      <w:r>
        <w:rPr>
          <w:rFonts w:ascii="Manrope" w:cs="Manrope" w:eastAsia="Manrope" w:hAnsi="Manrope"/>
          <w:color w:val="94A3B8"/>
          <w:sz w:val="15"/>
          <w:szCs w:val="15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ABN 52 263 141 529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4 George St, Williamstown SA 5351</w:t>
      </w:r>
    </w:p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p>
      <w:pPr>
        <w:spacing w:after="40" w:before="160"/>
      </w:pPr>
      <w:r>
        <w:rPr>
          <w:rFonts w:ascii="Manrope" w:cs="Manrope" w:eastAsia="Manrope" w:hAnsi="Manrope"/>
          <w:b/>
          <w:bCs/>
          <w:color w:val="132232"/>
          <w:sz w:val="34"/>
          <w:szCs w:val="34"/>
        </w:rPr>
        <w:t xml:space="preserve">Exercise Physiology </w:t>
      </w:r>
      <w:r>
        <w:rPr>
          <w:rFonts w:ascii="Manrope" w:cs="Manrope" w:eastAsia="Manrope" w:hAnsi="Manrope"/>
          <w:b/>
          <w:bCs/>
          <w:color w:val="46C1C0"/>
          <w:sz w:val="34"/>
          <w:szCs w:val="34"/>
        </w:rPr>
        <w:t xml:space="preserve">Reassessment Report</w:t>
      </w:r>
    </w:p>
    <w:p>
      <w:pPr>
        <w:pBdr>
          <w:bottom w:val="single" w:color="E2E8F0" w:sz="4"/>
        </w:pBdr>
        <w:spacing w:after="200"/>
      </w:pPr>
      <w:r>
        <w:rPr>
          <w:rFonts w:ascii="Manrope" w:cs="Manrope" w:eastAsia="Manrope" w:hAnsi="Manrope"/>
          <w:b/>
          <w:bCs/>
          <w:color w:val="132232"/>
          <w:sz w:val="22"/>
          <w:szCs w:val="22"/>
        </w:rPr>
        <w:t xml:space="preserve">{{patient_full_name}}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   ·   Baseline </w:t>
      </w:r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{{baseline_date}}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→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Reassessed </w:t>
      </w:r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{{latest_date}}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EXECUTIVE SUMMARY</w:t>
      </w:r>
    </w:p>
    <w:p>
      <w:pPr>
        <w:keepLines/>
        <w:spacing w:after="16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{{executive_summary}}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OBJECTIVE FINDINGS — BASELINE VS LATEST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300"/>
        <w:gridCol w:w="1350"/>
        <w:gridCol w:w="1350"/>
        <w:gridCol w:w="1500"/>
        <w:gridCol w:w="3100"/>
      </w:tblGrid>
      <w:tr>
        <w:trPr>
          <w:tblHeader/>
        </w:trPr>
        <w:tc>
          <w:tcPr>
            <w:tcW w:type="pct" w:w="2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MEASURE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BASELINE</w:t>
            </w:r>
          </w:p>
        </w:tc>
        <w:tc>
          <w:tcPr>
            <w:tcW w:type="pct" w:w="1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LATEST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CHANGE</w:t>
            </w:r>
          </w:p>
        </w:tc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CLINICAL INTERPRETATION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{{#comparison_rows}}{{test}}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{{baseline}}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{{latest}}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{{change}}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{{interpretation}}{{/comparison_rows}}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CLINICAL INTERPRETATION</w:t>
      </w:r>
    </w:p>
    <w:p>
      <w:pPr>
        <w:keepLines/>
        <w:spacing w:after="16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{{clinical_interpretation}}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RECOMMENDATIONS</w:t>
      </w:r>
    </w:p>
    <w:p>
      <w:pPr>
        <w:keepLines/>
        <w:spacing w:after="160"/>
      </w:pPr>
      <w:r>
        <w:rPr>
          <w:rFonts w:ascii="Manrope" w:cs="Manrope" w:eastAsia="Manrope" w:hAnsi="Manrope"/>
          <w:color w:val="1A2230"/>
          <w:sz w:val="22"/>
          <w:szCs w:val="22"/>
        </w:rPr>
        <w:t xml:space="preserve">{{recommendations}}</w:t>
      </w:r>
    </w:p>
    <w:p>
      <w:pPr>
        <w:pBdr>
          <w:top w:val="single" w:color="E2E8F0" w:sz="4"/>
        </w:pBdr>
        <w:spacing w:before="280"/>
        <w:jc w:val="center"/>
      </w:pPr>
      <w:r>
        <w:rPr>
          <w:rFonts w:ascii="Manrope" w:cs="Manrope" w:eastAsia="Manrope" w:hAnsi="Manrope"/>
          <w:color w:val="94A3B8"/>
          <w:sz w:val="15"/>
          <w:szCs w:val="15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ABN 52 263 141 529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4 George St, Williamstown SA 5351</w:t>
      </w:r>
    </w:p>
    <w:sectPr>
      <w:pgSz w:w="11906" w:h="16838" w:orient="portrait"/>
      <w:pgMar w:top="480" w:right="620" w:bottom="48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2026-06-05T11:11:51.335Z</dcterms:created>
  <dcterms:modified xsi:type="dcterms:W3CDTF">2026-06-05T11:11:51.336Z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