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Scott Renshaw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Heath Reinike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Final Project Manifest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 scraped bills from three different sources: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https://www.congress.gov/</w:t>
        </w:r>
      </w:hyperlink>
      <w:r w:rsidDel="00000000" w:rsidR="00000000" w:rsidRPr="00000000">
        <w:rPr>
          <w:rtl w:val="0"/>
        </w:rPr>
        <w:t xml:space="preserve"> (goes down alot)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https://www.govtrack.us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https://www.propublica.org/datastore/dataset/congressional-data-bulk-legislation-bills</w:t>
        </w:r>
      </w:hyperlink>
      <w:r w:rsidDel="00000000" w:rsidR="00000000" w:rsidRPr="00000000">
        <w:rPr>
          <w:rtl w:val="0"/>
        </w:rPr>
        <w:t xml:space="preserve"> (Dowloaded data set 2011-2012)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gress.gov/" TargetMode="External"/><Relationship Id="rId7" Type="http://schemas.openxmlformats.org/officeDocument/2006/relationships/hyperlink" Target="https://www.govtrack.us" TargetMode="External"/><Relationship Id="rId8" Type="http://schemas.openxmlformats.org/officeDocument/2006/relationships/hyperlink" Target="https://www.propublica.org/datastore/dataset/congressional-data-bulk-legislation-b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