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EC678" w14:textId="3548E6B4" w:rsidR="00F75E6D" w:rsidRDefault="00F75E6D" w:rsidP="00F75E6D">
      <w:pPr>
        <w:jc w:val="center"/>
      </w:pPr>
      <w:r>
        <w:t>How to Run UT Oil Reporting Process</w:t>
      </w:r>
    </w:p>
    <w:p w14:paraId="48C74F79" w14:textId="14A88145" w:rsidR="00F75E6D" w:rsidRDefault="00F75E6D" w:rsidP="00F75E6D">
      <w:r>
        <w:t>P</w:t>
      </w:r>
      <w:r w:rsidRPr="00F75E6D">
        <w:t>rerequisites</w:t>
      </w:r>
      <w:r w:rsidRPr="00F75E6D">
        <w:t xml:space="preserve"> </w:t>
      </w:r>
      <w:r>
        <w:t>to running the process:</w:t>
      </w:r>
      <w:bookmarkStart w:id="0" w:name="_GoBack"/>
      <w:bookmarkEnd w:id="0"/>
    </w:p>
    <w:p w14:paraId="1F73F70E" w14:textId="220415BF" w:rsidR="00F75E6D" w:rsidRDefault="00F75E6D" w:rsidP="00F75E6D">
      <w:pPr>
        <w:pStyle w:val="ListParagraph"/>
        <w:numPr>
          <w:ilvl w:val="0"/>
          <w:numId w:val="2"/>
        </w:numPr>
      </w:pPr>
      <w:r>
        <w:t xml:space="preserve">Oil sales for month being reported has been ran through revenue distribution. </w:t>
      </w:r>
    </w:p>
    <w:p w14:paraId="11C300E7" w14:textId="7DE1C115" w:rsidR="00F75E6D" w:rsidRDefault="00F75E6D" w:rsidP="00F75E6D">
      <w:pPr>
        <w:pStyle w:val="ListParagraph"/>
        <w:numPr>
          <w:ilvl w:val="0"/>
          <w:numId w:val="2"/>
        </w:numPr>
      </w:pPr>
      <w:r>
        <w:t xml:space="preserve">Oil skim and special pricing have been updated and ran through revenue distribution. </w:t>
      </w:r>
    </w:p>
    <w:p w14:paraId="58B93C76" w14:textId="1FE8B5C4" w:rsidR="00F75E6D" w:rsidRDefault="00F75E6D" w:rsidP="00F75E6D">
      <w:pPr>
        <w:pStyle w:val="ListParagraph"/>
        <w:numPr>
          <w:ilvl w:val="0"/>
          <w:numId w:val="2"/>
        </w:numPr>
      </w:pPr>
      <w:r>
        <w:t xml:space="preserve">UT lands master data is updated on Quorum screen </w:t>
      </w:r>
    </w:p>
    <w:p w14:paraId="3D91EF1B" w14:textId="3A3DD186" w:rsidR="006F4088" w:rsidRDefault="006F4088" w:rsidP="006F4088">
      <w:r>
        <w:t xml:space="preserve">**Note process can only be ran once per reporting date. Amendment cannot currently be handled via system. </w:t>
      </w:r>
      <w:r w:rsidR="0036631E">
        <w:t xml:space="preserve">If process is executed for already finalized month the error below will be received. </w:t>
      </w:r>
    </w:p>
    <w:p w14:paraId="6B68050E" w14:textId="117CF4D1" w:rsidR="0036631E" w:rsidRDefault="0036631E" w:rsidP="006F4088">
      <w:r>
        <w:rPr>
          <w:noProof/>
        </w:rPr>
        <w:drawing>
          <wp:inline distT="0" distB="0" distL="0" distR="0" wp14:anchorId="37C89DD7" wp14:editId="1FE0E34E">
            <wp:extent cx="5943600" cy="21666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5F7A" w14:textId="77777777" w:rsidR="008A3AD1" w:rsidRDefault="008A3AD1" w:rsidP="00F75E6D">
      <w:pPr>
        <w:tabs>
          <w:tab w:val="left" w:pos="3544"/>
        </w:tabs>
      </w:pPr>
      <w:r w:rsidRPr="008A3AD1">
        <w:rPr>
          <w:b/>
          <w:bCs/>
        </w:rPr>
        <w:t>Step 1:</w:t>
      </w:r>
      <w:r>
        <w:t xml:space="preserve"> </w:t>
      </w:r>
    </w:p>
    <w:p w14:paraId="5030F6E0" w14:textId="73EA87FA" w:rsidR="00F75E6D" w:rsidRDefault="00F75E6D" w:rsidP="00F75E6D">
      <w:pPr>
        <w:tabs>
          <w:tab w:val="left" w:pos="3544"/>
        </w:tabs>
      </w:pPr>
      <w:r>
        <w:t>Update code table “</w:t>
      </w:r>
      <w:r w:rsidR="008A3AD1">
        <w:t>UT_OIL_PROD</w:t>
      </w:r>
      <w:r>
        <w:t>” with all the volumes for the wells with UT lands ownership</w:t>
      </w:r>
      <w:r w:rsidR="008A3AD1">
        <w:t>.</w:t>
      </w:r>
    </w:p>
    <w:p w14:paraId="20069C5C" w14:textId="3502FBAF" w:rsidR="008A3AD1" w:rsidRDefault="008A3AD1" w:rsidP="008A3AD1">
      <w:pPr>
        <w:tabs>
          <w:tab w:val="left" w:pos="3544"/>
        </w:tabs>
        <w:jc w:val="center"/>
      </w:pPr>
      <w:r>
        <w:rPr>
          <w:noProof/>
        </w:rPr>
        <w:drawing>
          <wp:inline distT="0" distB="0" distL="0" distR="0" wp14:anchorId="72658056" wp14:editId="24DC24C3">
            <wp:extent cx="4638867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457" cy="353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76BC" w14:textId="0C69AF86" w:rsidR="008A3AD1" w:rsidRDefault="008A3AD1" w:rsidP="008A3AD1">
      <w:pPr>
        <w:tabs>
          <w:tab w:val="left" w:pos="3544"/>
        </w:tabs>
      </w:pPr>
      <w:r w:rsidRPr="008A3AD1">
        <w:rPr>
          <w:b/>
          <w:bCs/>
        </w:rPr>
        <w:lastRenderedPageBreak/>
        <w:t xml:space="preserve">Step </w:t>
      </w:r>
      <w:r>
        <w:rPr>
          <w:b/>
          <w:bCs/>
        </w:rPr>
        <w:t>2</w:t>
      </w:r>
      <w:r w:rsidRPr="008A3AD1">
        <w:rPr>
          <w:b/>
          <w:bCs/>
        </w:rPr>
        <w:t>:</w:t>
      </w:r>
      <w:r>
        <w:t xml:space="preserve"> </w:t>
      </w:r>
    </w:p>
    <w:p w14:paraId="59D9F478" w14:textId="5417F88E" w:rsidR="008A3AD1" w:rsidRDefault="008A3AD1" w:rsidP="008A3AD1">
      <w:pPr>
        <w:tabs>
          <w:tab w:val="left" w:pos="3544"/>
        </w:tabs>
      </w:pPr>
      <w:r>
        <w:t xml:space="preserve">Run the process “Parsley Specific UT Lands Report” in QRA. Will need to input month being reported. </w:t>
      </w:r>
    </w:p>
    <w:p w14:paraId="36A74A6F" w14:textId="2E132C19" w:rsidR="008A3AD1" w:rsidRDefault="008A3AD1" w:rsidP="008A3AD1">
      <w:pPr>
        <w:tabs>
          <w:tab w:val="left" w:pos="3544"/>
        </w:tabs>
        <w:jc w:val="center"/>
      </w:pPr>
      <w:r>
        <w:rPr>
          <w:noProof/>
        </w:rPr>
        <w:drawing>
          <wp:inline distT="0" distB="0" distL="0" distR="0" wp14:anchorId="308F7574" wp14:editId="1DE7BE77">
            <wp:extent cx="4913344" cy="2819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45" cy="28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1001" w14:textId="318BDBAE" w:rsidR="008A3AD1" w:rsidRDefault="008A3AD1" w:rsidP="008A3AD1">
      <w:pPr>
        <w:tabs>
          <w:tab w:val="left" w:pos="3544"/>
        </w:tabs>
      </w:pPr>
      <w:r w:rsidRPr="008A3AD1">
        <w:rPr>
          <w:b/>
          <w:bCs/>
        </w:rPr>
        <w:t xml:space="preserve">Step </w:t>
      </w:r>
      <w:r>
        <w:rPr>
          <w:b/>
          <w:bCs/>
        </w:rPr>
        <w:t>3</w:t>
      </w:r>
      <w:r w:rsidRPr="008A3AD1">
        <w:rPr>
          <w:b/>
          <w:bCs/>
        </w:rPr>
        <w:t>:</w:t>
      </w:r>
      <w:r>
        <w:t xml:space="preserve"> </w:t>
      </w:r>
    </w:p>
    <w:p w14:paraId="0676A197" w14:textId="40250B15" w:rsidR="0076034C" w:rsidRDefault="008A3AD1" w:rsidP="008A3AD1">
      <w:pPr>
        <w:tabs>
          <w:tab w:val="left" w:pos="3544"/>
        </w:tabs>
      </w:pPr>
      <w:r>
        <w:t xml:space="preserve">Update the parameters and refresh the UT Lands Oil reporting workbook. </w:t>
      </w:r>
      <w:r w:rsidR="0076034C">
        <w:t>There are two tabs. The “Report tab” is the format of the report submitted to the UT lands office. The “Property Tie Out” tab, is a comparison of the report numbers calculated to the numbers distributed in Quorum (at the property level).</w:t>
      </w:r>
    </w:p>
    <w:p w14:paraId="49C3E209" w14:textId="2D2A48E5" w:rsidR="008A3AD1" w:rsidRDefault="0076034C" w:rsidP="008A3AD1">
      <w:pPr>
        <w:tabs>
          <w:tab w:val="left" w:pos="3544"/>
        </w:tabs>
      </w:pPr>
      <w:r>
        <w:t xml:space="preserve">Verify the numbers agree to what was expected. Manual adjustments might need to be made before report is submitted.  </w:t>
      </w:r>
    </w:p>
    <w:p w14:paraId="662ACBCB" w14:textId="5FE6B532" w:rsidR="0076034C" w:rsidRDefault="0076034C" w:rsidP="004D1040">
      <w:pPr>
        <w:tabs>
          <w:tab w:val="left" w:pos="3544"/>
        </w:tabs>
        <w:jc w:val="center"/>
      </w:pPr>
      <w:r>
        <w:rPr>
          <w:noProof/>
        </w:rPr>
        <w:drawing>
          <wp:inline distT="0" distB="0" distL="0" distR="0" wp14:anchorId="30C235ED" wp14:editId="312671E3">
            <wp:extent cx="5719524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684" cy="293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88AE" w14:textId="77777777" w:rsidR="0076034C" w:rsidRDefault="0076034C" w:rsidP="0076034C">
      <w:pPr>
        <w:tabs>
          <w:tab w:val="left" w:pos="3544"/>
        </w:tabs>
      </w:pPr>
      <w:r w:rsidRPr="008A3AD1">
        <w:rPr>
          <w:b/>
          <w:bCs/>
        </w:rPr>
        <w:lastRenderedPageBreak/>
        <w:t xml:space="preserve">Step </w:t>
      </w:r>
      <w:r>
        <w:rPr>
          <w:b/>
          <w:bCs/>
        </w:rPr>
        <w:t>4</w:t>
      </w:r>
      <w:r w:rsidRPr="008A3AD1">
        <w:rPr>
          <w:b/>
          <w:bCs/>
        </w:rPr>
        <w:t>:</w:t>
      </w:r>
      <w:r>
        <w:t xml:space="preserve"> </w:t>
      </w:r>
    </w:p>
    <w:p w14:paraId="1E5903AC" w14:textId="77777777" w:rsidR="0076034C" w:rsidRDefault="0076034C" w:rsidP="0076034C">
      <w:pPr>
        <w:tabs>
          <w:tab w:val="left" w:pos="3544"/>
        </w:tabs>
      </w:pPr>
      <w:r>
        <w:t xml:space="preserve">In addition to creating the report, the process also created a manual check to record the payments with journal entries. </w:t>
      </w:r>
    </w:p>
    <w:p w14:paraId="31435DBE" w14:textId="14A74909" w:rsidR="004D1040" w:rsidRDefault="0076034C" w:rsidP="0076034C">
      <w:pPr>
        <w:tabs>
          <w:tab w:val="left" w:pos="3544"/>
        </w:tabs>
      </w:pPr>
      <w:r>
        <w:t>Go to screen CW025. The create</w:t>
      </w:r>
      <w:r w:rsidR="004D1040">
        <w:t>d</w:t>
      </w:r>
      <w:r>
        <w:t xml:space="preserve"> check should have the check number format UT-MMYYYY-OIL. </w:t>
      </w:r>
      <w:r w:rsidR="004D1040">
        <w:t>Double click on the check line to bring up the check detail</w:t>
      </w:r>
      <w:r w:rsidR="004D1040">
        <w:t xml:space="preserve"> screen CW026.</w:t>
      </w:r>
    </w:p>
    <w:p w14:paraId="6665B06A" w14:textId="0820BCAC" w:rsidR="004D1040" w:rsidRDefault="004D1040" w:rsidP="004D1040">
      <w:pPr>
        <w:tabs>
          <w:tab w:val="left" w:pos="3544"/>
        </w:tabs>
        <w:jc w:val="center"/>
      </w:pPr>
      <w:r>
        <w:rPr>
          <w:noProof/>
        </w:rPr>
        <w:drawing>
          <wp:inline distT="0" distB="0" distL="0" distR="0" wp14:anchorId="6AF2C6EF" wp14:editId="56DB6EC4">
            <wp:extent cx="6048311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8467" cy="246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3301" w14:textId="2AE0E730" w:rsidR="0076034C" w:rsidRDefault="0076034C" w:rsidP="0076034C">
      <w:pPr>
        <w:tabs>
          <w:tab w:val="left" w:pos="3544"/>
        </w:tabs>
      </w:pPr>
      <w:r w:rsidRPr="004D1040">
        <w:rPr>
          <w:u w:val="single"/>
        </w:rPr>
        <w:t xml:space="preserve">Make any changes </w:t>
      </w:r>
      <w:r w:rsidR="004D1040">
        <w:t xml:space="preserve">to the check detail to make it match manual changes done to the report. The payment should </w:t>
      </w:r>
      <w:r w:rsidR="004D1040" w:rsidRPr="004D1040">
        <w:rPr>
          <w:u w:val="single"/>
        </w:rPr>
        <w:t>exactly</w:t>
      </w:r>
      <w:r w:rsidR="004D1040">
        <w:t xml:space="preserve"> make the check amount. </w:t>
      </w:r>
    </w:p>
    <w:p w14:paraId="01F00DF3" w14:textId="0A7429A8" w:rsidR="004D1040" w:rsidRDefault="004D1040" w:rsidP="0076034C">
      <w:pPr>
        <w:tabs>
          <w:tab w:val="left" w:pos="3544"/>
        </w:tabs>
      </w:pPr>
      <w:r>
        <w:rPr>
          <w:noProof/>
        </w:rPr>
        <w:drawing>
          <wp:inline distT="0" distB="0" distL="0" distR="0" wp14:anchorId="256ECB81" wp14:editId="37003788">
            <wp:extent cx="6295652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670" cy="348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B746" w14:textId="77777777" w:rsidR="00EE4655" w:rsidRDefault="00EE4655" w:rsidP="004D1040">
      <w:pPr>
        <w:tabs>
          <w:tab w:val="left" w:pos="3544"/>
        </w:tabs>
        <w:rPr>
          <w:b/>
          <w:bCs/>
        </w:rPr>
      </w:pPr>
    </w:p>
    <w:p w14:paraId="3997062B" w14:textId="3B353A48" w:rsidR="004D1040" w:rsidRDefault="004D1040" w:rsidP="004D1040">
      <w:pPr>
        <w:tabs>
          <w:tab w:val="left" w:pos="3544"/>
        </w:tabs>
        <w:rPr>
          <w:b/>
          <w:bCs/>
        </w:rPr>
      </w:pPr>
      <w:r w:rsidRPr="008A3AD1">
        <w:rPr>
          <w:b/>
          <w:bCs/>
        </w:rPr>
        <w:lastRenderedPageBreak/>
        <w:t xml:space="preserve">Step </w:t>
      </w:r>
      <w:r>
        <w:rPr>
          <w:b/>
          <w:bCs/>
        </w:rPr>
        <w:t>5 (can be skipped if no manual changes were made to the check):</w:t>
      </w:r>
    </w:p>
    <w:p w14:paraId="3F7EC20A" w14:textId="1600A390" w:rsidR="004D1040" w:rsidRPr="004D1040" w:rsidRDefault="004D1040" w:rsidP="004D1040">
      <w:pPr>
        <w:tabs>
          <w:tab w:val="left" w:pos="3544"/>
        </w:tabs>
      </w:pPr>
      <w:r w:rsidRPr="004D1040">
        <w:t xml:space="preserve">Validate the check. </w:t>
      </w:r>
    </w:p>
    <w:p w14:paraId="4CF49D79" w14:textId="19250EC3" w:rsidR="004D1040" w:rsidRDefault="004D1040" w:rsidP="004D1040">
      <w:pPr>
        <w:tabs>
          <w:tab w:val="left" w:pos="3544"/>
        </w:tabs>
      </w:pPr>
      <w:r>
        <w:rPr>
          <w:noProof/>
        </w:rPr>
        <w:drawing>
          <wp:inline distT="0" distB="0" distL="0" distR="0" wp14:anchorId="3DB4198B" wp14:editId="7E9D9636">
            <wp:extent cx="5943600" cy="1712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62B1" w14:textId="11CBE519" w:rsidR="004D1040" w:rsidRDefault="004D1040" w:rsidP="004D1040">
      <w:pPr>
        <w:tabs>
          <w:tab w:val="left" w:pos="3544"/>
        </w:tabs>
        <w:rPr>
          <w:b/>
          <w:bCs/>
        </w:rPr>
      </w:pPr>
      <w:r w:rsidRPr="008A3AD1">
        <w:rPr>
          <w:b/>
          <w:bCs/>
        </w:rPr>
        <w:t xml:space="preserve">Step </w:t>
      </w:r>
      <w:r>
        <w:rPr>
          <w:b/>
          <w:bCs/>
        </w:rPr>
        <w:t>6:</w:t>
      </w:r>
    </w:p>
    <w:p w14:paraId="184FDA4C" w14:textId="43D1E656" w:rsidR="004D1040" w:rsidRDefault="004D1040" w:rsidP="004D1040">
      <w:pPr>
        <w:tabs>
          <w:tab w:val="left" w:pos="3544"/>
        </w:tabs>
      </w:pPr>
      <w:r>
        <w:t xml:space="preserve">Approve the check on screen CW030. </w:t>
      </w:r>
    </w:p>
    <w:p w14:paraId="667E4396" w14:textId="4672FA7D" w:rsidR="004D1040" w:rsidRDefault="004D1040" w:rsidP="004D1040">
      <w:pPr>
        <w:tabs>
          <w:tab w:val="left" w:pos="3544"/>
        </w:tabs>
      </w:pPr>
      <w:r>
        <w:rPr>
          <w:noProof/>
        </w:rPr>
        <w:drawing>
          <wp:inline distT="0" distB="0" distL="0" distR="0" wp14:anchorId="71C6F688" wp14:editId="7FDC6DF3">
            <wp:extent cx="59436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66F3" w14:textId="35105F94" w:rsidR="004D1040" w:rsidRPr="004D1040" w:rsidRDefault="004D1040" w:rsidP="004D1040">
      <w:pPr>
        <w:tabs>
          <w:tab w:val="left" w:pos="3544"/>
        </w:tabs>
        <w:rPr>
          <w:b/>
          <w:bCs/>
        </w:rPr>
      </w:pPr>
      <w:r w:rsidRPr="004D1040">
        <w:rPr>
          <w:b/>
          <w:bCs/>
        </w:rPr>
        <w:t>Step 7</w:t>
      </w:r>
      <w:r w:rsidR="006F4088">
        <w:rPr>
          <w:b/>
          <w:bCs/>
        </w:rPr>
        <w:t xml:space="preserve"> (final step):</w:t>
      </w:r>
    </w:p>
    <w:p w14:paraId="61CFA485" w14:textId="75812721" w:rsidR="004D1040" w:rsidRDefault="004D1040" w:rsidP="004D1040">
      <w:pPr>
        <w:tabs>
          <w:tab w:val="left" w:pos="3544"/>
        </w:tabs>
      </w:pPr>
      <w:r>
        <w:t xml:space="preserve">Issue the check via the process below. This will stage the JEs and populate the check register. </w:t>
      </w:r>
    </w:p>
    <w:p w14:paraId="76C709DB" w14:textId="237B2E28" w:rsidR="006F4088" w:rsidRDefault="006F4088" w:rsidP="006F4088">
      <w:pPr>
        <w:tabs>
          <w:tab w:val="left" w:pos="3544"/>
        </w:tabs>
        <w:jc w:val="center"/>
      </w:pPr>
      <w:r>
        <w:rPr>
          <w:noProof/>
        </w:rPr>
        <w:drawing>
          <wp:inline distT="0" distB="0" distL="0" distR="0" wp14:anchorId="2B94C5C6" wp14:editId="315DE4D1">
            <wp:extent cx="3990029" cy="262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521" cy="264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80BC" w14:textId="007327F7" w:rsidR="006F4088" w:rsidRDefault="006F4088" w:rsidP="006F4088">
      <w:pPr>
        <w:tabs>
          <w:tab w:val="left" w:pos="3544"/>
        </w:tabs>
      </w:pPr>
      <w:r>
        <w:lastRenderedPageBreak/>
        <w:t xml:space="preserve">Journal entries staged that will need to be posted. </w:t>
      </w:r>
    </w:p>
    <w:p w14:paraId="4AE52DFB" w14:textId="7B8A0A5B" w:rsidR="006F4088" w:rsidRDefault="006F4088" w:rsidP="006F4088">
      <w:pPr>
        <w:tabs>
          <w:tab w:val="left" w:pos="3544"/>
        </w:tabs>
        <w:jc w:val="center"/>
      </w:pPr>
      <w:r>
        <w:rPr>
          <w:noProof/>
        </w:rPr>
        <w:drawing>
          <wp:inline distT="0" distB="0" distL="0" distR="0" wp14:anchorId="79BC458F" wp14:editId="0A0B48AF">
            <wp:extent cx="4802588" cy="274147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79" cy="27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B0D6" w14:textId="7D05B2B0" w:rsidR="006F4088" w:rsidRDefault="006F4088" w:rsidP="006F4088">
      <w:pPr>
        <w:tabs>
          <w:tab w:val="left" w:pos="3544"/>
        </w:tabs>
      </w:pPr>
      <w:r>
        <w:t>Check in CW005</w:t>
      </w:r>
    </w:p>
    <w:p w14:paraId="5EA4FE99" w14:textId="40B6CC7E" w:rsidR="006F4088" w:rsidRDefault="006F4088" w:rsidP="006F4088">
      <w:pPr>
        <w:tabs>
          <w:tab w:val="left" w:pos="3544"/>
        </w:tabs>
      </w:pPr>
      <w:r>
        <w:rPr>
          <w:noProof/>
        </w:rPr>
        <w:drawing>
          <wp:inline distT="0" distB="0" distL="0" distR="0" wp14:anchorId="3FCFCFBF" wp14:editId="1AEB2B22">
            <wp:extent cx="5943600" cy="139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DD71" w14:textId="77777777" w:rsidR="004D1040" w:rsidRDefault="004D1040" w:rsidP="004D1040">
      <w:pPr>
        <w:tabs>
          <w:tab w:val="left" w:pos="3544"/>
        </w:tabs>
      </w:pPr>
    </w:p>
    <w:p w14:paraId="47D668FF" w14:textId="77777777" w:rsidR="004D1040" w:rsidRPr="004D1040" w:rsidRDefault="004D1040" w:rsidP="004D1040">
      <w:pPr>
        <w:tabs>
          <w:tab w:val="left" w:pos="3544"/>
        </w:tabs>
      </w:pPr>
    </w:p>
    <w:p w14:paraId="62B4EE13" w14:textId="77777777" w:rsidR="004D1040" w:rsidRDefault="004D1040" w:rsidP="004D1040">
      <w:pPr>
        <w:tabs>
          <w:tab w:val="left" w:pos="3544"/>
        </w:tabs>
      </w:pPr>
    </w:p>
    <w:p w14:paraId="308A20B2" w14:textId="77777777" w:rsidR="0076034C" w:rsidRDefault="0076034C" w:rsidP="008A3AD1">
      <w:pPr>
        <w:tabs>
          <w:tab w:val="left" w:pos="3544"/>
        </w:tabs>
      </w:pPr>
    </w:p>
    <w:p w14:paraId="70896A59" w14:textId="77777777" w:rsidR="008A3AD1" w:rsidRDefault="008A3AD1" w:rsidP="008A3AD1">
      <w:pPr>
        <w:tabs>
          <w:tab w:val="left" w:pos="3544"/>
        </w:tabs>
      </w:pPr>
    </w:p>
    <w:p w14:paraId="6351CF59" w14:textId="77777777" w:rsidR="008A3AD1" w:rsidRDefault="008A3AD1" w:rsidP="008A3AD1">
      <w:pPr>
        <w:tabs>
          <w:tab w:val="left" w:pos="3544"/>
        </w:tabs>
      </w:pPr>
    </w:p>
    <w:p w14:paraId="3BFD0002" w14:textId="77777777" w:rsidR="008A3AD1" w:rsidRDefault="008A3AD1" w:rsidP="00F75E6D">
      <w:pPr>
        <w:tabs>
          <w:tab w:val="left" w:pos="3544"/>
        </w:tabs>
      </w:pPr>
    </w:p>
    <w:sectPr w:rsidR="008A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93C6B"/>
    <w:multiLevelType w:val="hybridMultilevel"/>
    <w:tmpl w:val="0D361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B0929"/>
    <w:multiLevelType w:val="hybridMultilevel"/>
    <w:tmpl w:val="2256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6D"/>
    <w:rsid w:val="0036631E"/>
    <w:rsid w:val="003D1D4B"/>
    <w:rsid w:val="004D1040"/>
    <w:rsid w:val="006F4088"/>
    <w:rsid w:val="0070614F"/>
    <w:rsid w:val="0076034C"/>
    <w:rsid w:val="008A3AD1"/>
    <w:rsid w:val="00EE4655"/>
    <w:rsid w:val="00F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E34F"/>
  <w15:chartTrackingRefBased/>
  <w15:docId w15:val="{C68802C7-ED17-4433-9789-C3B4CD77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Cameron</dc:creator>
  <cp:keywords/>
  <dc:description/>
  <cp:lastModifiedBy>Heath Cameron</cp:lastModifiedBy>
  <cp:revision>3</cp:revision>
  <dcterms:created xsi:type="dcterms:W3CDTF">2020-09-14T12:39:00Z</dcterms:created>
  <dcterms:modified xsi:type="dcterms:W3CDTF">2020-09-14T15:56:00Z</dcterms:modified>
</cp:coreProperties>
</file>