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Daily Journal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10/22/15 (from 2:00pm to 4:30pm)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Ideas on what Local Police is doing for community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feature of our website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stories about what local police is doing on facebook or twitter and hashtag POCOM, those stories would be on our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https://github.com/SVimpactPOCOM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http://students.engr.scu.edu/~taung/pocom.html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http://www.rasmussen.edu/degrees/justice-studies/blog/positive-police-stories-that-will-change-your-mind/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to Brina and Mike about which website link we could use (is there any server we could use, or website like wordpress), can we pay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we 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https://pocomsite.wordpress.com</w:t>
        </w:r>
      </w:hyperlink>
      <w:r w:rsidDel="00000000" w:rsidR="00000000" w:rsidRPr="00000000">
        <w:rPr>
          <w:rtl w:val="0"/>
        </w:rPr>
        <w:t xml:space="preserve"> we should create 1 gmail sharing so we can access editing the website anytime by 3 people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Week 1 Deliverable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Complete -Landing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•Basic layout of landing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•Page structure, placeholders for Logo, Links, Text,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-Basic ideas for other pages (3-5)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•What content will be on which pages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-Ideas for “unique content”, ways to engage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 from </w:t>
      </w:r>
      <w:r w:rsidDel="00000000" w:rsidR="00000000" w:rsidRPr="00000000">
        <w:rPr>
          <w:sz w:val="21"/>
          <w:szCs w:val="21"/>
          <w:rtl w:val="0"/>
        </w:rPr>
        <w:t xml:space="preserve">AROUNDTREE@THEGRIDIRONCLASSIC.COM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8250"/>
        <w:tblGridChange w:id="0">
          <w:tblGrid>
            <w:gridCol w:w="1350"/>
            <w:gridCol w:w="82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Zenqing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took group picture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brainstormed ideas in google docs about where to create free website wordpress.com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on squarespace.com there’s a facebook sharing features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https://pocomsite.wordpress.com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contacted Alphonso about the idea, created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http://students.engr.scu.edu/~taung/pocom.html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ph no# on file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813.325.9719</w:t>
            </w:r>
            <w:r w:rsidDel="00000000" w:rsidR="00000000" w:rsidRPr="00000000">
              <w:rPr>
                <w:rtl w:val="0"/>
              </w:rPr>
              <w:t xml:space="preserve">  is not working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created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https://github.com/SVimpactPOCOM</w:t>
              </w:r>
            </w:hyperlink>
            <w:r w:rsidDel="00000000" w:rsidR="00000000" w:rsidRPr="00000000">
              <w:rPr>
                <w:rtl w:val="0"/>
              </w:rPr>
              <w:t xml:space="preserve"> , researching about facebook API ( share button and hashtag)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260" w:right="13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SVimpactPOCOM" TargetMode="External"/><Relationship Id="rId10" Type="http://schemas.openxmlformats.org/officeDocument/2006/relationships/hyperlink" Target="http://students.engr.scu.edu/~taung/pocom.html" TargetMode="External"/><Relationship Id="rId9" Type="http://schemas.openxmlformats.org/officeDocument/2006/relationships/hyperlink" Target="https://pocomsite.wordpress.com" TargetMode="External"/><Relationship Id="rId5" Type="http://schemas.openxmlformats.org/officeDocument/2006/relationships/hyperlink" Target="https://github.com/SVimpactPOCOM" TargetMode="External"/><Relationship Id="rId6" Type="http://schemas.openxmlformats.org/officeDocument/2006/relationships/hyperlink" Target="http://students.engr.scu.edu/~taung/pocom.html" TargetMode="External"/><Relationship Id="rId7" Type="http://schemas.openxmlformats.org/officeDocument/2006/relationships/hyperlink" Target="http://www.rasmussen.edu/degrees/justice-studies/blog/positive-police-stories-that-will-change-your-mind/" TargetMode="External"/><Relationship Id="rId8" Type="http://schemas.openxmlformats.org/officeDocument/2006/relationships/hyperlink" Target="https://pocomsite.wordpress.com" TargetMode="External"/></Relationships>
</file>