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08BCA" w14:textId="77777777" w:rsidR="00B07B5C" w:rsidRPr="00EF26EE" w:rsidRDefault="00B07B5C" w:rsidP="00EF26EE">
      <w:pPr>
        <w:rPr>
          <w:rFonts w:ascii="Arial" w:hAnsi="Arial" w:cs="Arial"/>
        </w:rPr>
      </w:pPr>
      <w:r w:rsidRPr="00EF26EE">
        <w:rPr>
          <w:rFonts w:ascii="Arial" w:hAnsi="Arial" w:cs="Arial"/>
        </w:rPr>
        <w:t>Main Manuscript for:</w:t>
      </w:r>
    </w:p>
    <w:p w14:paraId="118F917D" w14:textId="77777777" w:rsidR="00B07B5C" w:rsidRPr="00EF26EE" w:rsidRDefault="00B07B5C" w:rsidP="00EF26EE">
      <w:pPr>
        <w:rPr>
          <w:rFonts w:ascii="Arial" w:hAnsi="Arial" w:cs="Arial"/>
          <w:sz w:val="36"/>
          <w:szCs w:val="36"/>
        </w:rPr>
      </w:pPr>
    </w:p>
    <w:p w14:paraId="4BCD185D" w14:textId="11E357E4" w:rsidR="00B07B5C" w:rsidRPr="00EF26EE" w:rsidRDefault="00B07B5C" w:rsidP="00EF26EE">
      <w:pPr>
        <w:rPr>
          <w:rFonts w:ascii="Arial" w:hAnsi="Arial" w:cs="Arial"/>
          <w:sz w:val="36"/>
          <w:szCs w:val="36"/>
        </w:rPr>
      </w:pPr>
      <w:r w:rsidRPr="00EF26EE">
        <w:rPr>
          <w:rFonts w:ascii="Arial" w:hAnsi="Arial" w:cs="Arial"/>
          <w:sz w:val="36"/>
          <w:szCs w:val="36"/>
        </w:rPr>
        <w:t xml:space="preserve">Pitfalls of </w:t>
      </w:r>
      <w:r w:rsidR="003133A7">
        <w:rPr>
          <w:rFonts w:ascii="Arial" w:hAnsi="Arial" w:cs="Arial"/>
          <w:sz w:val="36"/>
          <w:szCs w:val="36"/>
        </w:rPr>
        <w:t xml:space="preserve">using </w:t>
      </w:r>
      <w:r w:rsidRPr="00EF26EE">
        <w:rPr>
          <w:rFonts w:ascii="Arial" w:hAnsi="Arial" w:cs="Arial"/>
          <w:sz w:val="36"/>
          <w:szCs w:val="36"/>
        </w:rPr>
        <w:t>negative control outcomes</w:t>
      </w:r>
      <w:r w:rsidR="00332D2F">
        <w:rPr>
          <w:rFonts w:ascii="Arial" w:hAnsi="Arial" w:cs="Arial"/>
          <w:sz w:val="36"/>
          <w:szCs w:val="36"/>
        </w:rPr>
        <w:t xml:space="preserve"> </w:t>
      </w:r>
      <w:r w:rsidRPr="00EF26EE">
        <w:rPr>
          <w:rFonts w:ascii="Arial" w:hAnsi="Arial" w:cs="Arial"/>
          <w:sz w:val="36"/>
          <w:szCs w:val="36"/>
        </w:rPr>
        <w:t>in environmental epidemiology</w:t>
      </w:r>
    </w:p>
    <w:p w14:paraId="162C8B38" w14:textId="77777777" w:rsidR="00B07B5C" w:rsidRPr="00EF26EE" w:rsidRDefault="00B07B5C" w:rsidP="00EF26EE">
      <w:pPr>
        <w:rPr>
          <w:rFonts w:ascii="Arial" w:hAnsi="Arial" w:cs="Arial"/>
        </w:rPr>
      </w:pPr>
    </w:p>
    <w:p w14:paraId="45E5983E" w14:textId="75A62E50" w:rsidR="00B07B5C" w:rsidRPr="004D6E6B" w:rsidRDefault="00B07B5C" w:rsidP="00EF26EE">
      <w:pPr>
        <w:rPr>
          <w:rFonts w:ascii="Arial" w:hAnsi="Arial" w:cs="Arial"/>
          <w:sz w:val="22"/>
          <w:szCs w:val="22"/>
        </w:rPr>
      </w:pPr>
      <w:r w:rsidRPr="004D6E6B">
        <w:rPr>
          <w:rFonts w:ascii="Arial" w:hAnsi="Arial" w:cs="Arial"/>
          <w:sz w:val="22"/>
          <w:szCs w:val="22"/>
        </w:rPr>
        <w:t>Heather McBrien</w:t>
      </w:r>
      <w:r w:rsidRPr="004D6E6B">
        <w:rPr>
          <w:rFonts w:ascii="Arial" w:hAnsi="Arial" w:cs="Arial"/>
          <w:sz w:val="22"/>
          <w:szCs w:val="22"/>
          <w:vertAlign w:val="superscript"/>
        </w:rPr>
        <w:t>1*</w:t>
      </w:r>
      <w:r w:rsidRPr="004D6E6B">
        <w:rPr>
          <w:rFonts w:ascii="Arial" w:hAnsi="Arial" w:cs="Arial"/>
          <w:sz w:val="22"/>
          <w:szCs w:val="22"/>
        </w:rPr>
        <w:t>, Kara Rudolph</w:t>
      </w:r>
      <w:r w:rsidRPr="004D6E6B">
        <w:rPr>
          <w:rFonts w:ascii="Arial" w:hAnsi="Arial" w:cs="Arial"/>
          <w:sz w:val="22"/>
          <w:szCs w:val="22"/>
          <w:vertAlign w:val="superscript"/>
        </w:rPr>
        <w:t>2</w:t>
      </w:r>
      <w:r w:rsidRPr="004D6E6B">
        <w:rPr>
          <w:rFonts w:ascii="Arial" w:hAnsi="Arial" w:cs="Arial"/>
          <w:sz w:val="22"/>
          <w:szCs w:val="22"/>
        </w:rPr>
        <w:t xml:space="preserve">, </w:t>
      </w:r>
      <w:r w:rsidR="00797C18" w:rsidRPr="004D6E6B">
        <w:rPr>
          <w:rFonts w:ascii="Arial" w:hAnsi="Arial" w:cs="Arial"/>
          <w:sz w:val="22"/>
          <w:szCs w:val="22"/>
        </w:rPr>
        <w:t xml:space="preserve">Joan </w:t>
      </w:r>
      <w:r w:rsidR="00797C18">
        <w:rPr>
          <w:rFonts w:ascii="Arial" w:hAnsi="Arial" w:cs="Arial"/>
          <w:sz w:val="22"/>
          <w:szCs w:val="22"/>
        </w:rPr>
        <w:t xml:space="preserve">A. </w:t>
      </w:r>
      <w:r w:rsidR="00797C18" w:rsidRPr="004D6E6B">
        <w:rPr>
          <w:rFonts w:ascii="Arial" w:hAnsi="Arial" w:cs="Arial"/>
          <w:sz w:val="22"/>
          <w:szCs w:val="22"/>
        </w:rPr>
        <w:t>Casey</w:t>
      </w:r>
      <w:r w:rsidR="00797C18" w:rsidRPr="004D6E6B">
        <w:rPr>
          <w:rFonts w:ascii="Arial" w:hAnsi="Arial" w:cs="Arial"/>
          <w:sz w:val="22"/>
          <w:szCs w:val="22"/>
          <w:vertAlign w:val="superscript"/>
        </w:rPr>
        <w:t>3,4</w:t>
      </w:r>
      <w:r w:rsidR="00797C18" w:rsidRPr="00240A69">
        <w:rPr>
          <w:rFonts w:ascii="Arial" w:hAnsi="Arial" w:cs="Arial"/>
          <w:sz w:val="22"/>
          <w:szCs w:val="22"/>
        </w:rPr>
        <w:t>,</w:t>
      </w:r>
      <w:r w:rsidR="00797C18">
        <w:rPr>
          <w:rFonts w:ascii="Arial" w:hAnsi="Arial" w:cs="Arial"/>
          <w:sz w:val="22"/>
          <w:szCs w:val="22"/>
          <w:vertAlign w:val="superscript"/>
        </w:rPr>
        <w:t xml:space="preserve"> </w:t>
      </w:r>
      <w:r w:rsidR="00240A69">
        <w:rPr>
          <w:rFonts w:ascii="Arial" w:hAnsi="Arial" w:cs="Arial"/>
          <w:sz w:val="22"/>
          <w:szCs w:val="22"/>
        </w:rPr>
        <w:t>Shodai Inose</w:t>
      </w:r>
      <w:r w:rsidR="003B71D5">
        <w:rPr>
          <w:rFonts w:ascii="Arial" w:hAnsi="Arial" w:cs="Arial"/>
          <w:sz w:val="22"/>
          <w:szCs w:val="22"/>
          <w:vertAlign w:val="superscript"/>
        </w:rPr>
        <w:t>5</w:t>
      </w:r>
      <w:r w:rsidR="00240A69">
        <w:rPr>
          <w:rFonts w:ascii="Arial" w:hAnsi="Arial" w:cs="Arial"/>
          <w:sz w:val="22"/>
          <w:szCs w:val="22"/>
        </w:rPr>
        <w:t xml:space="preserve">, </w:t>
      </w:r>
      <w:r w:rsidRPr="004D6E6B">
        <w:rPr>
          <w:rFonts w:ascii="Arial" w:hAnsi="Arial" w:cs="Arial"/>
          <w:sz w:val="22"/>
          <w:szCs w:val="22"/>
        </w:rPr>
        <w:t>Marianthi- Anna Kioumourtzoglou</w:t>
      </w:r>
      <w:r w:rsidRPr="004D6E6B">
        <w:rPr>
          <w:rFonts w:ascii="Arial" w:hAnsi="Arial" w:cs="Arial"/>
          <w:sz w:val="22"/>
          <w:szCs w:val="22"/>
          <w:vertAlign w:val="superscript"/>
        </w:rPr>
        <w:t>1</w:t>
      </w:r>
      <w:r w:rsidR="003413A9">
        <w:rPr>
          <w:rFonts w:ascii="Arial" w:hAnsi="Arial" w:cs="Arial"/>
          <w:sz w:val="22"/>
          <w:szCs w:val="22"/>
          <w:vertAlign w:val="superscript"/>
        </w:rPr>
        <w:t>,</w:t>
      </w:r>
      <w:r w:rsidR="00BA76F5">
        <w:rPr>
          <w:rFonts w:ascii="Arial" w:hAnsi="Arial" w:cs="Arial"/>
          <w:sz w:val="22"/>
          <w:szCs w:val="22"/>
          <w:vertAlign w:val="superscript"/>
        </w:rPr>
        <w:t>6</w:t>
      </w:r>
      <w:r w:rsidR="003413A9">
        <w:rPr>
          <w:rFonts w:ascii="Arial" w:hAnsi="Arial" w:cs="Arial"/>
          <w:sz w:val="22"/>
          <w:szCs w:val="22"/>
          <w:vertAlign w:val="superscript"/>
        </w:rPr>
        <w:t>,</w:t>
      </w:r>
      <w:r w:rsidR="00BA76F5">
        <w:rPr>
          <w:rFonts w:ascii="Arial" w:hAnsi="Arial" w:cs="Arial"/>
          <w:sz w:val="22"/>
          <w:szCs w:val="22"/>
          <w:vertAlign w:val="superscript"/>
        </w:rPr>
        <w:t>7</w:t>
      </w:r>
    </w:p>
    <w:p w14:paraId="140E6582" w14:textId="77777777" w:rsidR="00B07B5C" w:rsidRPr="004D6E6B" w:rsidRDefault="00B07B5C" w:rsidP="00EF26EE">
      <w:pPr>
        <w:rPr>
          <w:rFonts w:ascii="Arial" w:hAnsi="Arial" w:cs="Arial"/>
          <w:sz w:val="22"/>
          <w:szCs w:val="22"/>
        </w:rPr>
      </w:pPr>
    </w:p>
    <w:p w14:paraId="0758DDAF" w14:textId="77777777" w:rsidR="00B07B5C" w:rsidRPr="004D6E6B" w:rsidRDefault="00B07B5C" w:rsidP="00EF26EE">
      <w:pPr>
        <w:rPr>
          <w:rFonts w:ascii="Arial" w:hAnsi="Arial" w:cs="Arial"/>
          <w:sz w:val="22"/>
          <w:szCs w:val="22"/>
        </w:rPr>
      </w:pPr>
      <w:r w:rsidRPr="004D6E6B">
        <w:rPr>
          <w:rFonts w:ascii="Arial" w:hAnsi="Arial" w:cs="Arial"/>
          <w:sz w:val="22"/>
          <w:szCs w:val="22"/>
          <w:vertAlign w:val="superscript"/>
        </w:rPr>
        <w:t xml:space="preserve">1 </w:t>
      </w:r>
      <w:r w:rsidRPr="004D6E6B">
        <w:rPr>
          <w:rFonts w:ascii="Arial" w:hAnsi="Arial" w:cs="Arial"/>
          <w:sz w:val="22"/>
          <w:szCs w:val="22"/>
        </w:rPr>
        <w:t xml:space="preserve">Columbia Mailman School of Public Health, Department of Environmental Health Sciences </w:t>
      </w:r>
    </w:p>
    <w:p w14:paraId="773D318D" w14:textId="77777777" w:rsidR="00B07B5C" w:rsidRPr="004D6E6B" w:rsidRDefault="00B07B5C" w:rsidP="00EF26EE">
      <w:pPr>
        <w:rPr>
          <w:rFonts w:ascii="Arial" w:hAnsi="Arial" w:cs="Arial"/>
          <w:sz w:val="22"/>
          <w:szCs w:val="22"/>
        </w:rPr>
      </w:pPr>
      <w:r w:rsidRPr="004D6E6B">
        <w:rPr>
          <w:rFonts w:ascii="Arial" w:hAnsi="Arial" w:cs="Arial"/>
          <w:sz w:val="22"/>
          <w:szCs w:val="22"/>
          <w:vertAlign w:val="superscript"/>
        </w:rPr>
        <w:t>2</w:t>
      </w:r>
      <w:r w:rsidRPr="004D6E6B">
        <w:rPr>
          <w:rFonts w:ascii="Arial" w:hAnsi="Arial" w:cs="Arial"/>
          <w:sz w:val="22"/>
          <w:szCs w:val="22"/>
        </w:rPr>
        <w:t xml:space="preserve"> Columbia Mailman School of Public Health, Department of Epidemiology</w:t>
      </w:r>
    </w:p>
    <w:p w14:paraId="01A2EA28" w14:textId="741E3A11" w:rsidR="00B07B5C" w:rsidRDefault="00B07B5C" w:rsidP="00EF26EE">
      <w:pPr>
        <w:rPr>
          <w:rFonts w:ascii="Arial" w:hAnsi="Arial" w:cs="Arial"/>
          <w:sz w:val="22"/>
          <w:szCs w:val="22"/>
        </w:rPr>
      </w:pPr>
      <w:r w:rsidRPr="004D6E6B">
        <w:rPr>
          <w:rFonts w:ascii="Arial" w:hAnsi="Arial" w:cs="Arial"/>
          <w:sz w:val="22"/>
          <w:szCs w:val="22"/>
          <w:vertAlign w:val="superscript"/>
        </w:rPr>
        <w:t>3</w:t>
      </w:r>
      <w:r w:rsidRPr="004D6E6B">
        <w:rPr>
          <w:rFonts w:ascii="Arial" w:hAnsi="Arial" w:cs="Arial"/>
          <w:sz w:val="22"/>
          <w:szCs w:val="22"/>
        </w:rPr>
        <w:t xml:space="preserve"> University of Washington </w:t>
      </w:r>
      <w:r w:rsidR="003133A7">
        <w:rPr>
          <w:rFonts w:ascii="Arial" w:hAnsi="Arial" w:cs="Arial"/>
          <w:sz w:val="22"/>
          <w:szCs w:val="22"/>
        </w:rPr>
        <w:t xml:space="preserve">School of Public Health, </w:t>
      </w:r>
      <w:r w:rsidRPr="004D6E6B">
        <w:rPr>
          <w:rFonts w:ascii="Arial" w:hAnsi="Arial" w:cs="Arial"/>
          <w:sz w:val="22"/>
          <w:szCs w:val="22"/>
        </w:rPr>
        <w:t>Department of Environmental and Occupational Health Sciences</w:t>
      </w:r>
    </w:p>
    <w:p w14:paraId="61FDC4A4" w14:textId="0B739A82" w:rsidR="00B07B5C" w:rsidRDefault="00BA76F5" w:rsidP="00EF26EE">
      <w:pPr>
        <w:rPr>
          <w:rFonts w:ascii="Arial" w:hAnsi="Arial" w:cs="Arial"/>
          <w:sz w:val="22"/>
          <w:szCs w:val="22"/>
        </w:rPr>
      </w:pPr>
      <w:r>
        <w:rPr>
          <w:rFonts w:ascii="Arial" w:hAnsi="Arial" w:cs="Arial"/>
          <w:sz w:val="22"/>
          <w:szCs w:val="22"/>
          <w:vertAlign w:val="superscript"/>
        </w:rPr>
        <w:t>4</w:t>
      </w:r>
      <w:r w:rsidR="00B07B5C" w:rsidRPr="004D6E6B">
        <w:rPr>
          <w:rFonts w:ascii="Arial" w:hAnsi="Arial" w:cs="Arial"/>
          <w:sz w:val="22"/>
          <w:szCs w:val="22"/>
        </w:rPr>
        <w:t xml:space="preserve"> University of Washington</w:t>
      </w:r>
      <w:r w:rsidR="003133A7">
        <w:rPr>
          <w:rFonts w:ascii="Arial" w:hAnsi="Arial" w:cs="Arial"/>
          <w:sz w:val="22"/>
          <w:szCs w:val="22"/>
        </w:rPr>
        <w:t xml:space="preserve"> School of Public Health,</w:t>
      </w:r>
      <w:r w:rsidR="00B07B5C" w:rsidRPr="004D6E6B">
        <w:rPr>
          <w:rFonts w:ascii="Arial" w:hAnsi="Arial" w:cs="Arial"/>
          <w:sz w:val="22"/>
          <w:szCs w:val="22"/>
        </w:rPr>
        <w:t xml:space="preserve"> Department of Epidemiology</w:t>
      </w:r>
    </w:p>
    <w:p w14:paraId="489A8351" w14:textId="52141FA8" w:rsidR="00BA76F5" w:rsidRDefault="00BA76F5" w:rsidP="00EF26EE">
      <w:pPr>
        <w:rPr>
          <w:rFonts w:ascii="Arial" w:hAnsi="Arial" w:cs="Arial"/>
          <w:sz w:val="22"/>
          <w:szCs w:val="22"/>
        </w:rPr>
      </w:pPr>
      <w:commentRangeStart w:id="0"/>
      <w:r>
        <w:rPr>
          <w:rFonts w:ascii="Arial" w:hAnsi="Arial" w:cs="Arial"/>
          <w:sz w:val="22"/>
          <w:szCs w:val="22"/>
          <w:vertAlign w:val="superscript"/>
        </w:rPr>
        <w:t>5</w:t>
      </w:r>
      <w:commentRangeEnd w:id="0"/>
      <w:r w:rsidR="00F972E4">
        <w:rPr>
          <w:rStyle w:val="CommentReference"/>
          <w:rFonts w:asciiTheme="minorHAnsi" w:eastAsiaTheme="minorHAnsi" w:hAnsiTheme="minorHAnsi" w:cstheme="minorBidi"/>
          <w:kern w:val="2"/>
          <w14:ligatures w14:val="standardContextual"/>
        </w:rPr>
        <w:commentReference w:id="0"/>
      </w:r>
    </w:p>
    <w:p w14:paraId="13488472" w14:textId="2476198B" w:rsidR="003413A9" w:rsidRDefault="00BA76F5" w:rsidP="00EF26EE">
      <w:pPr>
        <w:rPr>
          <w:rFonts w:ascii="Arial" w:hAnsi="Arial" w:cs="Arial"/>
          <w:sz w:val="22"/>
          <w:szCs w:val="22"/>
        </w:rPr>
      </w:pPr>
      <w:r>
        <w:rPr>
          <w:rFonts w:ascii="Arial" w:hAnsi="Arial" w:cs="Arial"/>
          <w:sz w:val="22"/>
          <w:szCs w:val="22"/>
          <w:vertAlign w:val="superscript"/>
        </w:rPr>
        <w:t>6</w:t>
      </w:r>
      <w:r w:rsidR="00EE2A0F">
        <w:rPr>
          <w:rFonts w:ascii="Arial" w:hAnsi="Arial" w:cs="Arial"/>
          <w:sz w:val="22"/>
          <w:szCs w:val="22"/>
          <w:vertAlign w:val="superscript"/>
        </w:rPr>
        <w:t xml:space="preserve"> </w:t>
      </w:r>
      <w:r w:rsidR="003413A9">
        <w:rPr>
          <w:rFonts w:ascii="Arial" w:hAnsi="Arial" w:cs="Arial"/>
          <w:sz w:val="22"/>
          <w:szCs w:val="22"/>
        </w:rPr>
        <w:t>Brown University School of Public Health, Department of Epidemiology</w:t>
      </w:r>
    </w:p>
    <w:p w14:paraId="6553E699" w14:textId="7CB4CBE1" w:rsidR="003413A9" w:rsidRPr="004D6E6B" w:rsidRDefault="00BA76F5" w:rsidP="00EF26EE">
      <w:pPr>
        <w:rPr>
          <w:rFonts w:ascii="Arial" w:hAnsi="Arial" w:cs="Arial"/>
          <w:sz w:val="22"/>
          <w:szCs w:val="22"/>
        </w:rPr>
      </w:pPr>
      <w:r>
        <w:rPr>
          <w:rFonts w:ascii="Arial" w:hAnsi="Arial" w:cs="Arial"/>
          <w:sz w:val="22"/>
          <w:szCs w:val="22"/>
          <w:vertAlign w:val="superscript"/>
        </w:rPr>
        <w:t>7</w:t>
      </w:r>
      <w:r w:rsidR="00EE2A0F">
        <w:rPr>
          <w:rFonts w:ascii="Arial" w:hAnsi="Arial" w:cs="Arial"/>
          <w:sz w:val="22"/>
          <w:szCs w:val="22"/>
          <w:vertAlign w:val="superscript"/>
        </w:rPr>
        <w:t xml:space="preserve"> </w:t>
      </w:r>
      <w:r w:rsidR="003413A9">
        <w:rPr>
          <w:rFonts w:ascii="Arial" w:hAnsi="Arial" w:cs="Arial"/>
          <w:sz w:val="22"/>
          <w:szCs w:val="22"/>
        </w:rPr>
        <w:t>Institute at Brown University for Environment and Society</w:t>
      </w:r>
    </w:p>
    <w:p w14:paraId="5F6DA5B0" w14:textId="77777777" w:rsidR="00B07B5C" w:rsidRPr="004D6E6B" w:rsidRDefault="00B07B5C" w:rsidP="00B07B5C">
      <w:pPr>
        <w:rPr>
          <w:rFonts w:ascii="Arial" w:hAnsi="Arial" w:cs="Arial"/>
          <w:sz w:val="22"/>
          <w:szCs w:val="22"/>
        </w:rPr>
      </w:pPr>
    </w:p>
    <w:p w14:paraId="0C7A3BA4" w14:textId="77777777" w:rsidR="00B07B5C" w:rsidRPr="004D6E6B" w:rsidRDefault="00B07B5C" w:rsidP="00EF26EE">
      <w:pPr>
        <w:rPr>
          <w:rFonts w:ascii="Arial" w:hAnsi="Arial" w:cs="Arial"/>
          <w:sz w:val="22"/>
          <w:szCs w:val="22"/>
        </w:rPr>
      </w:pPr>
      <w:r w:rsidRPr="004D6E6B">
        <w:rPr>
          <w:rFonts w:ascii="Arial" w:hAnsi="Arial" w:cs="Arial"/>
          <w:sz w:val="22"/>
          <w:szCs w:val="22"/>
        </w:rPr>
        <w:t xml:space="preserve">* Corresponding author email: hm2913@cumc.columbia.edu </w:t>
      </w:r>
    </w:p>
    <w:p w14:paraId="484EA8DE" w14:textId="77777777" w:rsidR="00B07B5C" w:rsidRPr="004D6E6B" w:rsidRDefault="00B07B5C" w:rsidP="00EF26EE">
      <w:pPr>
        <w:rPr>
          <w:rFonts w:ascii="Arial" w:hAnsi="Arial" w:cs="Arial"/>
          <w:sz w:val="22"/>
          <w:szCs w:val="22"/>
        </w:rPr>
      </w:pPr>
    </w:p>
    <w:p w14:paraId="0CB11F86" w14:textId="77777777" w:rsidR="00B07B5C" w:rsidRDefault="00B07B5C" w:rsidP="00EF26EE">
      <w:pPr>
        <w:rPr>
          <w:rFonts w:ascii="Arial" w:hAnsi="Arial" w:cs="Arial"/>
          <w:sz w:val="22"/>
          <w:szCs w:val="22"/>
        </w:rPr>
      </w:pPr>
      <w:r w:rsidRPr="004D6E6B">
        <w:rPr>
          <w:rFonts w:ascii="Arial" w:hAnsi="Arial" w:cs="Arial"/>
          <w:sz w:val="22"/>
          <w:szCs w:val="22"/>
        </w:rPr>
        <w:t xml:space="preserve">Competing Interest Statement: The authors declare no competing interests. </w:t>
      </w:r>
    </w:p>
    <w:p w14:paraId="7C6DB970" w14:textId="77777777" w:rsidR="00332D2F" w:rsidRPr="004D6E6B" w:rsidRDefault="00332D2F" w:rsidP="00EF26EE">
      <w:pPr>
        <w:rPr>
          <w:rFonts w:ascii="Arial" w:hAnsi="Arial" w:cs="Arial"/>
          <w:sz w:val="22"/>
          <w:szCs w:val="22"/>
        </w:rPr>
      </w:pPr>
    </w:p>
    <w:p w14:paraId="0213071D" w14:textId="02D30941" w:rsidR="00B07B5C" w:rsidRDefault="00B07B5C" w:rsidP="00EF26EE">
      <w:pPr>
        <w:rPr>
          <w:rFonts w:ascii="Arial" w:hAnsi="Arial" w:cs="Arial"/>
          <w:sz w:val="22"/>
          <w:szCs w:val="22"/>
        </w:rPr>
      </w:pPr>
      <w:r w:rsidRPr="004D6E6B">
        <w:rPr>
          <w:rFonts w:ascii="Arial" w:hAnsi="Arial" w:cs="Arial"/>
          <w:sz w:val="22"/>
          <w:szCs w:val="22"/>
        </w:rPr>
        <w:t>Keywords: negative control, negative control outcome, environmental epidemiology</w:t>
      </w:r>
      <w:r w:rsidR="007F32B2" w:rsidRPr="004D6E6B">
        <w:rPr>
          <w:rFonts w:ascii="Arial" w:hAnsi="Arial" w:cs="Arial"/>
          <w:sz w:val="22"/>
          <w:szCs w:val="22"/>
        </w:rPr>
        <w:t xml:space="preserve">, observational </w:t>
      </w:r>
      <w:r w:rsidR="00226B85" w:rsidRPr="004D6E6B">
        <w:rPr>
          <w:rFonts w:ascii="Arial" w:hAnsi="Arial" w:cs="Arial"/>
          <w:sz w:val="22"/>
          <w:szCs w:val="22"/>
        </w:rPr>
        <w:t>studies</w:t>
      </w:r>
    </w:p>
    <w:p w14:paraId="275E6A4D" w14:textId="77777777" w:rsidR="005C3CD1" w:rsidRDefault="005C3CD1" w:rsidP="00EF26EE">
      <w:pPr>
        <w:rPr>
          <w:rFonts w:ascii="Arial" w:hAnsi="Arial" w:cs="Arial"/>
          <w:sz w:val="22"/>
          <w:szCs w:val="22"/>
        </w:rPr>
      </w:pPr>
    </w:p>
    <w:p w14:paraId="41BD3000" w14:textId="74B1522B" w:rsidR="005C3CD1" w:rsidRPr="004D6E6B" w:rsidRDefault="005C3CD1" w:rsidP="00EF26EE">
      <w:pPr>
        <w:rPr>
          <w:rFonts w:ascii="Arial" w:hAnsi="Arial" w:cs="Arial"/>
          <w:sz w:val="22"/>
          <w:szCs w:val="22"/>
        </w:rPr>
      </w:pPr>
      <w:r>
        <w:rPr>
          <w:rFonts w:ascii="Arial" w:hAnsi="Arial" w:cs="Arial"/>
          <w:sz w:val="22"/>
          <w:szCs w:val="22"/>
        </w:rPr>
        <w:t>All code</w:t>
      </w:r>
      <w:r w:rsidR="009712A8">
        <w:rPr>
          <w:rFonts w:ascii="Arial" w:hAnsi="Arial" w:cs="Arial"/>
          <w:sz w:val="22"/>
          <w:szCs w:val="22"/>
        </w:rPr>
        <w:t xml:space="preserve"> and data is publicly available and</w:t>
      </w:r>
      <w:r>
        <w:rPr>
          <w:rFonts w:ascii="Arial" w:hAnsi="Arial" w:cs="Arial"/>
          <w:sz w:val="22"/>
          <w:szCs w:val="22"/>
        </w:rPr>
        <w:t xml:space="preserve"> can be found at </w:t>
      </w:r>
      <w:r w:rsidR="009712A8" w:rsidRPr="009712A8">
        <w:rPr>
          <w:rFonts w:ascii="Arial" w:hAnsi="Arial" w:cs="Arial"/>
          <w:sz w:val="22"/>
          <w:szCs w:val="22"/>
        </w:rPr>
        <w:t>https://github.com/heathermcb/bad_negative_control_outcomes</w:t>
      </w:r>
      <w:r w:rsidR="00390F7E">
        <w:rPr>
          <w:rFonts w:ascii="Arial" w:hAnsi="Arial" w:cs="Arial"/>
          <w:sz w:val="22"/>
          <w:szCs w:val="22"/>
        </w:rPr>
        <w:t>.</w:t>
      </w:r>
    </w:p>
    <w:p w14:paraId="2F049630" w14:textId="45A03FC4" w:rsidR="00031E15" w:rsidRDefault="00031E15">
      <w:pPr>
        <w:rPr>
          <w:rFonts w:ascii="Arial" w:hAnsi="Arial" w:cs="Arial"/>
          <w:sz w:val="22"/>
          <w:szCs w:val="22"/>
        </w:rPr>
      </w:pPr>
      <w:r>
        <w:rPr>
          <w:rFonts w:ascii="Arial" w:hAnsi="Arial" w:cs="Arial"/>
          <w:sz w:val="22"/>
          <w:szCs w:val="22"/>
        </w:rPr>
        <w:br w:type="page"/>
      </w:r>
    </w:p>
    <w:p w14:paraId="2CC7E227" w14:textId="619B0EEF" w:rsidR="00855F63" w:rsidRDefault="00855F63" w:rsidP="003B2D46">
      <w:pPr>
        <w:spacing w:line="360" w:lineRule="auto"/>
        <w:rPr>
          <w:rFonts w:ascii="Arial" w:hAnsi="Arial" w:cs="Arial"/>
          <w:b/>
          <w:bCs/>
          <w:sz w:val="22"/>
          <w:szCs w:val="22"/>
        </w:rPr>
      </w:pPr>
      <w:r>
        <w:rPr>
          <w:rFonts w:ascii="Arial" w:hAnsi="Arial" w:cs="Arial"/>
          <w:b/>
          <w:bCs/>
          <w:sz w:val="22"/>
          <w:szCs w:val="22"/>
        </w:rPr>
        <w:lastRenderedPageBreak/>
        <w:t>Abstract</w:t>
      </w:r>
    </w:p>
    <w:p w14:paraId="4956AD59" w14:textId="77777777" w:rsidR="00830326" w:rsidRDefault="00830326" w:rsidP="00830326">
      <w:pPr>
        <w:spacing w:line="360" w:lineRule="auto"/>
        <w:rPr>
          <w:rFonts w:ascii="Arial" w:hAnsi="Arial" w:cs="Arial"/>
          <w:sz w:val="22"/>
          <w:szCs w:val="22"/>
        </w:rPr>
      </w:pPr>
    </w:p>
    <w:p w14:paraId="10DE26E8" w14:textId="6FEF45D3" w:rsidR="00332D2F" w:rsidRPr="00183E04" w:rsidRDefault="0005733C" w:rsidP="00890156">
      <w:pPr>
        <w:spacing w:line="360" w:lineRule="auto"/>
        <w:ind w:firstLine="720"/>
        <w:rPr>
          <w:rFonts w:ascii="Arial" w:hAnsi="Arial" w:cs="Arial"/>
          <w:sz w:val="22"/>
          <w:szCs w:val="22"/>
        </w:rPr>
      </w:pPr>
      <w:r w:rsidRPr="00183E04">
        <w:rPr>
          <w:rFonts w:ascii="Arial" w:hAnsi="Arial" w:cs="Arial"/>
          <w:sz w:val="22"/>
          <w:szCs w:val="22"/>
        </w:rPr>
        <w:t>Environmental epidemiologists</w:t>
      </w:r>
      <w:r w:rsidRPr="00636F18">
        <w:rPr>
          <w:rFonts w:ascii="Arial" w:hAnsi="Arial" w:cs="Arial"/>
          <w:sz w:val="22"/>
          <w:szCs w:val="22"/>
        </w:rPr>
        <w:t xml:space="preserve"> </w:t>
      </w:r>
      <w:r w:rsidR="00E42AB3">
        <w:rPr>
          <w:rFonts w:ascii="Arial" w:hAnsi="Arial" w:cs="Arial"/>
          <w:sz w:val="22"/>
          <w:szCs w:val="22"/>
        </w:rPr>
        <w:t>often use observational studies</w:t>
      </w:r>
      <w:r w:rsidR="00E42AB3" w:rsidRPr="00636F18">
        <w:rPr>
          <w:rFonts w:ascii="Arial" w:hAnsi="Arial" w:cs="Arial"/>
          <w:sz w:val="22"/>
          <w:szCs w:val="22"/>
        </w:rPr>
        <w:t xml:space="preserve"> </w:t>
      </w:r>
      <w:r w:rsidRPr="00636F18">
        <w:rPr>
          <w:rFonts w:ascii="Arial" w:hAnsi="Arial" w:cs="Arial"/>
          <w:sz w:val="22"/>
          <w:szCs w:val="22"/>
        </w:rPr>
        <w:t>to identify environmental causes of disease that</w:t>
      </w:r>
      <w:r w:rsidR="00E42AB3">
        <w:rPr>
          <w:rFonts w:ascii="Arial" w:hAnsi="Arial" w:cs="Arial"/>
          <w:sz w:val="22"/>
          <w:szCs w:val="22"/>
        </w:rPr>
        <w:t>,</w:t>
      </w:r>
      <w:r w:rsidR="004957D7">
        <w:rPr>
          <w:rFonts w:ascii="Arial" w:hAnsi="Arial" w:cs="Arial"/>
          <w:sz w:val="22"/>
          <w:szCs w:val="22"/>
        </w:rPr>
        <w:t xml:space="preserve"> </w:t>
      </w:r>
      <w:r w:rsidRPr="00636F18">
        <w:rPr>
          <w:rFonts w:ascii="Arial" w:hAnsi="Arial" w:cs="Arial"/>
          <w:sz w:val="22"/>
          <w:szCs w:val="22"/>
        </w:rPr>
        <w:t>if intervened upon</w:t>
      </w:r>
      <w:r w:rsidR="00E42AB3">
        <w:rPr>
          <w:rFonts w:ascii="Arial" w:hAnsi="Arial" w:cs="Arial"/>
          <w:sz w:val="22"/>
          <w:szCs w:val="22"/>
        </w:rPr>
        <w:t>,</w:t>
      </w:r>
      <w:r w:rsidR="00F72D93">
        <w:rPr>
          <w:rFonts w:ascii="Arial" w:hAnsi="Arial" w:cs="Arial"/>
          <w:sz w:val="22"/>
          <w:szCs w:val="22"/>
        </w:rPr>
        <w:t xml:space="preserve"> </w:t>
      </w:r>
      <w:r w:rsidRPr="00636F18">
        <w:rPr>
          <w:rFonts w:ascii="Arial" w:hAnsi="Arial" w:cs="Arial"/>
          <w:sz w:val="22"/>
          <w:szCs w:val="22"/>
        </w:rPr>
        <w:t xml:space="preserve">could improve health outcomes. </w:t>
      </w:r>
      <w:r w:rsidR="00636F18" w:rsidRPr="00636F18">
        <w:rPr>
          <w:rFonts w:ascii="Arial" w:hAnsi="Arial" w:cs="Arial"/>
          <w:sz w:val="22"/>
          <w:szCs w:val="22"/>
        </w:rPr>
        <w:t xml:space="preserve">One of the central challenges </w:t>
      </w:r>
      <w:r w:rsidR="00636F18" w:rsidRPr="00183E04">
        <w:rPr>
          <w:rFonts w:ascii="Arial" w:hAnsi="Arial" w:cs="Arial"/>
          <w:sz w:val="22"/>
          <w:szCs w:val="22"/>
        </w:rPr>
        <w:t>of</w:t>
      </w:r>
      <w:r w:rsidR="00636F18" w:rsidRPr="00636F18">
        <w:rPr>
          <w:rFonts w:ascii="Arial" w:hAnsi="Arial" w:cs="Arial"/>
          <w:sz w:val="22"/>
          <w:szCs w:val="22"/>
        </w:rPr>
        <w:t xml:space="preserve"> observational</w:t>
      </w:r>
      <w:r w:rsidR="0007732F">
        <w:rPr>
          <w:rFonts w:ascii="Arial" w:hAnsi="Arial" w:cs="Arial"/>
          <w:sz w:val="22"/>
          <w:szCs w:val="22"/>
        </w:rPr>
        <w:t xml:space="preserve"> studies</w:t>
      </w:r>
      <w:r w:rsidR="00636F18" w:rsidRPr="00636F18">
        <w:rPr>
          <w:rFonts w:ascii="Arial" w:hAnsi="Arial" w:cs="Arial"/>
          <w:sz w:val="22"/>
          <w:szCs w:val="22"/>
        </w:rPr>
        <w:t xml:space="preserve"> is</w:t>
      </w:r>
      <w:r w:rsidR="00263C52">
        <w:rPr>
          <w:rFonts w:ascii="Arial" w:hAnsi="Arial" w:cs="Arial"/>
          <w:sz w:val="22"/>
          <w:szCs w:val="22"/>
        </w:rPr>
        <w:t xml:space="preserve"> distinguishing between causal and non-causal associations: researcher</w:t>
      </w:r>
      <w:r w:rsidR="007B0920">
        <w:rPr>
          <w:rFonts w:ascii="Arial" w:hAnsi="Arial" w:cs="Arial"/>
          <w:sz w:val="22"/>
          <w:szCs w:val="22"/>
        </w:rPr>
        <w:t>s</w:t>
      </w:r>
      <w:r w:rsidR="00263C52">
        <w:rPr>
          <w:rFonts w:ascii="Arial" w:hAnsi="Arial" w:cs="Arial"/>
          <w:sz w:val="22"/>
          <w:szCs w:val="22"/>
        </w:rPr>
        <w:t xml:space="preserve"> must</w:t>
      </w:r>
      <w:r w:rsidR="00636F18" w:rsidRPr="00636F18">
        <w:rPr>
          <w:rFonts w:ascii="Arial" w:hAnsi="Arial" w:cs="Arial"/>
          <w:sz w:val="22"/>
          <w:szCs w:val="22"/>
        </w:rPr>
        <w:t xml:space="preserve"> rul</w:t>
      </w:r>
      <w:r w:rsidR="00263C52">
        <w:rPr>
          <w:rFonts w:ascii="Arial" w:hAnsi="Arial" w:cs="Arial"/>
          <w:sz w:val="22"/>
          <w:szCs w:val="22"/>
        </w:rPr>
        <w:t>e</w:t>
      </w:r>
      <w:r w:rsidR="00636F18" w:rsidRPr="00636F18">
        <w:rPr>
          <w:rFonts w:ascii="Arial" w:hAnsi="Arial" w:cs="Arial"/>
          <w:sz w:val="22"/>
          <w:szCs w:val="22"/>
        </w:rPr>
        <w:t xml:space="preserve"> out non-causal explanations for </w:t>
      </w:r>
      <w:r w:rsidR="00F75981">
        <w:rPr>
          <w:rFonts w:ascii="Arial" w:hAnsi="Arial" w:cs="Arial"/>
          <w:sz w:val="22"/>
          <w:szCs w:val="22"/>
        </w:rPr>
        <w:t xml:space="preserve">exposure-outcome </w:t>
      </w:r>
      <w:r w:rsidR="00E42AB3">
        <w:rPr>
          <w:rFonts w:ascii="Arial" w:hAnsi="Arial" w:cs="Arial"/>
          <w:sz w:val="22"/>
          <w:szCs w:val="22"/>
        </w:rPr>
        <w:t>relationships</w:t>
      </w:r>
      <w:r w:rsidR="00636F18" w:rsidRPr="00636F18">
        <w:rPr>
          <w:rFonts w:ascii="Arial" w:hAnsi="Arial" w:cs="Arial"/>
          <w:sz w:val="22"/>
          <w:szCs w:val="22"/>
        </w:rPr>
        <w:t xml:space="preserve">. Negative control outcomes </w:t>
      </w:r>
      <w:r w:rsidR="007B2F99" w:rsidRPr="00183E04">
        <w:rPr>
          <w:rFonts w:ascii="Arial" w:hAnsi="Arial" w:cs="Arial"/>
          <w:sz w:val="22"/>
          <w:szCs w:val="22"/>
        </w:rPr>
        <w:t xml:space="preserve">can be a helpful </w:t>
      </w:r>
      <w:r w:rsidR="00636F18" w:rsidRPr="00636F18">
        <w:rPr>
          <w:rFonts w:ascii="Arial" w:hAnsi="Arial" w:cs="Arial"/>
          <w:sz w:val="22"/>
          <w:szCs w:val="22"/>
        </w:rPr>
        <w:t xml:space="preserve">tool for assessing whether residual confounding </w:t>
      </w:r>
      <w:r w:rsidR="00CA66C6">
        <w:rPr>
          <w:rFonts w:ascii="Arial" w:hAnsi="Arial" w:cs="Arial"/>
          <w:sz w:val="22"/>
          <w:szCs w:val="22"/>
        </w:rPr>
        <w:t xml:space="preserve">bias </w:t>
      </w:r>
      <w:r w:rsidR="00636F18" w:rsidRPr="00636F18">
        <w:rPr>
          <w:rFonts w:ascii="Arial" w:hAnsi="Arial" w:cs="Arial"/>
          <w:sz w:val="22"/>
          <w:szCs w:val="22"/>
        </w:rPr>
        <w:t xml:space="preserve">may explain </w:t>
      </w:r>
      <w:r w:rsidR="004C31BB">
        <w:rPr>
          <w:rFonts w:ascii="Arial" w:hAnsi="Arial" w:cs="Arial"/>
          <w:sz w:val="22"/>
          <w:szCs w:val="22"/>
        </w:rPr>
        <w:t>observed exposure-outcome associations.</w:t>
      </w:r>
      <w:r w:rsidR="00636F18" w:rsidRPr="00636F18">
        <w:rPr>
          <w:rFonts w:ascii="Arial" w:hAnsi="Arial" w:cs="Arial"/>
          <w:sz w:val="22"/>
          <w:szCs w:val="22"/>
        </w:rPr>
        <w:t xml:space="preserve"> However, in practice, </w:t>
      </w:r>
      <w:r w:rsidR="002C513C" w:rsidRPr="00183E04">
        <w:rPr>
          <w:rFonts w:ascii="Arial" w:hAnsi="Arial" w:cs="Arial"/>
          <w:sz w:val="22"/>
          <w:szCs w:val="22"/>
        </w:rPr>
        <w:t>negative control</w:t>
      </w:r>
      <w:r w:rsidR="00636F18" w:rsidRPr="00636F18">
        <w:rPr>
          <w:rFonts w:ascii="Arial" w:hAnsi="Arial" w:cs="Arial"/>
          <w:sz w:val="22"/>
          <w:szCs w:val="22"/>
        </w:rPr>
        <w:t xml:space="preserve"> analyses </w:t>
      </w:r>
      <w:r w:rsidR="00E15B18">
        <w:rPr>
          <w:rFonts w:ascii="Arial" w:hAnsi="Arial" w:cs="Arial"/>
          <w:sz w:val="22"/>
          <w:szCs w:val="22"/>
        </w:rPr>
        <w:t>may</w:t>
      </w:r>
      <w:r w:rsidR="00636F18" w:rsidRPr="00636F18">
        <w:rPr>
          <w:rFonts w:ascii="Arial" w:hAnsi="Arial" w:cs="Arial"/>
          <w:sz w:val="22"/>
          <w:szCs w:val="22"/>
        </w:rPr>
        <w:t xml:space="preserve"> mislead researchers</w:t>
      </w:r>
      <w:r w:rsidR="000A6073">
        <w:rPr>
          <w:rFonts w:ascii="Arial" w:hAnsi="Arial" w:cs="Arial"/>
          <w:sz w:val="22"/>
          <w:szCs w:val="22"/>
        </w:rPr>
        <w:t>, giving them false confidence that the</w:t>
      </w:r>
      <w:r w:rsidR="00E42AB3">
        <w:rPr>
          <w:rFonts w:ascii="Arial" w:hAnsi="Arial" w:cs="Arial"/>
          <w:sz w:val="22"/>
          <w:szCs w:val="22"/>
        </w:rPr>
        <w:t xml:space="preserve"> observed</w:t>
      </w:r>
      <w:r w:rsidR="000A6073">
        <w:rPr>
          <w:rFonts w:ascii="Arial" w:hAnsi="Arial" w:cs="Arial"/>
          <w:sz w:val="22"/>
          <w:szCs w:val="22"/>
        </w:rPr>
        <w:t xml:space="preserve"> associations are </w:t>
      </w:r>
      <w:r w:rsidR="00EE4C35">
        <w:rPr>
          <w:rFonts w:ascii="Arial" w:hAnsi="Arial" w:cs="Arial"/>
          <w:sz w:val="22"/>
          <w:szCs w:val="22"/>
        </w:rPr>
        <w:t>unbiased.</w:t>
      </w:r>
    </w:p>
    <w:p w14:paraId="7BE846F5" w14:textId="6EAE9431" w:rsidR="00636F18" w:rsidRPr="00636F18" w:rsidRDefault="00636F18" w:rsidP="003B2D46">
      <w:pPr>
        <w:spacing w:line="360" w:lineRule="auto"/>
        <w:ind w:firstLine="720"/>
        <w:rPr>
          <w:rFonts w:ascii="Arial" w:hAnsi="Arial" w:cs="Arial"/>
          <w:sz w:val="22"/>
          <w:szCs w:val="22"/>
        </w:rPr>
      </w:pPr>
      <w:r w:rsidRPr="00636F18">
        <w:rPr>
          <w:rFonts w:ascii="Arial" w:hAnsi="Arial" w:cs="Arial"/>
          <w:sz w:val="22"/>
          <w:szCs w:val="22"/>
        </w:rPr>
        <w:t xml:space="preserve">In this paper, we </w:t>
      </w:r>
      <w:r w:rsidR="00E42AB3">
        <w:rPr>
          <w:rFonts w:ascii="Arial" w:hAnsi="Arial" w:cs="Arial"/>
          <w:sz w:val="22"/>
          <w:szCs w:val="22"/>
        </w:rPr>
        <w:t>evaluate the</w:t>
      </w:r>
      <w:r w:rsidR="003D1256">
        <w:rPr>
          <w:rFonts w:ascii="Arial" w:hAnsi="Arial" w:cs="Arial"/>
          <w:sz w:val="22"/>
          <w:szCs w:val="22"/>
        </w:rPr>
        <w:t xml:space="preserve"> </w:t>
      </w:r>
      <w:r w:rsidRPr="00636F18">
        <w:rPr>
          <w:rFonts w:ascii="Arial" w:hAnsi="Arial" w:cs="Arial"/>
          <w:sz w:val="22"/>
          <w:szCs w:val="22"/>
        </w:rPr>
        <w:t xml:space="preserve">use </w:t>
      </w:r>
      <w:r w:rsidR="003D1256">
        <w:rPr>
          <w:rFonts w:ascii="Arial" w:hAnsi="Arial" w:cs="Arial"/>
          <w:sz w:val="22"/>
          <w:szCs w:val="22"/>
        </w:rPr>
        <w:t xml:space="preserve">of </w:t>
      </w:r>
      <w:r w:rsidRPr="00636F18">
        <w:rPr>
          <w:rFonts w:ascii="Arial" w:hAnsi="Arial" w:cs="Arial"/>
          <w:sz w:val="22"/>
          <w:szCs w:val="22"/>
        </w:rPr>
        <w:t>negative control outcome analyses</w:t>
      </w:r>
      <w:r w:rsidR="00E07034">
        <w:rPr>
          <w:rFonts w:ascii="Arial" w:hAnsi="Arial" w:cs="Arial"/>
          <w:sz w:val="22"/>
          <w:szCs w:val="22"/>
        </w:rPr>
        <w:t xml:space="preserve">. </w:t>
      </w:r>
      <w:r w:rsidR="00E30050">
        <w:rPr>
          <w:rFonts w:ascii="Arial" w:hAnsi="Arial" w:cs="Arial"/>
          <w:sz w:val="22"/>
          <w:szCs w:val="22"/>
        </w:rPr>
        <w:t>W</w:t>
      </w:r>
      <w:r w:rsidR="00E07034">
        <w:rPr>
          <w:rFonts w:ascii="Arial" w:hAnsi="Arial" w:cs="Arial"/>
          <w:sz w:val="22"/>
          <w:szCs w:val="22"/>
        </w:rPr>
        <w:t>e</w:t>
      </w:r>
      <w:r w:rsidRPr="00636F18">
        <w:rPr>
          <w:rFonts w:ascii="Arial" w:hAnsi="Arial" w:cs="Arial"/>
          <w:sz w:val="22"/>
          <w:szCs w:val="22"/>
        </w:rPr>
        <w:t xml:space="preserve"> highligh</w:t>
      </w:r>
      <w:r w:rsidR="00730166">
        <w:rPr>
          <w:rFonts w:ascii="Arial" w:hAnsi="Arial" w:cs="Arial"/>
          <w:sz w:val="22"/>
          <w:szCs w:val="22"/>
        </w:rPr>
        <w:t>t</w:t>
      </w:r>
      <w:r w:rsidRPr="00636F18">
        <w:rPr>
          <w:rFonts w:ascii="Arial" w:hAnsi="Arial" w:cs="Arial"/>
          <w:sz w:val="22"/>
          <w:szCs w:val="22"/>
        </w:rPr>
        <w:t xml:space="preserve"> both their potential benefits and their limitations. </w:t>
      </w:r>
      <w:r w:rsidR="0000376D">
        <w:rPr>
          <w:rFonts w:ascii="Arial" w:hAnsi="Arial" w:cs="Arial"/>
          <w:sz w:val="22"/>
          <w:szCs w:val="22"/>
        </w:rPr>
        <w:t>First, w</w:t>
      </w:r>
      <w:r w:rsidRPr="00636F18">
        <w:rPr>
          <w:rFonts w:ascii="Arial" w:hAnsi="Arial" w:cs="Arial"/>
          <w:sz w:val="22"/>
          <w:szCs w:val="22"/>
        </w:rPr>
        <w:t xml:space="preserve">e define negative control outcomes and explain how they can be used to detect residual confounding bias. </w:t>
      </w:r>
      <w:r w:rsidR="000B2E2D">
        <w:rPr>
          <w:rFonts w:ascii="Arial" w:hAnsi="Arial" w:cs="Arial"/>
          <w:sz w:val="22"/>
          <w:szCs w:val="22"/>
        </w:rPr>
        <w:t>Next, we</w:t>
      </w:r>
      <w:r w:rsidRPr="00636F18">
        <w:rPr>
          <w:rFonts w:ascii="Arial" w:hAnsi="Arial" w:cs="Arial"/>
          <w:sz w:val="22"/>
          <w:szCs w:val="22"/>
        </w:rPr>
        <w:t xml:space="preserve"> describe scenarios where such analyses may incorrectly reassure researchers that their findings </w:t>
      </w:r>
      <w:r w:rsidR="00D424C0">
        <w:rPr>
          <w:rFonts w:ascii="Arial" w:hAnsi="Arial" w:cs="Arial"/>
          <w:sz w:val="22"/>
          <w:szCs w:val="22"/>
        </w:rPr>
        <w:t>are not subject to residual confounding bias.</w:t>
      </w:r>
      <w:r w:rsidRPr="00636F18">
        <w:rPr>
          <w:rFonts w:ascii="Arial" w:hAnsi="Arial" w:cs="Arial"/>
          <w:sz w:val="22"/>
          <w:szCs w:val="22"/>
        </w:rPr>
        <w:t xml:space="preserve"> Finally, we present </w:t>
      </w:r>
      <w:r w:rsidR="008D3E92">
        <w:rPr>
          <w:rFonts w:ascii="Arial" w:hAnsi="Arial" w:cs="Arial"/>
          <w:sz w:val="22"/>
          <w:szCs w:val="22"/>
        </w:rPr>
        <w:t xml:space="preserve">results from </w:t>
      </w:r>
      <w:r w:rsidRPr="00636F18">
        <w:rPr>
          <w:rFonts w:ascii="Arial" w:hAnsi="Arial" w:cs="Arial"/>
          <w:sz w:val="22"/>
          <w:szCs w:val="22"/>
        </w:rPr>
        <w:t>simulation</w:t>
      </w:r>
      <w:r w:rsidR="008D3E92">
        <w:rPr>
          <w:rFonts w:ascii="Arial" w:hAnsi="Arial" w:cs="Arial"/>
          <w:sz w:val="22"/>
          <w:szCs w:val="22"/>
        </w:rPr>
        <w:t>s</w:t>
      </w:r>
      <w:r w:rsidRPr="00636F18">
        <w:rPr>
          <w:rFonts w:ascii="Arial" w:hAnsi="Arial" w:cs="Arial"/>
          <w:sz w:val="22"/>
          <w:szCs w:val="22"/>
        </w:rPr>
        <w:t xml:space="preserve"> demonstrating that, in many cases, negative control outcome</w:t>
      </w:r>
      <w:r w:rsidR="008D3E92">
        <w:rPr>
          <w:rFonts w:ascii="Arial" w:hAnsi="Arial" w:cs="Arial"/>
          <w:sz w:val="22"/>
          <w:szCs w:val="22"/>
        </w:rPr>
        <w:t xml:space="preserve"> analyses</w:t>
      </w:r>
      <w:r w:rsidRPr="00636F18">
        <w:rPr>
          <w:rFonts w:ascii="Arial" w:hAnsi="Arial" w:cs="Arial"/>
          <w:sz w:val="22"/>
          <w:szCs w:val="22"/>
        </w:rPr>
        <w:t xml:space="preserve"> may </w:t>
      </w:r>
      <w:r w:rsidR="0042379B">
        <w:rPr>
          <w:rFonts w:ascii="Arial" w:hAnsi="Arial" w:cs="Arial"/>
          <w:sz w:val="22"/>
          <w:szCs w:val="22"/>
        </w:rPr>
        <w:t xml:space="preserve">not be able </w:t>
      </w:r>
      <w:r w:rsidRPr="00636F18">
        <w:rPr>
          <w:rFonts w:ascii="Arial" w:hAnsi="Arial" w:cs="Arial"/>
          <w:sz w:val="22"/>
          <w:szCs w:val="22"/>
        </w:rPr>
        <w:t xml:space="preserve">to </w:t>
      </w:r>
      <w:r w:rsidR="00E72F92">
        <w:rPr>
          <w:rFonts w:ascii="Arial" w:hAnsi="Arial" w:cs="Arial"/>
          <w:sz w:val="22"/>
          <w:szCs w:val="22"/>
        </w:rPr>
        <w:t xml:space="preserve">detect </w:t>
      </w:r>
      <w:r w:rsidRPr="00636F18">
        <w:rPr>
          <w:rFonts w:ascii="Arial" w:hAnsi="Arial" w:cs="Arial"/>
          <w:sz w:val="22"/>
          <w:szCs w:val="22"/>
        </w:rPr>
        <w:t>residual confounding bias.</w:t>
      </w:r>
      <w:r w:rsidR="00894583">
        <w:rPr>
          <w:rFonts w:ascii="Arial" w:hAnsi="Arial" w:cs="Arial"/>
          <w:sz w:val="22"/>
          <w:szCs w:val="22"/>
        </w:rPr>
        <w:t xml:space="preserve"> </w:t>
      </w:r>
      <w:r w:rsidR="00A675EB">
        <w:rPr>
          <w:rFonts w:ascii="Arial" w:hAnsi="Arial" w:cs="Arial"/>
          <w:sz w:val="22"/>
          <w:szCs w:val="22"/>
        </w:rPr>
        <w:t xml:space="preserve">We conclude that negative control outcome analyses can be useful </w:t>
      </w:r>
      <w:r w:rsidR="002371F0">
        <w:rPr>
          <w:rFonts w:ascii="Arial" w:hAnsi="Arial" w:cs="Arial"/>
          <w:sz w:val="22"/>
          <w:szCs w:val="22"/>
        </w:rPr>
        <w:t>under certain conditions</w:t>
      </w:r>
      <w:r w:rsidR="00D14586">
        <w:rPr>
          <w:rFonts w:ascii="Arial" w:hAnsi="Arial" w:cs="Arial"/>
          <w:sz w:val="22"/>
          <w:szCs w:val="22"/>
        </w:rPr>
        <w:t>. W</w:t>
      </w:r>
      <w:r w:rsidR="00D1487B">
        <w:rPr>
          <w:rFonts w:ascii="Arial" w:hAnsi="Arial" w:cs="Arial"/>
          <w:sz w:val="22"/>
          <w:szCs w:val="22"/>
        </w:rPr>
        <w:t xml:space="preserve">hen </w:t>
      </w:r>
      <w:r w:rsidR="00D1487B" w:rsidRPr="00971A37">
        <w:rPr>
          <w:rFonts w:ascii="Arial" w:hAnsi="Arial" w:cs="Arial"/>
          <w:sz w:val="22"/>
          <w:szCs w:val="22"/>
        </w:rPr>
        <w:t xml:space="preserve">the chosen negative control outcome </w:t>
      </w:r>
      <w:r w:rsidR="00834AAE">
        <w:rPr>
          <w:rFonts w:ascii="Arial" w:hAnsi="Arial" w:cs="Arial"/>
          <w:sz w:val="22"/>
          <w:szCs w:val="22"/>
        </w:rPr>
        <w:t>is</w:t>
      </w:r>
      <w:r w:rsidR="00D1487B" w:rsidRPr="00971A37">
        <w:rPr>
          <w:rFonts w:ascii="Arial" w:hAnsi="Arial" w:cs="Arial"/>
          <w:sz w:val="22"/>
          <w:szCs w:val="22"/>
        </w:rPr>
        <w:t xml:space="preserve"> known not to be caused by the exposure, </w:t>
      </w:r>
      <w:r w:rsidR="00DD0A85">
        <w:rPr>
          <w:rFonts w:ascii="Arial" w:hAnsi="Arial" w:cs="Arial"/>
          <w:sz w:val="22"/>
          <w:szCs w:val="22"/>
        </w:rPr>
        <w:t xml:space="preserve">it </w:t>
      </w:r>
      <w:r w:rsidR="00D1487B" w:rsidRPr="00971A37">
        <w:rPr>
          <w:rFonts w:ascii="Arial" w:hAnsi="Arial" w:cs="Arial"/>
          <w:sz w:val="22"/>
          <w:szCs w:val="22"/>
        </w:rPr>
        <w:t>share</w:t>
      </w:r>
      <w:r w:rsidR="00144ACA">
        <w:rPr>
          <w:rFonts w:ascii="Arial" w:hAnsi="Arial" w:cs="Arial"/>
          <w:sz w:val="22"/>
          <w:szCs w:val="22"/>
        </w:rPr>
        <w:t>s</w:t>
      </w:r>
      <w:r w:rsidR="00D1487B" w:rsidRPr="00971A37">
        <w:rPr>
          <w:rFonts w:ascii="Arial" w:hAnsi="Arial" w:cs="Arial"/>
          <w:sz w:val="22"/>
          <w:szCs w:val="22"/>
        </w:rPr>
        <w:t xml:space="preserve"> all the same common causes with the exposure a</w:t>
      </w:r>
      <w:r w:rsidR="00144ACA">
        <w:rPr>
          <w:rFonts w:ascii="Arial" w:hAnsi="Arial" w:cs="Arial"/>
          <w:sz w:val="22"/>
          <w:szCs w:val="22"/>
        </w:rPr>
        <w:t>nd</w:t>
      </w:r>
      <w:r w:rsidR="00D1487B" w:rsidRPr="00971A37">
        <w:rPr>
          <w:rFonts w:ascii="Arial" w:hAnsi="Arial" w:cs="Arial"/>
          <w:sz w:val="22"/>
          <w:szCs w:val="22"/>
        </w:rPr>
        <w:t xml:space="preserve"> primary outcome</w:t>
      </w:r>
      <w:r w:rsidR="00F000E9">
        <w:rPr>
          <w:rFonts w:ascii="Arial" w:hAnsi="Arial" w:cs="Arial"/>
          <w:sz w:val="22"/>
          <w:szCs w:val="22"/>
        </w:rPr>
        <w:t xml:space="preserve">, all variables are measured </w:t>
      </w:r>
      <w:r w:rsidR="00766B5C">
        <w:rPr>
          <w:rFonts w:ascii="Arial" w:hAnsi="Arial" w:cs="Arial"/>
          <w:sz w:val="22"/>
          <w:szCs w:val="22"/>
        </w:rPr>
        <w:t>adequately</w:t>
      </w:r>
      <w:r w:rsidR="00F000E9">
        <w:rPr>
          <w:rFonts w:ascii="Arial" w:hAnsi="Arial" w:cs="Arial"/>
          <w:sz w:val="22"/>
          <w:szCs w:val="22"/>
        </w:rPr>
        <w:t xml:space="preserve">, </w:t>
      </w:r>
      <w:r w:rsidR="00EE47B7">
        <w:rPr>
          <w:rFonts w:ascii="Arial" w:hAnsi="Arial" w:cs="Arial"/>
          <w:sz w:val="22"/>
          <w:szCs w:val="22"/>
        </w:rPr>
        <w:t xml:space="preserve">and </w:t>
      </w:r>
      <w:r w:rsidR="008D3E92">
        <w:rPr>
          <w:rFonts w:ascii="Arial" w:hAnsi="Arial" w:cs="Arial"/>
          <w:sz w:val="22"/>
          <w:szCs w:val="22"/>
        </w:rPr>
        <w:t>both primary and negative control health models are correctly specified</w:t>
      </w:r>
      <w:r w:rsidR="00AA2A5F">
        <w:rPr>
          <w:rFonts w:ascii="Arial" w:hAnsi="Arial" w:cs="Arial"/>
          <w:sz w:val="22"/>
          <w:szCs w:val="22"/>
        </w:rPr>
        <w:t xml:space="preserve">, </w:t>
      </w:r>
      <w:r w:rsidR="00D37300">
        <w:rPr>
          <w:rFonts w:ascii="Arial" w:hAnsi="Arial" w:cs="Arial"/>
          <w:sz w:val="22"/>
          <w:szCs w:val="22"/>
        </w:rPr>
        <w:t>negative control</w:t>
      </w:r>
      <w:r w:rsidR="00AA2A5F">
        <w:rPr>
          <w:rFonts w:ascii="Arial" w:hAnsi="Arial" w:cs="Arial"/>
          <w:sz w:val="22"/>
          <w:szCs w:val="22"/>
        </w:rPr>
        <w:t xml:space="preserve"> analyses </w:t>
      </w:r>
      <w:r w:rsidR="008D3E92">
        <w:rPr>
          <w:rFonts w:ascii="Arial" w:hAnsi="Arial" w:cs="Arial"/>
          <w:sz w:val="22"/>
          <w:szCs w:val="22"/>
        </w:rPr>
        <w:t xml:space="preserve">can </w:t>
      </w:r>
      <w:r w:rsidR="00AA2A5F">
        <w:rPr>
          <w:rFonts w:ascii="Arial" w:hAnsi="Arial" w:cs="Arial"/>
          <w:sz w:val="22"/>
          <w:szCs w:val="22"/>
        </w:rPr>
        <w:t>help detect residual confounding bias.</w:t>
      </w:r>
    </w:p>
    <w:p w14:paraId="4D22F52D" w14:textId="08817F37" w:rsidR="00332D2F" w:rsidRDefault="00332D2F">
      <w:pPr>
        <w:rPr>
          <w:rFonts w:ascii="Arial" w:hAnsi="Arial" w:cs="Arial"/>
          <w:b/>
          <w:bCs/>
          <w:sz w:val="22"/>
          <w:szCs w:val="22"/>
        </w:rPr>
      </w:pPr>
      <w:r>
        <w:rPr>
          <w:rFonts w:ascii="Arial" w:hAnsi="Arial" w:cs="Arial"/>
          <w:b/>
          <w:bCs/>
          <w:sz w:val="22"/>
          <w:szCs w:val="22"/>
        </w:rPr>
        <w:br w:type="page"/>
      </w:r>
    </w:p>
    <w:p w14:paraId="0AB47449" w14:textId="2AE43047" w:rsidR="00B07B5C" w:rsidRPr="00CB1013" w:rsidRDefault="00B07B5C" w:rsidP="005D102C">
      <w:pPr>
        <w:spacing w:line="360" w:lineRule="auto"/>
        <w:rPr>
          <w:rFonts w:ascii="Arial" w:hAnsi="Arial" w:cs="Arial"/>
          <w:b/>
          <w:bCs/>
          <w:sz w:val="28"/>
          <w:szCs w:val="28"/>
          <w:u w:val="single"/>
        </w:rPr>
      </w:pPr>
      <w:r w:rsidRPr="00CB1013">
        <w:rPr>
          <w:rFonts w:ascii="Arial" w:hAnsi="Arial" w:cs="Arial"/>
          <w:b/>
          <w:bCs/>
          <w:sz w:val="28"/>
          <w:szCs w:val="28"/>
          <w:u w:val="single"/>
        </w:rPr>
        <w:lastRenderedPageBreak/>
        <w:t>Main Text</w:t>
      </w:r>
    </w:p>
    <w:p w14:paraId="47DDD9D4" w14:textId="77777777" w:rsidR="00B07B5C" w:rsidRDefault="00B07B5C" w:rsidP="005D102C">
      <w:pPr>
        <w:spacing w:line="360" w:lineRule="auto"/>
        <w:rPr>
          <w:rFonts w:ascii="Arial" w:hAnsi="Arial" w:cs="Arial"/>
          <w:b/>
          <w:bCs/>
          <w:sz w:val="28"/>
          <w:szCs w:val="28"/>
        </w:rPr>
      </w:pPr>
      <w:r w:rsidRPr="00CB1013">
        <w:rPr>
          <w:rFonts w:ascii="Arial" w:hAnsi="Arial" w:cs="Arial"/>
          <w:b/>
          <w:bCs/>
          <w:sz w:val="28"/>
          <w:szCs w:val="28"/>
        </w:rPr>
        <w:t>Background</w:t>
      </w:r>
    </w:p>
    <w:p w14:paraId="34CDBB16" w14:textId="77777777" w:rsidR="00170AA3" w:rsidRPr="009E7740" w:rsidRDefault="00170AA3" w:rsidP="005D102C">
      <w:pPr>
        <w:spacing w:line="360" w:lineRule="auto"/>
        <w:rPr>
          <w:rFonts w:ascii="Arial" w:hAnsi="Arial" w:cs="Arial"/>
          <w:b/>
          <w:bCs/>
          <w:sz w:val="20"/>
          <w:szCs w:val="20"/>
        </w:rPr>
      </w:pPr>
    </w:p>
    <w:p w14:paraId="663E2D27" w14:textId="36FF8C8B" w:rsidR="00270DF4" w:rsidRPr="0055291B" w:rsidRDefault="00B07B5C" w:rsidP="005D102C">
      <w:pPr>
        <w:spacing w:line="360" w:lineRule="auto"/>
        <w:rPr>
          <w:rFonts w:ascii="Arial" w:hAnsi="Arial" w:cs="Arial"/>
          <w:i/>
          <w:iCs/>
          <w:sz w:val="22"/>
          <w:szCs w:val="22"/>
          <w:u w:val="single"/>
        </w:rPr>
      </w:pPr>
      <w:r w:rsidRPr="0055291B">
        <w:rPr>
          <w:rFonts w:ascii="Arial" w:hAnsi="Arial" w:cs="Arial"/>
          <w:i/>
          <w:iCs/>
          <w:sz w:val="22"/>
          <w:szCs w:val="22"/>
          <w:u w:val="single"/>
        </w:rPr>
        <w:t>Why are negative controls useful?</w:t>
      </w:r>
    </w:p>
    <w:p w14:paraId="4701E0CF" w14:textId="280F4835" w:rsidR="003A3EE6" w:rsidRDefault="00B64830" w:rsidP="00F94547">
      <w:pPr>
        <w:spacing w:line="360" w:lineRule="auto"/>
        <w:ind w:firstLine="720"/>
        <w:rPr>
          <w:rFonts w:ascii="Arial" w:hAnsi="Arial" w:cs="Arial"/>
          <w:sz w:val="22"/>
          <w:szCs w:val="22"/>
        </w:rPr>
      </w:pPr>
      <w:r>
        <w:rPr>
          <w:rFonts w:ascii="Arial" w:hAnsi="Arial" w:cs="Arial"/>
          <w:sz w:val="22"/>
          <w:szCs w:val="22"/>
        </w:rPr>
        <w:t>E</w:t>
      </w:r>
      <w:r w:rsidR="00270DF4" w:rsidRPr="00270DF4">
        <w:rPr>
          <w:rFonts w:ascii="Arial" w:hAnsi="Arial" w:cs="Arial"/>
          <w:sz w:val="22"/>
          <w:szCs w:val="22"/>
        </w:rPr>
        <w:t xml:space="preserve">nvironmental </w:t>
      </w:r>
      <w:r w:rsidR="00033B9C" w:rsidRPr="00270DF4">
        <w:rPr>
          <w:rFonts w:ascii="Arial" w:hAnsi="Arial" w:cs="Arial"/>
          <w:sz w:val="22"/>
          <w:szCs w:val="22"/>
        </w:rPr>
        <w:t>epidemiolog</w:t>
      </w:r>
      <w:r w:rsidR="00033B9C">
        <w:rPr>
          <w:rFonts w:ascii="Arial" w:hAnsi="Arial" w:cs="Arial"/>
          <w:sz w:val="22"/>
          <w:szCs w:val="22"/>
        </w:rPr>
        <w:t>ical</w:t>
      </w:r>
      <w:r w:rsidR="00033B9C" w:rsidRPr="00270DF4">
        <w:rPr>
          <w:rFonts w:ascii="Arial" w:hAnsi="Arial" w:cs="Arial"/>
          <w:sz w:val="22"/>
          <w:szCs w:val="22"/>
        </w:rPr>
        <w:t xml:space="preserve"> </w:t>
      </w:r>
      <w:r w:rsidR="00270DF4" w:rsidRPr="00270DF4">
        <w:rPr>
          <w:rFonts w:ascii="Arial" w:hAnsi="Arial" w:cs="Arial"/>
          <w:sz w:val="22"/>
          <w:szCs w:val="22"/>
        </w:rPr>
        <w:t xml:space="preserve">studies aim </w:t>
      </w:r>
      <w:r w:rsidR="00DB2619">
        <w:rPr>
          <w:rFonts w:ascii="Arial" w:hAnsi="Arial" w:cs="Arial"/>
          <w:sz w:val="22"/>
          <w:szCs w:val="22"/>
        </w:rPr>
        <w:t>to</w:t>
      </w:r>
      <w:r w:rsidR="00270DF4" w:rsidRPr="00270DF4">
        <w:rPr>
          <w:rFonts w:ascii="Arial" w:hAnsi="Arial" w:cs="Arial"/>
          <w:sz w:val="22"/>
          <w:szCs w:val="22"/>
        </w:rPr>
        <w:t xml:space="preserve"> identify environmental causes of disease</w:t>
      </w:r>
      <w:r w:rsidR="00DF1EE8">
        <w:rPr>
          <w:rFonts w:ascii="Arial" w:hAnsi="Arial" w:cs="Arial"/>
          <w:sz w:val="22"/>
          <w:szCs w:val="22"/>
        </w:rPr>
        <w:t xml:space="preserve"> to </w:t>
      </w:r>
      <w:r w:rsidR="00270DF4" w:rsidRPr="00270DF4">
        <w:rPr>
          <w:rFonts w:ascii="Arial" w:hAnsi="Arial" w:cs="Arial"/>
          <w:sz w:val="22"/>
          <w:szCs w:val="22"/>
        </w:rPr>
        <w:t>inform policy</w:t>
      </w:r>
      <w:r w:rsidR="00663A0F">
        <w:rPr>
          <w:rFonts w:ascii="Arial" w:hAnsi="Arial" w:cs="Arial"/>
          <w:sz w:val="22"/>
          <w:szCs w:val="22"/>
        </w:rPr>
        <w:t xml:space="preserve"> to limit harmful environmental exposures</w:t>
      </w:r>
      <w:r w:rsidR="00DF1EE8">
        <w:rPr>
          <w:rFonts w:ascii="Arial" w:hAnsi="Arial" w:cs="Arial"/>
          <w:sz w:val="22"/>
          <w:szCs w:val="22"/>
        </w:rPr>
        <w:t xml:space="preserve"> and to inform other </w:t>
      </w:r>
      <w:r w:rsidR="00270DF4" w:rsidRPr="00270DF4">
        <w:rPr>
          <w:rFonts w:ascii="Arial" w:hAnsi="Arial" w:cs="Arial"/>
          <w:sz w:val="22"/>
          <w:szCs w:val="22"/>
        </w:rPr>
        <w:t xml:space="preserve">preventive </w:t>
      </w:r>
      <w:r w:rsidR="003133A7">
        <w:rPr>
          <w:rFonts w:ascii="Arial" w:hAnsi="Arial" w:cs="Arial"/>
          <w:sz w:val="22"/>
          <w:szCs w:val="22"/>
        </w:rPr>
        <w:t>actions</w:t>
      </w:r>
      <w:r w:rsidR="00270DF4" w:rsidRPr="00270DF4">
        <w:rPr>
          <w:rFonts w:ascii="Arial" w:hAnsi="Arial" w:cs="Arial"/>
          <w:sz w:val="22"/>
          <w:szCs w:val="22"/>
        </w:rPr>
        <w:t xml:space="preserve">. </w:t>
      </w:r>
      <w:r w:rsidR="00D91E7D">
        <w:rPr>
          <w:rFonts w:ascii="Arial" w:hAnsi="Arial" w:cs="Arial"/>
          <w:sz w:val="22"/>
          <w:szCs w:val="22"/>
        </w:rPr>
        <w:t>Many environmental exposures are impossible to randomize, meaning</w:t>
      </w:r>
      <w:r w:rsidR="005162CF">
        <w:rPr>
          <w:rFonts w:ascii="Arial" w:hAnsi="Arial" w:cs="Arial"/>
          <w:sz w:val="22"/>
          <w:szCs w:val="22"/>
        </w:rPr>
        <w:t xml:space="preserve"> </w:t>
      </w:r>
      <w:r>
        <w:rPr>
          <w:rFonts w:ascii="Arial" w:hAnsi="Arial" w:cs="Arial"/>
          <w:sz w:val="22"/>
          <w:szCs w:val="22"/>
        </w:rPr>
        <w:t xml:space="preserve">most studies are observational. </w:t>
      </w:r>
      <w:r w:rsidR="00E37DA3">
        <w:rPr>
          <w:rFonts w:ascii="Arial" w:hAnsi="Arial" w:cs="Arial"/>
          <w:sz w:val="22"/>
          <w:szCs w:val="22"/>
        </w:rPr>
        <w:t>R</w:t>
      </w:r>
      <w:r w:rsidR="00270DF4" w:rsidRPr="00270DF4">
        <w:rPr>
          <w:rFonts w:ascii="Arial" w:hAnsi="Arial" w:cs="Arial"/>
          <w:sz w:val="22"/>
          <w:szCs w:val="22"/>
        </w:rPr>
        <w:t xml:space="preserve">uling out non-causal explanations for observed associations </w:t>
      </w:r>
      <w:r w:rsidR="00E37DA3">
        <w:rPr>
          <w:rFonts w:ascii="Arial" w:hAnsi="Arial" w:cs="Arial"/>
          <w:sz w:val="22"/>
          <w:szCs w:val="22"/>
        </w:rPr>
        <w:t xml:space="preserve">in observational studies </w:t>
      </w:r>
      <w:r w:rsidR="00270DF4" w:rsidRPr="00270DF4">
        <w:rPr>
          <w:rFonts w:ascii="Arial" w:hAnsi="Arial" w:cs="Arial"/>
          <w:sz w:val="22"/>
          <w:szCs w:val="22"/>
        </w:rPr>
        <w:t>is both essential and challenging. Negative control analyses</w:t>
      </w:r>
      <w:r w:rsidR="00045D09">
        <w:rPr>
          <w:rFonts w:ascii="Arial" w:hAnsi="Arial" w:cs="Arial"/>
          <w:sz w:val="22"/>
          <w:szCs w:val="22"/>
        </w:rPr>
        <w:t xml:space="preserve"> can help researchers </w:t>
      </w:r>
      <w:r>
        <w:rPr>
          <w:rFonts w:ascii="Arial" w:hAnsi="Arial" w:cs="Arial"/>
          <w:sz w:val="22"/>
          <w:szCs w:val="22"/>
        </w:rPr>
        <w:t>evaluate the possibility of</w:t>
      </w:r>
      <w:r w:rsidR="00045D09">
        <w:rPr>
          <w:rFonts w:ascii="Arial" w:hAnsi="Arial" w:cs="Arial"/>
          <w:sz w:val="22"/>
          <w:szCs w:val="22"/>
        </w:rPr>
        <w:t xml:space="preserve"> residual confounding bias as an explanation for observed exposure-outcome </w:t>
      </w:r>
      <w:r w:rsidR="006C3A6E">
        <w:rPr>
          <w:rFonts w:ascii="Arial" w:hAnsi="Arial" w:cs="Arial"/>
          <w:sz w:val="22"/>
          <w:szCs w:val="22"/>
        </w:rPr>
        <w:t>associations</w:t>
      </w:r>
      <w:r w:rsidR="00DF1EE8">
        <w:rPr>
          <w:rFonts w:ascii="Arial" w:hAnsi="Arial" w:cs="Arial"/>
          <w:sz w:val="22"/>
          <w:szCs w:val="22"/>
        </w:rPr>
        <w:t xml:space="preserve"> in such studies</w:t>
      </w:r>
      <w:r w:rsidR="00B142A3">
        <w:rPr>
          <w:rFonts w:ascii="Arial" w:hAnsi="Arial" w:cs="Arial"/>
          <w:sz w:val="22"/>
          <w:szCs w:val="22"/>
        </w:rPr>
        <w:t xml:space="preserve"> </w:t>
      </w:r>
      <w:r w:rsidR="00B142A3">
        <w:rPr>
          <w:rFonts w:ascii="Arial" w:hAnsi="Arial" w:cs="Arial"/>
          <w:sz w:val="22"/>
          <w:szCs w:val="22"/>
        </w:rPr>
        <w:fldChar w:fldCharType="begin"/>
      </w:r>
      <w:r w:rsidR="00B142A3">
        <w:rPr>
          <w:rFonts w:ascii="Arial" w:hAnsi="Arial" w:cs="Arial"/>
          <w:sz w:val="22"/>
          <w:szCs w:val="22"/>
        </w:rPr>
        <w:instrText xml:space="preserve"> ADDIN ZOTERO_ITEM CSL_CITATION {"citationID":"sE27qma3","properties":{"formattedCitation":"[1], [2]","plainCitation":"[1], [2]","noteIndex":0},"citationItems":[{"id":367,"uris":["http://zotero.org/users/local/hHKggCUl/items/9939RVZJ"],"itemData":{"id":367,"type":"article-journal","abstract":"Non-causal associations between exposures and outcomes are a threat to validity of causal inference in observational studies. Many techniques have been developed for study design and analysis to identify and eliminate such errors. Such problems are not expected to compromise experimental studies, where careful standardization of conditions (for laboratory work) and randomization (for population studies) should, if applied properly, eliminate most such non-causal associations. We argue, however, that a routine precaution taken in the design of biological laboratory experiments—the use of “negative controls”—is designed to detect both suspected and unsuspected sources of spurious causal inference. In epidemiology, analogous negative controls help to identify and resolve confounding as well as other sources of error, including recall bias or analytic flaws. We distinguish two types of negative controls (exposure controls and outcome controls), describe examples of each type from the epidemiologic literature, and identify the conditions for the use of such negative controls to detect confounding. We conclude that negative controls should be more commonly employed in observational studies, and that additional work is needed to specify the conditions under which negative controls will be sensitive detectors of other sources of error in observational studies.","container-title":"Epidemiology","DOI":"10.1097/ede.0b013e3181d61eeb","ISSN":"1044-3983","issue":"3","language":"en","note":"publisher: Ovid Technologies (Wolters Kluwer Health)","page":"383-388","source":"Crossref","title":"Negative Controls: A Tool for Detecting Confounding and Bias in Observational Studies","title-short":"Negative Controls","volume":"21","author":[{"family":"Lipsitch","given":"Marc"},{"family":"Tchetgen Tchetgen","given":"Eric"},{"family":"Cohen","given":"Ted"}],"issued":{"date-parts":[["2010",5]]}}},{"id":384,"uris":["http://zotero.org/users/local/hHKggCUl/items/Y3VHS9G3"],"itemData":{"id":384,"type":"book","title":"Modern Epidemiology","author":[{"family":"Timothy Lash, Tyler J. VanderWeele, Sebastien Haneuse, Kenneth J. Rothman","given":""}]}}],"schema":"https://github.com/citation-style-language/schema/raw/master/csl-citation.json"} </w:instrText>
      </w:r>
      <w:r w:rsidR="00B142A3">
        <w:rPr>
          <w:rFonts w:ascii="Arial" w:hAnsi="Arial" w:cs="Arial"/>
          <w:sz w:val="22"/>
          <w:szCs w:val="22"/>
        </w:rPr>
        <w:fldChar w:fldCharType="separate"/>
      </w:r>
      <w:r w:rsidR="00B142A3">
        <w:rPr>
          <w:rFonts w:ascii="Arial" w:hAnsi="Arial" w:cs="Arial"/>
          <w:noProof/>
          <w:sz w:val="22"/>
          <w:szCs w:val="22"/>
        </w:rPr>
        <w:t>[1], [2]</w:t>
      </w:r>
      <w:r w:rsidR="00B142A3">
        <w:rPr>
          <w:rFonts w:ascii="Arial" w:hAnsi="Arial" w:cs="Arial"/>
          <w:sz w:val="22"/>
          <w:szCs w:val="22"/>
        </w:rPr>
        <w:fldChar w:fldCharType="end"/>
      </w:r>
      <w:r w:rsidR="00045D09">
        <w:rPr>
          <w:rFonts w:ascii="Arial" w:hAnsi="Arial" w:cs="Arial"/>
          <w:sz w:val="22"/>
          <w:szCs w:val="22"/>
        </w:rPr>
        <w:t>.</w:t>
      </w:r>
    </w:p>
    <w:p w14:paraId="5DE0EBD6" w14:textId="2D4B8CDB" w:rsidR="00B07B5C" w:rsidRDefault="00B37EF1" w:rsidP="008C19A7">
      <w:pPr>
        <w:spacing w:line="360" w:lineRule="auto"/>
        <w:ind w:firstLine="360"/>
        <w:rPr>
          <w:rFonts w:ascii="Arial" w:hAnsi="Arial" w:cs="Arial"/>
          <w:sz w:val="22"/>
          <w:szCs w:val="22"/>
        </w:rPr>
      </w:pPr>
      <w:r>
        <w:rPr>
          <w:rFonts w:ascii="Arial" w:hAnsi="Arial" w:cs="Arial"/>
          <w:sz w:val="22"/>
          <w:szCs w:val="22"/>
        </w:rPr>
        <w:t xml:space="preserve">A negative control outcome </w:t>
      </w:r>
      <w:r w:rsidR="00F94547">
        <w:rPr>
          <w:rFonts w:ascii="Arial" w:hAnsi="Arial" w:cs="Arial"/>
          <w:sz w:val="22"/>
          <w:szCs w:val="22"/>
        </w:rPr>
        <w:t xml:space="preserve">is a variable satisfying two </w:t>
      </w:r>
      <w:r w:rsidR="00B07B5C" w:rsidRPr="00B306C3">
        <w:rPr>
          <w:rFonts w:ascii="Arial" w:hAnsi="Arial" w:cs="Arial"/>
          <w:sz w:val="22"/>
          <w:szCs w:val="22"/>
        </w:rPr>
        <w:t>conditions:</w:t>
      </w:r>
    </w:p>
    <w:p w14:paraId="24EE6FB1" w14:textId="77777777" w:rsidR="00EB5342" w:rsidRPr="00B306C3" w:rsidRDefault="00EB5342" w:rsidP="00EB5342">
      <w:pPr>
        <w:spacing w:line="360" w:lineRule="auto"/>
        <w:rPr>
          <w:rFonts w:ascii="Arial" w:hAnsi="Arial" w:cs="Arial"/>
          <w:sz w:val="22"/>
          <w:szCs w:val="22"/>
        </w:rPr>
      </w:pPr>
    </w:p>
    <w:p w14:paraId="18C468B5" w14:textId="77F80BD8" w:rsidR="00B07B5C" w:rsidRPr="005D102C" w:rsidRDefault="00B07B5C" w:rsidP="005D102C">
      <w:pPr>
        <w:pStyle w:val="ListParagraph"/>
        <w:numPr>
          <w:ilvl w:val="0"/>
          <w:numId w:val="3"/>
        </w:numPr>
        <w:spacing w:after="0" w:line="360" w:lineRule="auto"/>
        <w:rPr>
          <w:rFonts w:ascii="Arial" w:hAnsi="Arial" w:cs="Arial"/>
          <w:sz w:val="22"/>
          <w:szCs w:val="22"/>
        </w:rPr>
      </w:pPr>
      <w:r w:rsidRPr="005D102C">
        <w:rPr>
          <w:rFonts w:ascii="Arial" w:hAnsi="Arial" w:cs="Arial"/>
          <w:sz w:val="22"/>
          <w:szCs w:val="22"/>
        </w:rPr>
        <w:t xml:space="preserve">It is not causally affected by the </w:t>
      </w:r>
      <w:r w:rsidR="00C53E49">
        <w:rPr>
          <w:rFonts w:ascii="Arial" w:hAnsi="Arial" w:cs="Arial"/>
          <w:sz w:val="22"/>
          <w:szCs w:val="22"/>
        </w:rPr>
        <w:t>exposure</w:t>
      </w:r>
      <w:r w:rsidR="00C53E49" w:rsidRPr="005D102C">
        <w:rPr>
          <w:rFonts w:ascii="Arial" w:hAnsi="Arial" w:cs="Arial"/>
          <w:sz w:val="22"/>
          <w:szCs w:val="22"/>
        </w:rPr>
        <w:t xml:space="preserve"> </w:t>
      </w:r>
      <w:r w:rsidRPr="005D102C">
        <w:rPr>
          <w:rFonts w:ascii="Arial" w:hAnsi="Arial" w:cs="Arial"/>
          <w:sz w:val="22"/>
          <w:szCs w:val="22"/>
        </w:rPr>
        <w:t>of interest.</w:t>
      </w:r>
    </w:p>
    <w:p w14:paraId="514194E1" w14:textId="3995ADC6" w:rsidR="00033B9C" w:rsidRPr="005D102C" w:rsidRDefault="00B07B5C" w:rsidP="005D102C">
      <w:pPr>
        <w:pStyle w:val="ListParagraph"/>
        <w:numPr>
          <w:ilvl w:val="0"/>
          <w:numId w:val="3"/>
        </w:numPr>
        <w:spacing w:after="0" w:line="360" w:lineRule="auto"/>
        <w:rPr>
          <w:rFonts w:ascii="Arial" w:hAnsi="Arial" w:cs="Arial"/>
          <w:sz w:val="22"/>
          <w:szCs w:val="22"/>
        </w:rPr>
      </w:pPr>
      <w:r w:rsidRPr="005D102C">
        <w:rPr>
          <w:rFonts w:ascii="Arial" w:hAnsi="Arial" w:cs="Arial"/>
          <w:sz w:val="22"/>
          <w:szCs w:val="22"/>
        </w:rPr>
        <w:t xml:space="preserve">It shares a confounding mechanism with </w:t>
      </w:r>
      <w:r w:rsidR="003133A7">
        <w:rPr>
          <w:rFonts w:ascii="Arial" w:hAnsi="Arial" w:cs="Arial"/>
          <w:sz w:val="22"/>
          <w:szCs w:val="22"/>
        </w:rPr>
        <w:t>a</w:t>
      </w:r>
      <w:r w:rsidRPr="005D102C">
        <w:rPr>
          <w:rFonts w:ascii="Arial" w:hAnsi="Arial" w:cs="Arial"/>
          <w:sz w:val="22"/>
          <w:szCs w:val="22"/>
        </w:rPr>
        <w:t xml:space="preserve"> study’s primary outcome of interest.</w:t>
      </w:r>
    </w:p>
    <w:p w14:paraId="64F3BE80" w14:textId="77777777" w:rsidR="00EB5342" w:rsidRDefault="00EB5342" w:rsidP="005D102C">
      <w:pPr>
        <w:spacing w:line="360" w:lineRule="auto"/>
        <w:rPr>
          <w:rFonts w:ascii="Arial" w:hAnsi="Arial" w:cs="Arial"/>
          <w:sz w:val="22"/>
          <w:szCs w:val="22"/>
        </w:rPr>
      </w:pPr>
    </w:p>
    <w:p w14:paraId="22E6EBB8" w14:textId="175D0E30" w:rsidR="00033B9C" w:rsidRDefault="002B33F0" w:rsidP="00205A91">
      <w:pPr>
        <w:spacing w:line="360" w:lineRule="auto"/>
        <w:ind w:firstLine="360"/>
        <w:rPr>
          <w:rFonts w:ascii="Arial" w:hAnsi="Arial" w:cs="Arial"/>
          <w:sz w:val="22"/>
          <w:szCs w:val="22"/>
        </w:rPr>
      </w:pPr>
      <w:r>
        <w:rPr>
          <w:rFonts w:ascii="Arial" w:hAnsi="Arial" w:cs="Arial"/>
          <w:sz w:val="22"/>
          <w:szCs w:val="22"/>
        </w:rPr>
        <w:t xml:space="preserve">If </w:t>
      </w:r>
      <w:r w:rsidR="00833C01">
        <w:rPr>
          <w:rFonts w:ascii="Arial" w:hAnsi="Arial" w:cs="Arial"/>
          <w:sz w:val="22"/>
          <w:szCs w:val="22"/>
        </w:rPr>
        <w:t>a variable</w:t>
      </w:r>
      <w:r w:rsidR="001B1C1C">
        <w:rPr>
          <w:rFonts w:ascii="Arial" w:hAnsi="Arial" w:cs="Arial"/>
          <w:sz w:val="22"/>
          <w:szCs w:val="22"/>
        </w:rPr>
        <w:t xml:space="preserve"> satisfies these conditions</w:t>
      </w:r>
      <w:r>
        <w:rPr>
          <w:rFonts w:ascii="Arial" w:hAnsi="Arial" w:cs="Arial"/>
          <w:sz w:val="22"/>
          <w:szCs w:val="22"/>
        </w:rPr>
        <w:t xml:space="preserve">, </w:t>
      </w:r>
      <w:r w:rsidR="00E00647">
        <w:rPr>
          <w:rFonts w:ascii="Arial" w:hAnsi="Arial" w:cs="Arial"/>
          <w:sz w:val="22"/>
          <w:szCs w:val="22"/>
        </w:rPr>
        <w:t xml:space="preserve">it can </w:t>
      </w:r>
      <w:r w:rsidR="00C04711">
        <w:rPr>
          <w:rFonts w:ascii="Arial" w:hAnsi="Arial" w:cs="Arial"/>
          <w:sz w:val="22"/>
          <w:szCs w:val="22"/>
        </w:rPr>
        <w:t xml:space="preserve">serve </w:t>
      </w:r>
      <w:r w:rsidR="00E00647">
        <w:rPr>
          <w:rFonts w:ascii="Arial" w:hAnsi="Arial" w:cs="Arial"/>
          <w:sz w:val="22"/>
          <w:szCs w:val="22"/>
        </w:rPr>
        <w:t xml:space="preserve">as a negative control outcome to </w:t>
      </w:r>
      <w:r w:rsidR="00B07B5C" w:rsidRPr="00B306C3">
        <w:rPr>
          <w:rFonts w:ascii="Arial" w:hAnsi="Arial" w:cs="Arial"/>
          <w:sz w:val="22"/>
          <w:szCs w:val="22"/>
        </w:rPr>
        <w:t xml:space="preserve">evaluate </w:t>
      </w:r>
      <w:r w:rsidR="004A54DC">
        <w:rPr>
          <w:rFonts w:ascii="Arial" w:hAnsi="Arial" w:cs="Arial"/>
          <w:sz w:val="22"/>
          <w:szCs w:val="22"/>
        </w:rPr>
        <w:t>if there is</w:t>
      </w:r>
      <w:r w:rsidR="003133A7">
        <w:rPr>
          <w:rFonts w:ascii="Arial" w:hAnsi="Arial" w:cs="Arial"/>
          <w:sz w:val="22"/>
          <w:szCs w:val="22"/>
        </w:rPr>
        <w:t xml:space="preserve"> </w:t>
      </w:r>
      <w:r w:rsidR="00B07B5C" w:rsidRPr="00B306C3">
        <w:rPr>
          <w:rFonts w:ascii="Arial" w:hAnsi="Arial" w:cs="Arial"/>
          <w:sz w:val="22"/>
          <w:szCs w:val="22"/>
        </w:rPr>
        <w:t xml:space="preserve">residual confounding bias in </w:t>
      </w:r>
      <w:r w:rsidR="00FE501A">
        <w:rPr>
          <w:rFonts w:ascii="Arial" w:hAnsi="Arial" w:cs="Arial"/>
          <w:sz w:val="22"/>
          <w:szCs w:val="22"/>
        </w:rPr>
        <w:t>the primary association of interest in a study</w:t>
      </w:r>
      <w:r w:rsidR="00DB79B3">
        <w:rPr>
          <w:rFonts w:ascii="Arial" w:hAnsi="Arial" w:cs="Arial"/>
          <w:sz w:val="22"/>
          <w:szCs w:val="22"/>
        </w:rPr>
        <w:t xml:space="preserve"> </w:t>
      </w:r>
      <w:r w:rsidR="00DB79B3">
        <w:rPr>
          <w:rFonts w:ascii="Arial" w:hAnsi="Arial" w:cs="Arial"/>
          <w:sz w:val="22"/>
          <w:szCs w:val="22"/>
        </w:rPr>
        <w:fldChar w:fldCharType="begin"/>
      </w:r>
      <w:r w:rsidR="00B142A3">
        <w:rPr>
          <w:rFonts w:ascii="Arial" w:hAnsi="Arial" w:cs="Arial"/>
          <w:sz w:val="22"/>
          <w:szCs w:val="22"/>
        </w:rPr>
        <w:instrText xml:space="preserve"> ADDIN ZOTERO_ITEM CSL_CITATION {"citationID":"b7JbzoUP","properties":{"formattedCitation":"[3]","plainCitation":"[3]","noteIndex":0},"citationItems":[{"id":368,"uris":["http://zotero.org/users/local/hHKggCUl/items/459AM7LV"],"itemData":{"id":368,"type":"article-journal","abstract":"Purpose of Review—Negative controls are a powerful tool to detect and adjust for bias in epidemiological research. This paper introduces negative controls to a broader audience and provides guidance on principled design and causal analysis based on a formal negative control framework.","container-title":"Current Epidemiology Reports","DOI":"10.1007/s40471-020-00243-4","ISSN":"2196-2995","issue":"4","journalAbbreviation":"Curr Epidemiol Rep","language":"en","license":"https://www.springer.com/tdm","note":"publisher: Springer Science and Business Media LLC","page":"190-202","source":"Crossref","title":"A Selective Review of Negative Control Methods in Epidemiology","volume":"7","author":[{"family":"Shi","given":"Xu"},{"family":"Miao","given":"Wang"},{"family":"Tchetgen","given":"Eric Tchetgen"}],"issued":{"date-parts":[["2020",12]]}}}],"schema":"https://github.com/citation-style-language/schema/raw/master/csl-citation.json"} </w:instrText>
      </w:r>
      <w:r w:rsidR="00DB79B3">
        <w:rPr>
          <w:rFonts w:ascii="Arial" w:hAnsi="Arial" w:cs="Arial"/>
          <w:sz w:val="22"/>
          <w:szCs w:val="22"/>
        </w:rPr>
        <w:fldChar w:fldCharType="separate"/>
      </w:r>
      <w:r w:rsidR="00B142A3">
        <w:rPr>
          <w:rFonts w:ascii="Arial" w:hAnsi="Arial" w:cs="Arial"/>
          <w:noProof/>
          <w:sz w:val="22"/>
          <w:szCs w:val="22"/>
        </w:rPr>
        <w:t>[3]</w:t>
      </w:r>
      <w:r w:rsidR="00DB79B3">
        <w:rPr>
          <w:rFonts w:ascii="Arial" w:hAnsi="Arial" w:cs="Arial"/>
          <w:sz w:val="22"/>
          <w:szCs w:val="22"/>
        </w:rPr>
        <w:fldChar w:fldCharType="end"/>
      </w:r>
      <w:r w:rsidR="000650F8">
        <w:rPr>
          <w:rFonts w:ascii="Arial" w:hAnsi="Arial" w:cs="Arial"/>
          <w:sz w:val="22"/>
          <w:szCs w:val="22"/>
        </w:rPr>
        <w:t>.</w:t>
      </w:r>
    </w:p>
    <w:p w14:paraId="1AF3A666" w14:textId="511BBD29" w:rsidR="00C53E49" w:rsidRDefault="00B07B5C" w:rsidP="00200EB8">
      <w:pPr>
        <w:spacing w:line="360" w:lineRule="auto"/>
        <w:ind w:firstLine="720"/>
        <w:rPr>
          <w:rFonts w:ascii="Arial" w:hAnsi="Arial" w:cs="Arial"/>
          <w:sz w:val="22"/>
          <w:szCs w:val="22"/>
        </w:rPr>
      </w:pPr>
      <w:r w:rsidRPr="00B306C3">
        <w:rPr>
          <w:rFonts w:ascii="Arial" w:hAnsi="Arial" w:cs="Arial"/>
          <w:sz w:val="22"/>
          <w:szCs w:val="22"/>
        </w:rPr>
        <w:t xml:space="preserve">Briefly, to conduct a negative control analysis, researchers replace the primary outcome of interest with the negative control outcome in their analysis. </w:t>
      </w:r>
      <w:r w:rsidR="00C04711" w:rsidRPr="00B306C3">
        <w:rPr>
          <w:rFonts w:ascii="Arial" w:hAnsi="Arial" w:cs="Arial"/>
          <w:sz w:val="22"/>
          <w:szCs w:val="22"/>
        </w:rPr>
        <w:t>If all confounders are adequately measured and controlled for, there should be no association between the exposure and negative control outcome, since the negative control outcome is known to not be affected by the treatment of interest.</w:t>
      </w:r>
      <w:r w:rsidR="00C04711">
        <w:rPr>
          <w:rFonts w:ascii="Arial" w:hAnsi="Arial" w:cs="Arial"/>
          <w:sz w:val="22"/>
          <w:szCs w:val="22"/>
        </w:rPr>
        <w:t xml:space="preserve"> </w:t>
      </w:r>
      <w:r w:rsidR="00200EB8" w:rsidRPr="00200EB8">
        <w:rPr>
          <w:rFonts w:ascii="Arial" w:hAnsi="Arial" w:cs="Arial"/>
          <w:sz w:val="22"/>
          <w:szCs w:val="22"/>
        </w:rPr>
        <w:t>If there is an association between the exposure and negative control outcome, this can indicate residual confounding bias in the original analysis induced by an inadequately controlled for confounder shared by the exposure, negative control outcome, and primary outcome of interest (Figure 1).</w:t>
      </w:r>
    </w:p>
    <w:p w14:paraId="7BC111E1" w14:textId="77777777" w:rsidR="00F10363" w:rsidRDefault="00F10363" w:rsidP="00200EB8">
      <w:pPr>
        <w:spacing w:line="360" w:lineRule="auto"/>
        <w:ind w:firstLine="720"/>
        <w:rPr>
          <w:rFonts w:ascii="Arial" w:hAnsi="Arial" w:cs="Arial"/>
          <w:b/>
          <w:bCs/>
          <w:sz w:val="22"/>
          <w:szCs w:val="22"/>
        </w:rPr>
      </w:pPr>
    </w:p>
    <w:p w14:paraId="504957AE" w14:textId="1BFB8395" w:rsidR="00B07B5C" w:rsidRPr="0055291B" w:rsidRDefault="00A107F0" w:rsidP="005D102C">
      <w:pPr>
        <w:spacing w:line="360" w:lineRule="auto"/>
        <w:rPr>
          <w:rFonts w:ascii="Arial" w:hAnsi="Arial" w:cs="Arial"/>
          <w:i/>
          <w:iCs/>
          <w:sz w:val="22"/>
          <w:szCs w:val="22"/>
          <w:u w:val="single"/>
        </w:rPr>
      </w:pPr>
      <w:r w:rsidRPr="0055291B">
        <w:rPr>
          <w:rFonts w:ascii="Arial" w:hAnsi="Arial" w:cs="Arial"/>
          <w:i/>
          <w:iCs/>
          <w:sz w:val="22"/>
          <w:szCs w:val="22"/>
          <w:u w:val="single"/>
        </w:rPr>
        <w:t>Formal d</w:t>
      </w:r>
      <w:r w:rsidR="00B07B5C" w:rsidRPr="0055291B">
        <w:rPr>
          <w:rFonts w:ascii="Arial" w:hAnsi="Arial" w:cs="Arial"/>
          <w:i/>
          <w:iCs/>
          <w:sz w:val="22"/>
          <w:szCs w:val="22"/>
          <w:u w:val="single"/>
        </w:rPr>
        <w:t>efinition of negative control outcome</w:t>
      </w:r>
    </w:p>
    <w:p w14:paraId="6B364747" w14:textId="3E1414C6" w:rsidR="0020675E" w:rsidRDefault="00CC641A" w:rsidP="008B2792">
      <w:pPr>
        <w:spacing w:line="360" w:lineRule="auto"/>
        <w:ind w:firstLine="720"/>
        <w:rPr>
          <w:rFonts w:ascii="Arial" w:hAnsi="Arial" w:cs="Arial"/>
          <w:sz w:val="22"/>
          <w:szCs w:val="22"/>
        </w:rPr>
      </w:pPr>
      <w:r>
        <w:rPr>
          <w:rFonts w:ascii="Arial" w:hAnsi="Arial" w:cs="Arial"/>
          <w:sz w:val="22"/>
          <w:szCs w:val="22"/>
        </w:rPr>
        <w:t xml:space="preserve">In a hypothetical observational environmental </w:t>
      </w:r>
      <w:r w:rsidR="00C53E49">
        <w:rPr>
          <w:rFonts w:ascii="Arial" w:hAnsi="Arial" w:cs="Arial"/>
          <w:sz w:val="22"/>
          <w:szCs w:val="22"/>
        </w:rPr>
        <w:t xml:space="preserve">epidemiologic </w:t>
      </w:r>
      <w:r>
        <w:rPr>
          <w:rFonts w:ascii="Arial" w:hAnsi="Arial" w:cs="Arial"/>
          <w:sz w:val="22"/>
          <w:szCs w:val="22"/>
        </w:rPr>
        <w:t>study, l</w:t>
      </w:r>
      <w:r w:rsidR="00B07B5C" w:rsidRPr="00B306C3">
        <w:rPr>
          <w:rFonts w:ascii="Arial" w:hAnsi="Arial" w:cs="Arial"/>
          <w:sz w:val="22"/>
          <w:szCs w:val="22"/>
        </w:rPr>
        <w:t xml:space="preserve">et the exposure of interest be </w:t>
      </w:r>
      <w:r w:rsidR="00B07B5C" w:rsidRPr="005D102C">
        <w:rPr>
          <w:rFonts w:ascii="Arial" w:hAnsi="Arial" w:cs="Arial"/>
          <w:i/>
          <w:iCs/>
          <w:sz w:val="22"/>
          <w:szCs w:val="22"/>
        </w:rPr>
        <w:t>A</w:t>
      </w:r>
      <w:r w:rsidR="00B07B5C" w:rsidRPr="00B306C3">
        <w:rPr>
          <w:rFonts w:ascii="Arial" w:hAnsi="Arial" w:cs="Arial"/>
          <w:sz w:val="22"/>
          <w:szCs w:val="22"/>
        </w:rPr>
        <w:t xml:space="preserve">, the primary outcome of interest be </w:t>
      </w:r>
      <w:r w:rsidR="00B07B5C" w:rsidRPr="005D102C">
        <w:rPr>
          <w:rFonts w:ascii="Arial" w:hAnsi="Arial" w:cs="Arial"/>
          <w:i/>
          <w:iCs/>
          <w:sz w:val="22"/>
          <w:szCs w:val="22"/>
        </w:rPr>
        <w:t>Y</w:t>
      </w:r>
      <w:r w:rsidR="00B07B5C" w:rsidRPr="00B306C3">
        <w:rPr>
          <w:rFonts w:ascii="Arial" w:hAnsi="Arial" w:cs="Arial"/>
          <w:sz w:val="22"/>
          <w:szCs w:val="22"/>
        </w:rPr>
        <w:t xml:space="preserve">, and the negative control outcome be </w:t>
      </w:r>
      <w:r w:rsidR="00B07B5C" w:rsidRPr="005D102C">
        <w:rPr>
          <w:rFonts w:ascii="Arial" w:hAnsi="Arial" w:cs="Arial"/>
          <w:i/>
          <w:iCs/>
          <w:sz w:val="22"/>
          <w:szCs w:val="22"/>
        </w:rPr>
        <w:t>N</w:t>
      </w:r>
      <w:r w:rsidR="00B07B5C" w:rsidRPr="00B306C3">
        <w:rPr>
          <w:rFonts w:ascii="Arial" w:hAnsi="Arial" w:cs="Arial"/>
          <w:sz w:val="22"/>
          <w:szCs w:val="22"/>
        </w:rPr>
        <w:t xml:space="preserve">. For </w:t>
      </w:r>
      <w:r w:rsidR="00B07B5C" w:rsidRPr="005D102C">
        <w:rPr>
          <w:rFonts w:ascii="Arial" w:hAnsi="Arial" w:cs="Arial"/>
          <w:i/>
          <w:iCs/>
          <w:sz w:val="22"/>
          <w:szCs w:val="22"/>
        </w:rPr>
        <w:t>N</w:t>
      </w:r>
      <w:r w:rsidR="00B07B5C" w:rsidRPr="00B306C3">
        <w:rPr>
          <w:rFonts w:ascii="Arial" w:hAnsi="Arial" w:cs="Arial"/>
          <w:sz w:val="22"/>
          <w:szCs w:val="22"/>
        </w:rPr>
        <w:t xml:space="preserve"> to serve as a negative control outcome, the set of common causes of </w:t>
      </w:r>
      <w:r w:rsidR="00B07B5C" w:rsidRPr="005D102C">
        <w:rPr>
          <w:rFonts w:ascii="Arial" w:hAnsi="Arial" w:cs="Arial"/>
          <w:i/>
          <w:iCs/>
          <w:sz w:val="22"/>
          <w:szCs w:val="22"/>
        </w:rPr>
        <w:t>A</w:t>
      </w:r>
      <w:r w:rsidR="00B07B5C" w:rsidRPr="00B306C3">
        <w:rPr>
          <w:rFonts w:ascii="Arial" w:hAnsi="Arial" w:cs="Arial"/>
          <w:sz w:val="22"/>
          <w:szCs w:val="22"/>
        </w:rPr>
        <w:t xml:space="preserve"> and </w:t>
      </w:r>
      <w:r w:rsidR="00B07B5C" w:rsidRPr="005D102C">
        <w:rPr>
          <w:rFonts w:ascii="Arial" w:hAnsi="Arial" w:cs="Arial"/>
          <w:i/>
          <w:iCs/>
          <w:sz w:val="22"/>
          <w:szCs w:val="22"/>
        </w:rPr>
        <w:t>Y</w:t>
      </w:r>
      <w:r w:rsidR="00B07B5C" w:rsidRPr="00B306C3">
        <w:rPr>
          <w:rFonts w:ascii="Arial" w:hAnsi="Arial" w:cs="Arial"/>
          <w:sz w:val="22"/>
          <w:szCs w:val="22"/>
        </w:rPr>
        <w:t xml:space="preserve"> must be identical to the set of common causes of </w:t>
      </w:r>
      <w:r w:rsidR="00B07B5C" w:rsidRPr="005D102C">
        <w:rPr>
          <w:rFonts w:ascii="Arial" w:hAnsi="Arial" w:cs="Arial"/>
          <w:i/>
          <w:iCs/>
          <w:sz w:val="22"/>
          <w:szCs w:val="22"/>
        </w:rPr>
        <w:t>A</w:t>
      </w:r>
      <w:r w:rsidR="00B07B5C" w:rsidRPr="00B306C3">
        <w:rPr>
          <w:rFonts w:ascii="Arial" w:hAnsi="Arial" w:cs="Arial"/>
          <w:sz w:val="22"/>
          <w:szCs w:val="22"/>
        </w:rPr>
        <w:t xml:space="preserve"> and </w:t>
      </w:r>
      <w:r w:rsidR="00B07B5C" w:rsidRPr="005D102C">
        <w:rPr>
          <w:rFonts w:ascii="Arial" w:hAnsi="Arial" w:cs="Arial"/>
          <w:i/>
          <w:iCs/>
          <w:sz w:val="22"/>
          <w:szCs w:val="22"/>
        </w:rPr>
        <w:t>N</w:t>
      </w:r>
      <w:r w:rsidR="00A553B3">
        <w:rPr>
          <w:rFonts w:ascii="Arial" w:hAnsi="Arial" w:cs="Arial"/>
          <w:sz w:val="22"/>
          <w:szCs w:val="22"/>
        </w:rPr>
        <w:t xml:space="preserve">. </w:t>
      </w:r>
      <w:r w:rsidR="00A553B3" w:rsidRPr="00B306C3">
        <w:rPr>
          <w:rFonts w:ascii="Arial" w:hAnsi="Arial" w:cs="Arial"/>
          <w:sz w:val="22"/>
          <w:szCs w:val="22"/>
        </w:rPr>
        <w:t>When this is true, N and Y are called ‘u-comparable’. When N and Y are u-comparable</w:t>
      </w:r>
      <w:r w:rsidR="00B07B5C" w:rsidRPr="00B306C3">
        <w:rPr>
          <w:rFonts w:ascii="Arial" w:hAnsi="Arial" w:cs="Arial"/>
          <w:sz w:val="22"/>
          <w:szCs w:val="22"/>
        </w:rPr>
        <w:t xml:space="preserve">, a null association between the exposure of interest and negative control outcome implies no residual confounding of the association </w:t>
      </w:r>
      <w:r w:rsidR="00B07B5C" w:rsidRPr="00B306C3">
        <w:rPr>
          <w:rFonts w:ascii="Arial" w:hAnsi="Arial" w:cs="Arial"/>
          <w:sz w:val="22"/>
          <w:szCs w:val="22"/>
        </w:rPr>
        <w:lastRenderedPageBreak/>
        <w:t>between the exposure and primary outcome of interest. The shared common causes of the exposure, outcome, and negative control outcome must also be measured and modeled adequately for this implication to hold</w:t>
      </w:r>
      <w:r w:rsidR="00E6430C">
        <w:rPr>
          <w:rFonts w:ascii="Arial" w:hAnsi="Arial" w:cs="Arial"/>
          <w:sz w:val="22"/>
          <w:szCs w:val="22"/>
        </w:rPr>
        <w:t>,</w:t>
      </w:r>
      <w:r w:rsidR="0058003B">
        <w:rPr>
          <w:rFonts w:ascii="Arial" w:hAnsi="Arial" w:cs="Arial"/>
          <w:sz w:val="22"/>
          <w:szCs w:val="22"/>
        </w:rPr>
        <w:t xml:space="preserve"> meaning </w:t>
      </w:r>
      <w:r w:rsidR="00E6430C">
        <w:rPr>
          <w:rFonts w:ascii="Arial" w:hAnsi="Arial" w:cs="Arial"/>
          <w:sz w:val="22"/>
          <w:szCs w:val="22"/>
        </w:rPr>
        <w:t xml:space="preserve">both models for </w:t>
      </w:r>
      <w:r w:rsidR="00E6430C" w:rsidRPr="005D102C">
        <w:rPr>
          <w:rFonts w:ascii="Arial" w:hAnsi="Arial" w:cs="Arial"/>
          <w:i/>
          <w:iCs/>
          <w:sz w:val="22"/>
          <w:szCs w:val="22"/>
        </w:rPr>
        <w:t>Y</w:t>
      </w:r>
      <w:r w:rsidR="00E6430C">
        <w:rPr>
          <w:rFonts w:ascii="Arial" w:hAnsi="Arial" w:cs="Arial"/>
          <w:sz w:val="22"/>
          <w:szCs w:val="22"/>
        </w:rPr>
        <w:t xml:space="preserve"> and </w:t>
      </w:r>
      <w:r w:rsidR="00E6430C" w:rsidRPr="005D102C">
        <w:rPr>
          <w:rFonts w:ascii="Arial" w:hAnsi="Arial" w:cs="Arial"/>
          <w:i/>
          <w:iCs/>
          <w:sz w:val="22"/>
          <w:szCs w:val="22"/>
        </w:rPr>
        <w:t>N</w:t>
      </w:r>
      <w:r w:rsidR="00E6430C">
        <w:rPr>
          <w:rFonts w:ascii="Arial" w:hAnsi="Arial" w:cs="Arial"/>
          <w:sz w:val="22"/>
          <w:szCs w:val="22"/>
        </w:rPr>
        <w:t xml:space="preserve"> need to be correctly specified</w:t>
      </w:r>
      <w:r w:rsidR="00DB79B3">
        <w:rPr>
          <w:rFonts w:ascii="Arial" w:hAnsi="Arial" w:cs="Arial"/>
          <w:sz w:val="22"/>
          <w:szCs w:val="22"/>
        </w:rPr>
        <w:t xml:space="preserve"> </w:t>
      </w:r>
      <w:r w:rsidR="003549F5">
        <w:rPr>
          <w:rFonts w:ascii="Arial" w:hAnsi="Arial" w:cs="Arial"/>
          <w:sz w:val="22"/>
          <w:szCs w:val="22"/>
        </w:rPr>
        <w:fldChar w:fldCharType="begin"/>
      </w:r>
      <w:r w:rsidR="00B142A3">
        <w:rPr>
          <w:rFonts w:ascii="Arial" w:hAnsi="Arial" w:cs="Arial"/>
          <w:sz w:val="22"/>
          <w:szCs w:val="22"/>
        </w:rPr>
        <w:instrText xml:space="preserve"> ADDIN ZOTERO_ITEM CSL_CITATION {"citationID":"pZpXFduK","properties":{"formattedCitation":"[4], [5]","plainCitation":"[4], [5]","noteIndex":0},"citationItems":[{"id":369,"uris":["http://zotero.org/users/local/hHKggCUl/items/NBZXCUD5"],"itemData":{"id":369,"type":"article-journal","container-title":"Epidemiology","DOI":"10.1097/ede.0000000000000454","ISSN":"1044-3983","issue":"3","language":"en","note":"publisher: Ovid Technologies (Wolters Kluwer Health)","page":"365-367","source":"Crossref","title":"Commentary: On the Use of Imperfect Negative Control Exposures in Epidemiologic Studies","title-short":"Commentary","volume":"27","author":[{"family":"Weisskopf","given":"Marc G."},{"family":"Tchetgen Tchetgen","given":"Eric J."},{"family":"Raz","given":"Raanan"}],"issued":{"date-parts":[["2016",5]]}}},{"id":370,"uris":["http://zotero.org/users/local/hHKggCUl/items/3DWQCPPX"],"itemData":{"id":370,"type":"article-journal","abstract":"In the last decade, several studies have examined the association between perinatal exposure to ambient air pollution and risk of autism spectrum disorder (ASD). These studies have largely been consistent, with associations seen with different aspects of air pollution, including hazardous air toxics, ozone, particulate and traffic-related pollution. Confounding by socioeconomic status (SES) and place of residence are of particular concern, as these can be related to ASD case ascertainment and other potential causal risk factors for ASD. While all studies take steps to address this concern, residual confounding is difficult to rule out. Two recent studies of air pollution and ASD, however, present findings that strongly argue against residual confounding, especially for factors that do not vary over relatively short time intervals. These two studies, conducted in communities around the US, found a specific association with air pollution exposure during the third, but not the first, trimester, when both trimesters were modeled simultaneously. In this review, we discuss confounding possibilities and then explain—with the aid of directed acyclic graphs (DAGs)—why an association that is specific to a particular time window, when multiple exposure windows are simultaneously assessed, argues against residual confounding by (even unmeasured) non-time varying factors. In addition, we discuss why examining ambient air pollution concentration as a proxy for personal exposure helps avoid confounding by personal behavior differences, and the implications of measurement error in using ambient concentrations as a proxy for personal exposures. Given the general consistency of findings across studies and the exposure-window-specific associations recently reported, the overall evidence for a causal association between air pollution and ASD is increasingly compelling.","container-title":"Current Environmental Health Reports","DOI":"10.1007/s40572-015-0073-9","ISSN":"2196-5412","issue":"4","journalAbbreviation":"Curr Envir Health Rpt","language":"en","license":"http://www.springer.com/tdm","note":"publisher: Springer Science and Business Media LLC","page":"430-439","source":"Crossref","title":"Air Pollution and Autism Spectrum Disorders: Causal or Confounded?","title-short":"Air Pollution and Autism Spectrum Disorders","volume":"2","author":[{"family":"Weisskopf","given":"Marc G."},{"family":"Kioumourtzoglou","given":"Marianthi-Anna"},{"family":"Roberts","given":"Andrea L."}],"issued":{"date-parts":[["2015",12]]}}}],"schema":"https://github.com/citation-style-language/schema/raw/master/csl-citation.json"} </w:instrText>
      </w:r>
      <w:r w:rsidR="003549F5">
        <w:rPr>
          <w:rFonts w:ascii="Arial" w:hAnsi="Arial" w:cs="Arial"/>
          <w:sz w:val="22"/>
          <w:szCs w:val="22"/>
        </w:rPr>
        <w:fldChar w:fldCharType="separate"/>
      </w:r>
      <w:r w:rsidR="00B142A3">
        <w:rPr>
          <w:rFonts w:ascii="Arial" w:hAnsi="Arial" w:cs="Arial"/>
          <w:noProof/>
          <w:sz w:val="22"/>
          <w:szCs w:val="22"/>
        </w:rPr>
        <w:t>[4], [5]</w:t>
      </w:r>
      <w:r w:rsidR="003549F5">
        <w:rPr>
          <w:rFonts w:ascii="Arial" w:hAnsi="Arial" w:cs="Arial"/>
          <w:sz w:val="22"/>
          <w:szCs w:val="22"/>
        </w:rPr>
        <w:fldChar w:fldCharType="end"/>
      </w:r>
      <w:r w:rsidR="003549F5">
        <w:rPr>
          <w:rFonts w:ascii="Arial" w:hAnsi="Arial" w:cs="Arial"/>
          <w:sz w:val="22"/>
          <w:szCs w:val="22"/>
        </w:rPr>
        <w:t>.</w:t>
      </w:r>
    </w:p>
    <w:p w14:paraId="0AF42647" w14:textId="379C5E05" w:rsidR="0020675E" w:rsidRDefault="00B07B5C" w:rsidP="00816D2D">
      <w:pPr>
        <w:spacing w:line="360" w:lineRule="auto"/>
        <w:ind w:firstLine="720"/>
        <w:rPr>
          <w:rFonts w:ascii="Arial" w:hAnsi="Arial" w:cs="Arial"/>
          <w:sz w:val="22"/>
          <w:szCs w:val="22"/>
        </w:rPr>
      </w:pPr>
      <w:r w:rsidRPr="00B306C3">
        <w:rPr>
          <w:rFonts w:ascii="Arial" w:hAnsi="Arial" w:cs="Arial"/>
          <w:sz w:val="22"/>
          <w:szCs w:val="22"/>
        </w:rPr>
        <w:t xml:space="preserve">In theory, a negative control outcome need only share unobserved common causes with the exposure and outcome to help detect residual confounding. </w:t>
      </w:r>
      <w:r w:rsidR="0020675E">
        <w:rPr>
          <w:rFonts w:ascii="Arial" w:hAnsi="Arial" w:cs="Arial"/>
          <w:sz w:val="22"/>
          <w:szCs w:val="22"/>
        </w:rPr>
        <w:t>A</w:t>
      </w:r>
      <w:r w:rsidR="0020675E" w:rsidRPr="00B306C3">
        <w:rPr>
          <w:rFonts w:ascii="Arial" w:hAnsi="Arial" w:cs="Arial"/>
          <w:sz w:val="22"/>
          <w:szCs w:val="22"/>
        </w:rPr>
        <w:t>s long as all confounders are measured and modeled correctly</w:t>
      </w:r>
      <w:r w:rsidRPr="00B306C3">
        <w:rPr>
          <w:rFonts w:ascii="Arial" w:hAnsi="Arial" w:cs="Arial"/>
          <w:sz w:val="22"/>
          <w:szCs w:val="22"/>
        </w:rPr>
        <w:t>, a null association between the exposure of interest and negative control outcome still implies no residual confounding. However, negative control</w:t>
      </w:r>
      <w:r w:rsidR="00216FA2">
        <w:rPr>
          <w:rFonts w:ascii="Arial" w:hAnsi="Arial" w:cs="Arial"/>
          <w:sz w:val="22"/>
          <w:szCs w:val="22"/>
        </w:rPr>
        <w:t xml:space="preserve"> outcomes </w:t>
      </w:r>
      <w:r w:rsidRPr="00B306C3">
        <w:rPr>
          <w:rFonts w:ascii="Arial" w:hAnsi="Arial" w:cs="Arial"/>
          <w:sz w:val="22"/>
          <w:szCs w:val="22"/>
        </w:rPr>
        <w:t xml:space="preserve">can also be useful in detecting residual bias due to </w:t>
      </w:r>
      <w:r w:rsidR="0020675E">
        <w:rPr>
          <w:rFonts w:ascii="Arial" w:hAnsi="Arial" w:cs="Arial"/>
          <w:sz w:val="22"/>
          <w:szCs w:val="22"/>
        </w:rPr>
        <w:t xml:space="preserve">confounder </w:t>
      </w:r>
      <w:r w:rsidRPr="00B306C3">
        <w:rPr>
          <w:rFonts w:ascii="Arial" w:hAnsi="Arial" w:cs="Arial"/>
          <w:sz w:val="22"/>
          <w:szCs w:val="22"/>
        </w:rPr>
        <w:t xml:space="preserve">measurement error. </w:t>
      </w:r>
      <w:r w:rsidR="0020675E">
        <w:rPr>
          <w:rFonts w:ascii="Arial" w:hAnsi="Arial" w:cs="Arial"/>
          <w:sz w:val="22"/>
          <w:szCs w:val="22"/>
        </w:rPr>
        <w:t>W</w:t>
      </w:r>
      <w:r w:rsidRPr="00B306C3">
        <w:rPr>
          <w:rFonts w:ascii="Arial" w:hAnsi="Arial" w:cs="Arial"/>
          <w:sz w:val="22"/>
          <w:szCs w:val="22"/>
        </w:rPr>
        <w:t xml:space="preserve">hen a negative control outcome shares all common causes with the primary outcome, including observed confounders, residual bias due to </w:t>
      </w:r>
      <w:r w:rsidR="0020675E">
        <w:rPr>
          <w:rFonts w:ascii="Arial" w:hAnsi="Arial" w:cs="Arial"/>
          <w:sz w:val="22"/>
          <w:szCs w:val="22"/>
        </w:rPr>
        <w:t xml:space="preserve">confounder </w:t>
      </w:r>
      <w:r w:rsidRPr="00B306C3">
        <w:rPr>
          <w:rFonts w:ascii="Arial" w:hAnsi="Arial" w:cs="Arial"/>
          <w:sz w:val="22"/>
          <w:szCs w:val="22"/>
        </w:rPr>
        <w:t>measurement error can induce an association between the exposure and negative control outcome. In this case, a negative control analysis could help detect this residual confounding due to measurement error.</w:t>
      </w:r>
    </w:p>
    <w:p w14:paraId="6039AF4A" w14:textId="77777777" w:rsidR="00D4640F" w:rsidRPr="00816D2D" w:rsidRDefault="00D4640F" w:rsidP="00816D2D">
      <w:pPr>
        <w:spacing w:line="360" w:lineRule="auto"/>
        <w:ind w:firstLine="720"/>
        <w:rPr>
          <w:rFonts w:ascii="Arial" w:hAnsi="Arial" w:cs="Arial"/>
          <w:sz w:val="22"/>
          <w:szCs w:val="22"/>
        </w:rPr>
      </w:pPr>
    </w:p>
    <w:p w14:paraId="7B2BD1B6" w14:textId="4C76F725" w:rsidR="00B07B5C" w:rsidRPr="00ED0FD0" w:rsidRDefault="00B07B5C" w:rsidP="005D102C">
      <w:pPr>
        <w:spacing w:line="360" w:lineRule="auto"/>
        <w:rPr>
          <w:rFonts w:ascii="Arial" w:hAnsi="Arial" w:cs="Arial"/>
          <w:i/>
          <w:iCs/>
          <w:sz w:val="22"/>
          <w:szCs w:val="22"/>
          <w:u w:val="single"/>
        </w:rPr>
      </w:pPr>
      <w:r w:rsidRPr="00ED0FD0">
        <w:rPr>
          <w:rFonts w:ascii="Arial" w:hAnsi="Arial" w:cs="Arial"/>
          <w:i/>
          <w:iCs/>
          <w:sz w:val="22"/>
          <w:szCs w:val="22"/>
          <w:u w:val="single"/>
        </w:rPr>
        <w:t>Negative control outcomes in practice</w:t>
      </w:r>
    </w:p>
    <w:p w14:paraId="58301015" w14:textId="3F975A25" w:rsidR="0020675E" w:rsidRPr="00B306C3" w:rsidRDefault="00B07B5C" w:rsidP="005D102C">
      <w:pPr>
        <w:spacing w:line="360" w:lineRule="auto"/>
        <w:rPr>
          <w:rFonts w:ascii="Arial" w:hAnsi="Arial" w:cs="Arial"/>
          <w:sz w:val="22"/>
          <w:szCs w:val="22"/>
        </w:rPr>
      </w:pPr>
      <w:r w:rsidRPr="00B306C3">
        <w:rPr>
          <w:rFonts w:ascii="Arial" w:hAnsi="Arial" w:cs="Arial"/>
          <w:sz w:val="22"/>
          <w:szCs w:val="22"/>
        </w:rPr>
        <w:tab/>
        <w:t xml:space="preserve">In practice, negative control outcomes are never perfect. An association between the exposure and negative control outcome does not always indicate residual confounding. First, there may be an unobserved common cause of </w:t>
      </w:r>
      <w:r w:rsidRPr="005D102C">
        <w:rPr>
          <w:rFonts w:ascii="Arial" w:hAnsi="Arial" w:cs="Arial"/>
          <w:i/>
          <w:iCs/>
          <w:sz w:val="22"/>
          <w:szCs w:val="22"/>
        </w:rPr>
        <w:t>A</w:t>
      </w:r>
      <w:r w:rsidRPr="00B306C3">
        <w:rPr>
          <w:rFonts w:ascii="Arial" w:hAnsi="Arial" w:cs="Arial"/>
          <w:sz w:val="22"/>
          <w:szCs w:val="22"/>
        </w:rPr>
        <w:t xml:space="preserve"> and </w:t>
      </w:r>
      <w:r w:rsidRPr="005D102C">
        <w:rPr>
          <w:rFonts w:ascii="Arial" w:hAnsi="Arial" w:cs="Arial"/>
          <w:i/>
          <w:iCs/>
          <w:sz w:val="22"/>
          <w:szCs w:val="22"/>
        </w:rPr>
        <w:t>N</w:t>
      </w:r>
      <w:r w:rsidRPr="00B306C3">
        <w:rPr>
          <w:rFonts w:ascii="Arial" w:hAnsi="Arial" w:cs="Arial"/>
          <w:sz w:val="22"/>
          <w:szCs w:val="22"/>
        </w:rPr>
        <w:t xml:space="preserve">, but not of </w:t>
      </w:r>
      <w:r w:rsidRPr="005D102C">
        <w:rPr>
          <w:rFonts w:ascii="Arial" w:hAnsi="Arial" w:cs="Arial"/>
          <w:i/>
          <w:iCs/>
          <w:sz w:val="22"/>
          <w:szCs w:val="22"/>
        </w:rPr>
        <w:t>Y</w:t>
      </w:r>
      <w:r w:rsidRPr="00B306C3">
        <w:rPr>
          <w:rFonts w:ascii="Arial" w:hAnsi="Arial" w:cs="Arial"/>
          <w:sz w:val="22"/>
          <w:szCs w:val="22"/>
        </w:rPr>
        <w:t xml:space="preserve">. </w:t>
      </w:r>
      <w:r w:rsidR="008C4CC7">
        <w:rPr>
          <w:rFonts w:ascii="Arial" w:hAnsi="Arial" w:cs="Arial"/>
          <w:sz w:val="22"/>
          <w:szCs w:val="22"/>
        </w:rPr>
        <w:t>In this case</w:t>
      </w:r>
      <w:r w:rsidRPr="00B306C3">
        <w:rPr>
          <w:rFonts w:ascii="Arial" w:hAnsi="Arial" w:cs="Arial"/>
          <w:sz w:val="22"/>
          <w:szCs w:val="22"/>
        </w:rPr>
        <w:t xml:space="preserve">, an association between </w:t>
      </w:r>
      <w:r w:rsidRPr="005D102C">
        <w:rPr>
          <w:rFonts w:ascii="Arial" w:hAnsi="Arial" w:cs="Arial"/>
          <w:i/>
          <w:iCs/>
          <w:sz w:val="22"/>
          <w:szCs w:val="22"/>
        </w:rPr>
        <w:t>A</w:t>
      </w:r>
      <w:r w:rsidRPr="00B306C3">
        <w:rPr>
          <w:rFonts w:ascii="Arial" w:hAnsi="Arial" w:cs="Arial"/>
          <w:sz w:val="22"/>
          <w:szCs w:val="22"/>
        </w:rPr>
        <w:t xml:space="preserve"> and </w:t>
      </w:r>
      <w:r w:rsidRPr="005D102C">
        <w:rPr>
          <w:rFonts w:ascii="Arial" w:hAnsi="Arial" w:cs="Arial"/>
          <w:i/>
          <w:iCs/>
          <w:sz w:val="22"/>
          <w:szCs w:val="22"/>
        </w:rPr>
        <w:t>N</w:t>
      </w:r>
      <w:r w:rsidRPr="00B306C3">
        <w:rPr>
          <w:rFonts w:ascii="Arial" w:hAnsi="Arial" w:cs="Arial"/>
          <w:sz w:val="22"/>
          <w:szCs w:val="22"/>
        </w:rPr>
        <w:t xml:space="preserve"> would not indicate residual confounding </w:t>
      </w:r>
      <w:r w:rsidR="005B69BB">
        <w:rPr>
          <w:rFonts w:ascii="Arial" w:hAnsi="Arial" w:cs="Arial"/>
          <w:sz w:val="22"/>
          <w:szCs w:val="22"/>
        </w:rPr>
        <w:t>in</w:t>
      </w:r>
      <w:r w:rsidR="005B69BB" w:rsidRPr="00B306C3">
        <w:rPr>
          <w:rFonts w:ascii="Arial" w:hAnsi="Arial" w:cs="Arial"/>
          <w:sz w:val="22"/>
          <w:szCs w:val="22"/>
        </w:rPr>
        <w:t xml:space="preserve"> </w:t>
      </w:r>
      <w:r w:rsidRPr="00B306C3">
        <w:rPr>
          <w:rFonts w:ascii="Arial" w:hAnsi="Arial" w:cs="Arial"/>
          <w:sz w:val="22"/>
          <w:szCs w:val="22"/>
        </w:rPr>
        <w:t xml:space="preserve">the association between </w:t>
      </w:r>
      <w:r w:rsidRPr="005D102C">
        <w:rPr>
          <w:rFonts w:ascii="Arial" w:hAnsi="Arial" w:cs="Arial"/>
          <w:i/>
          <w:iCs/>
          <w:sz w:val="22"/>
          <w:szCs w:val="22"/>
        </w:rPr>
        <w:t>A</w:t>
      </w:r>
      <w:r w:rsidRPr="00B306C3">
        <w:rPr>
          <w:rFonts w:ascii="Arial" w:hAnsi="Arial" w:cs="Arial"/>
          <w:sz w:val="22"/>
          <w:szCs w:val="22"/>
        </w:rPr>
        <w:t xml:space="preserve"> and </w:t>
      </w:r>
      <w:r w:rsidRPr="005D102C">
        <w:rPr>
          <w:rFonts w:ascii="Arial" w:hAnsi="Arial" w:cs="Arial"/>
          <w:i/>
          <w:iCs/>
          <w:sz w:val="22"/>
          <w:szCs w:val="22"/>
        </w:rPr>
        <w:t>Y</w:t>
      </w:r>
      <w:r w:rsidRPr="00B306C3">
        <w:rPr>
          <w:rFonts w:ascii="Arial" w:hAnsi="Arial" w:cs="Arial"/>
          <w:sz w:val="22"/>
          <w:szCs w:val="22"/>
        </w:rPr>
        <w:t>.</w:t>
      </w:r>
      <w:r w:rsidR="00587051">
        <w:rPr>
          <w:rFonts w:ascii="Arial" w:hAnsi="Arial" w:cs="Arial"/>
          <w:sz w:val="22"/>
          <w:szCs w:val="22"/>
        </w:rPr>
        <w:t xml:space="preserve"> In some instances, it is possible </w:t>
      </w:r>
      <w:r w:rsidR="00C2440D">
        <w:rPr>
          <w:rFonts w:ascii="Arial" w:hAnsi="Arial" w:cs="Arial"/>
          <w:sz w:val="22"/>
          <w:szCs w:val="22"/>
        </w:rPr>
        <w:t>for researchers to</w:t>
      </w:r>
      <w:r w:rsidR="00587051">
        <w:rPr>
          <w:rFonts w:ascii="Arial" w:hAnsi="Arial" w:cs="Arial"/>
          <w:sz w:val="22"/>
          <w:szCs w:val="22"/>
        </w:rPr>
        <w:t xml:space="preserve"> identif</w:t>
      </w:r>
      <w:r w:rsidR="00C2440D">
        <w:rPr>
          <w:rFonts w:ascii="Arial" w:hAnsi="Arial" w:cs="Arial"/>
          <w:sz w:val="22"/>
          <w:szCs w:val="22"/>
        </w:rPr>
        <w:t>y</w:t>
      </w:r>
      <w:r w:rsidR="00587051">
        <w:rPr>
          <w:rFonts w:ascii="Arial" w:hAnsi="Arial" w:cs="Arial"/>
          <w:sz w:val="22"/>
          <w:szCs w:val="22"/>
        </w:rPr>
        <w:t xml:space="preserve"> an imperfect negative control outcome, that is known to be very weakly associated with the exposure of interest. If a much larger association than expected is detected between </w:t>
      </w:r>
      <w:r w:rsidR="00587051" w:rsidRPr="00F536E3">
        <w:rPr>
          <w:rFonts w:ascii="Arial" w:hAnsi="Arial" w:cs="Arial"/>
          <w:i/>
          <w:iCs/>
          <w:sz w:val="22"/>
          <w:szCs w:val="22"/>
        </w:rPr>
        <w:t>A</w:t>
      </w:r>
      <w:r w:rsidR="00587051">
        <w:rPr>
          <w:rFonts w:ascii="Arial" w:hAnsi="Arial" w:cs="Arial"/>
          <w:sz w:val="22"/>
          <w:szCs w:val="22"/>
        </w:rPr>
        <w:t xml:space="preserve"> and </w:t>
      </w:r>
      <w:r w:rsidR="00587051" w:rsidRPr="00F536E3">
        <w:rPr>
          <w:rFonts w:ascii="Arial" w:hAnsi="Arial" w:cs="Arial"/>
          <w:i/>
          <w:iCs/>
          <w:sz w:val="22"/>
          <w:szCs w:val="22"/>
        </w:rPr>
        <w:t>N</w:t>
      </w:r>
      <w:r w:rsidR="00587051">
        <w:rPr>
          <w:rFonts w:ascii="Arial" w:hAnsi="Arial" w:cs="Arial"/>
          <w:sz w:val="22"/>
          <w:szCs w:val="22"/>
        </w:rPr>
        <w:t>, then that can also indicate residual confounding bias in the primary outcome analysis.</w:t>
      </w:r>
    </w:p>
    <w:p w14:paraId="66744CFD" w14:textId="7D59EBC7" w:rsidR="005B69BB" w:rsidRDefault="00B07B5C" w:rsidP="0089338B">
      <w:pPr>
        <w:spacing w:line="360" w:lineRule="auto"/>
        <w:ind w:firstLine="720"/>
        <w:rPr>
          <w:rFonts w:ascii="Arial" w:hAnsi="Arial" w:cs="Arial"/>
          <w:sz w:val="22"/>
          <w:szCs w:val="22"/>
        </w:rPr>
      </w:pPr>
      <w:r w:rsidRPr="00B306C3">
        <w:rPr>
          <w:rFonts w:ascii="Arial" w:hAnsi="Arial" w:cs="Arial"/>
          <w:sz w:val="22"/>
          <w:szCs w:val="22"/>
        </w:rPr>
        <w:t xml:space="preserve">Conversely, a null association between </w:t>
      </w:r>
      <w:r w:rsidRPr="003D4D81">
        <w:rPr>
          <w:rFonts w:ascii="Arial" w:hAnsi="Arial" w:cs="Arial"/>
          <w:i/>
          <w:iCs/>
          <w:sz w:val="22"/>
          <w:szCs w:val="22"/>
        </w:rPr>
        <w:t>A</w:t>
      </w:r>
      <w:r w:rsidRPr="00B306C3">
        <w:rPr>
          <w:rFonts w:ascii="Arial" w:hAnsi="Arial" w:cs="Arial"/>
          <w:sz w:val="22"/>
          <w:szCs w:val="22"/>
        </w:rPr>
        <w:t xml:space="preserve"> and </w:t>
      </w:r>
      <w:r w:rsidRPr="003D4D81">
        <w:rPr>
          <w:rFonts w:ascii="Arial" w:hAnsi="Arial" w:cs="Arial"/>
          <w:i/>
          <w:iCs/>
          <w:sz w:val="22"/>
          <w:szCs w:val="22"/>
        </w:rPr>
        <w:t>N</w:t>
      </w:r>
      <w:r w:rsidRPr="00B306C3">
        <w:rPr>
          <w:rFonts w:ascii="Arial" w:hAnsi="Arial" w:cs="Arial"/>
          <w:sz w:val="22"/>
          <w:szCs w:val="22"/>
        </w:rPr>
        <w:t xml:space="preserve"> does not always imply no residual confounding. In practice, negative control outcomes are </w:t>
      </w:r>
      <w:r w:rsidR="005B69BB">
        <w:rPr>
          <w:rFonts w:ascii="Arial" w:hAnsi="Arial" w:cs="Arial"/>
          <w:sz w:val="22"/>
          <w:szCs w:val="22"/>
        </w:rPr>
        <w:t>rarely</w:t>
      </w:r>
      <w:r w:rsidR="005B69BB" w:rsidRPr="00B306C3">
        <w:rPr>
          <w:rFonts w:ascii="Arial" w:hAnsi="Arial" w:cs="Arial"/>
          <w:sz w:val="22"/>
          <w:szCs w:val="22"/>
        </w:rPr>
        <w:t xml:space="preserve"> </w:t>
      </w:r>
      <w:r w:rsidRPr="00B306C3">
        <w:rPr>
          <w:rFonts w:ascii="Arial" w:hAnsi="Arial" w:cs="Arial"/>
          <w:sz w:val="22"/>
          <w:szCs w:val="22"/>
        </w:rPr>
        <w:t xml:space="preserve">perfectly u-comparable to </w:t>
      </w:r>
      <w:r w:rsidR="00D9035B">
        <w:rPr>
          <w:rFonts w:ascii="Arial" w:hAnsi="Arial" w:cs="Arial"/>
          <w:sz w:val="22"/>
          <w:szCs w:val="22"/>
        </w:rPr>
        <w:t xml:space="preserve">the </w:t>
      </w:r>
      <w:r w:rsidRPr="00B306C3">
        <w:rPr>
          <w:rFonts w:ascii="Arial" w:hAnsi="Arial" w:cs="Arial"/>
          <w:sz w:val="22"/>
          <w:szCs w:val="22"/>
        </w:rPr>
        <w:t>primary outcomes of interest</w:t>
      </w:r>
      <w:r w:rsidR="005B69BB">
        <w:rPr>
          <w:rFonts w:ascii="Arial" w:hAnsi="Arial" w:cs="Arial"/>
          <w:sz w:val="22"/>
          <w:szCs w:val="22"/>
        </w:rPr>
        <w:t>—</w:t>
      </w:r>
      <w:r w:rsidRPr="00B306C3">
        <w:rPr>
          <w:rFonts w:ascii="Arial" w:hAnsi="Arial" w:cs="Arial"/>
          <w:sz w:val="22"/>
          <w:szCs w:val="22"/>
        </w:rPr>
        <w:t xml:space="preserve">they may share </w:t>
      </w:r>
      <w:r w:rsidR="00186719">
        <w:rPr>
          <w:rFonts w:ascii="Arial" w:hAnsi="Arial" w:cs="Arial"/>
          <w:sz w:val="22"/>
          <w:szCs w:val="22"/>
        </w:rPr>
        <w:t>most</w:t>
      </w:r>
      <w:r w:rsidRPr="00B306C3">
        <w:rPr>
          <w:rFonts w:ascii="Arial" w:hAnsi="Arial" w:cs="Arial"/>
          <w:sz w:val="22"/>
          <w:szCs w:val="22"/>
        </w:rPr>
        <w:t xml:space="preserve"> confounders with the primary outcome, but not all. This makes interpreting the results of negative control analyses </w:t>
      </w:r>
      <w:r w:rsidR="000B5C06">
        <w:rPr>
          <w:rFonts w:ascii="Arial" w:hAnsi="Arial" w:cs="Arial"/>
          <w:sz w:val="22"/>
          <w:szCs w:val="22"/>
        </w:rPr>
        <w:t>challenging</w:t>
      </w:r>
      <w:r w:rsidRPr="00B306C3">
        <w:rPr>
          <w:rFonts w:ascii="Arial" w:hAnsi="Arial" w:cs="Arial"/>
          <w:sz w:val="22"/>
          <w:szCs w:val="22"/>
        </w:rPr>
        <w:t>. Observing a null association</w:t>
      </w:r>
      <w:r w:rsidR="00496C12">
        <w:rPr>
          <w:rFonts w:ascii="Arial" w:hAnsi="Arial" w:cs="Arial"/>
          <w:sz w:val="22"/>
          <w:szCs w:val="22"/>
        </w:rPr>
        <w:t xml:space="preserve"> between </w:t>
      </w:r>
      <w:r w:rsidR="00496C12" w:rsidRPr="00425A39">
        <w:rPr>
          <w:rFonts w:ascii="Arial" w:hAnsi="Arial" w:cs="Arial"/>
          <w:i/>
          <w:iCs/>
          <w:sz w:val="22"/>
          <w:szCs w:val="22"/>
        </w:rPr>
        <w:t>A</w:t>
      </w:r>
      <w:r w:rsidR="00496C12">
        <w:rPr>
          <w:rFonts w:ascii="Arial" w:hAnsi="Arial" w:cs="Arial"/>
          <w:sz w:val="22"/>
          <w:szCs w:val="22"/>
        </w:rPr>
        <w:t xml:space="preserve"> and </w:t>
      </w:r>
      <w:r w:rsidR="00496C12" w:rsidRPr="00425A39">
        <w:rPr>
          <w:rFonts w:ascii="Arial" w:hAnsi="Arial" w:cs="Arial"/>
          <w:i/>
          <w:iCs/>
          <w:sz w:val="22"/>
          <w:szCs w:val="22"/>
        </w:rPr>
        <w:t>N</w:t>
      </w:r>
      <w:r w:rsidRPr="00B306C3">
        <w:rPr>
          <w:rFonts w:ascii="Arial" w:hAnsi="Arial" w:cs="Arial"/>
          <w:sz w:val="22"/>
          <w:szCs w:val="22"/>
        </w:rPr>
        <w:t xml:space="preserve"> can suggest </w:t>
      </w:r>
      <w:r w:rsidR="00496C12">
        <w:rPr>
          <w:rFonts w:ascii="Arial" w:hAnsi="Arial" w:cs="Arial"/>
          <w:sz w:val="22"/>
          <w:szCs w:val="22"/>
        </w:rPr>
        <w:t>adequate confounding adjustment</w:t>
      </w:r>
      <w:r w:rsidR="003133A7">
        <w:rPr>
          <w:rFonts w:ascii="Arial" w:hAnsi="Arial" w:cs="Arial"/>
          <w:sz w:val="22"/>
          <w:szCs w:val="22"/>
        </w:rPr>
        <w:t xml:space="preserve"> in the </w:t>
      </w:r>
      <w:r w:rsidR="003133A7" w:rsidRPr="00B000FF">
        <w:rPr>
          <w:rFonts w:ascii="Arial" w:hAnsi="Arial" w:cs="Arial"/>
          <w:i/>
          <w:iCs/>
          <w:sz w:val="22"/>
          <w:szCs w:val="22"/>
        </w:rPr>
        <w:t>A</w:t>
      </w:r>
      <w:r w:rsidR="003133A7">
        <w:rPr>
          <w:rFonts w:ascii="Arial" w:hAnsi="Arial" w:cs="Arial"/>
          <w:sz w:val="22"/>
          <w:szCs w:val="22"/>
        </w:rPr>
        <w:t xml:space="preserve"> – </w:t>
      </w:r>
      <w:r w:rsidR="003133A7" w:rsidRPr="00B000FF">
        <w:rPr>
          <w:rFonts w:ascii="Arial" w:hAnsi="Arial" w:cs="Arial"/>
          <w:i/>
          <w:iCs/>
          <w:sz w:val="22"/>
          <w:szCs w:val="22"/>
        </w:rPr>
        <w:t>Y</w:t>
      </w:r>
      <w:r w:rsidR="003133A7">
        <w:rPr>
          <w:rFonts w:ascii="Arial" w:hAnsi="Arial" w:cs="Arial"/>
          <w:sz w:val="22"/>
          <w:szCs w:val="22"/>
        </w:rPr>
        <w:t xml:space="preserve"> association</w:t>
      </w:r>
      <w:r w:rsidRPr="00B306C3">
        <w:rPr>
          <w:rFonts w:ascii="Arial" w:hAnsi="Arial" w:cs="Arial"/>
          <w:sz w:val="22"/>
          <w:szCs w:val="22"/>
        </w:rPr>
        <w:t xml:space="preserve">, but when </w:t>
      </w:r>
      <w:r w:rsidRPr="0047474B">
        <w:rPr>
          <w:rFonts w:ascii="Arial" w:hAnsi="Arial" w:cs="Arial"/>
          <w:i/>
          <w:iCs/>
          <w:sz w:val="22"/>
          <w:szCs w:val="22"/>
        </w:rPr>
        <w:t>N</w:t>
      </w:r>
      <w:r w:rsidRPr="00B306C3">
        <w:rPr>
          <w:rFonts w:ascii="Arial" w:hAnsi="Arial" w:cs="Arial"/>
          <w:sz w:val="22"/>
          <w:szCs w:val="22"/>
        </w:rPr>
        <w:t xml:space="preserve"> and </w:t>
      </w:r>
      <w:r w:rsidRPr="0047474B">
        <w:rPr>
          <w:rFonts w:ascii="Arial" w:hAnsi="Arial" w:cs="Arial"/>
          <w:i/>
          <w:iCs/>
          <w:sz w:val="22"/>
          <w:szCs w:val="22"/>
        </w:rPr>
        <w:t>Y</w:t>
      </w:r>
      <w:r w:rsidRPr="00B306C3">
        <w:rPr>
          <w:rFonts w:ascii="Arial" w:hAnsi="Arial" w:cs="Arial"/>
          <w:sz w:val="22"/>
          <w:szCs w:val="22"/>
        </w:rPr>
        <w:t xml:space="preserve"> are not perfectly u-comparable, a null association between </w:t>
      </w:r>
      <w:r w:rsidRPr="003D5B81">
        <w:rPr>
          <w:rFonts w:ascii="Arial" w:hAnsi="Arial" w:cs="Arial"/>
          <w:i/>
          <w:iCs/>
          <w:sz w:val="22"/>
          <w:szCs w:val="22"/>
        </w:rPr>
        <w:t>A</w:t>
      </w:r>
      <w:r w:rsidRPr="00B306C3">
        <w:rPr>
          <w:rFonts w:ascii="Arial" w:hAnsi="Arial" w:cs="Arial"/>
          <w:sz w:val="22"/>
          <w:szCs w:val="22"/>
        </w:rPr>
        <w:t xml:space="preserve"> and </w:t>
      </w:r>
      <w:r w:rsidRPr="003D5B81">
        <w:rPr>
          <w:rFonts w:ascii="Arial" w:hAnsi="Arial" w:cs="Arial"/>
          <w:i/>
          <w:iCs/>
          <w:sz w:val="22"/>
          <w:szCs w:val="22"/>
        </w:rPr>
        <w:t>N</w:t>
      </w:r>
      <w:r w:rsidRPr="00B306C3">
        <w:rPr>
          <w:rFonts w:ascii="Arial" w:hAnsi="Arial" w:cs="Arial"/>
          <w:sz w:val="22"/>
          <w:szCs w:val="22"/>
        </w:rPr>
        <w:t xml:space="preserve"> </w:t>
      </w:r>
      <w:r w:rsidRPr="003D5B81">
        <w:rPr>
          <w:rFonts w:ascii="Arial" w:hAnsi="Arial" w:cs="Arial"/>
          <w:sz w:val="22"/>
          <w:szCs w:val="22"/>
        </w:rPr>
        <w:t>does</w:t>
      </w:r>
      <w:r w:rsidR="00A06F25" w:rsidRPr="003D5B81">
        <w:rPr>
          <w:rFonts w:ascii="Arial" w:hAnsi="Arial" w:cs="Arial"/>
          <w:sz w:val="22"/>
          <w:szCs w:val="22"/>
        </w:rPr>
        <w:t xml:space="preserve"> </w:t>
      </w:r>
      <w:r w:rsidRPr="003D5B81">
        <w:rPr>
          <w:rFonts w:ascii="Arial" w:hAnsi="Arial" w:cs="Arial"/>
          <w:sz w:val="22"/>
          <w:szCs w:val="22"/>
        </w:rPr>
        <w:t>n</w:t>
      </w:r>
      <w:r w:rsidR="00A06F25" w:rsidRPr="003D5B81">
        <w:rPr>
          <w:rFonts w:ascii="Arial" w:hAnsi="Arial" w:cs="Arial"/>
          <w:sz w:val="22"/>
          <w:szCs w:val="22"/>
        </w:rPr>
        <w:t>o</w:t>
      </w:r>
      <w:r w:rsidRPr="003D5B81">
        <w:rPr>
          <w:rFonts w:ascii="Arial" w:hAnsi="Arial" w:cs="Arial"/>
          <w:sz w:val="22"/>
          <w:szCs w:val="22"/>
        </w:rPr>
        <w:t>t</w:t>
      </w:r>
      <w:r w:rsidRPr="00A06F25">
        <w:rPr>
          <w:rFonts w:ascii="Arial" w:hAnsi="Arial" w:cs="Arial"/>
          <w:i/>
          <w:iCs/>
          <w:sz w:val="22"/>
          <w:szCs w:val="22"/>
        </w:rPr>
        <w:t xml:space="preserve"> </w:t>
      </w:r>
      <w:r w:rsidRPr="00E5525E">
        <w:rPr>
          <w:rFonts w:ascii="Arial" w:hAnsi="Arial" w:cs="Arial"/>
          <w:b/>
          <w:bCs/>
          <w:i/>
          <w:iCs/>
          <w:sz w:val="22"/>
          <w:szCs w:val="22"/>
        </w:rPr>
        <w:t>imply</w:t>
      </w:r>
      <w:r w:rsidRPr="00B306C3">
        <w:rPr>
          <w:rFonts w:ascii="Arial" w:hAnsi="Arial" w:cs="Arial"/>
          <w:sz w:val="22"/>
          <w:szCs w:val="22"/>
        </w:rPr>
        <w:t xml:space="preserve"> that all </w:t>
      </w:r>
      <w:r w:rsidR="003133A7" w:rsidRPr="00B87F7B">
        <w:rPr>
          <w:rFonts w:ascii="Arial" w:hAnsi="Arial" w:cs="Arial"/>
          <w:i/>
          <w:iCs/>
          <w:sz w:val="22"/>
          <w:szCs w:val="22"/>
        </w:rPr>
        <w:t>A</w:t>
      </w:r>
      <w:r w:rsidR="003133A7">
        <w:rPr>
          <w:rFonts w:ascii="Arial" w:hAnsi="Arial" w:cs="Arial"/>
          <w:sz w:val="22"/>
          <w:szCs w:val="22"/>
        </w:rPr>
        <w:t xml:space="preserve"> – </w:t>
      </w:r>
      <w:r w:rsidR="003133A7" w:rsidRPr="00B87F7B">
        <w:rPr>
          <w:rFonts w:ascii="Arial" w:hAnsi="Arial" w:cs="Arial"/>
          <w:i/>
          <w:iCs/>
          <w:sz w:val="22"/>
          <w:szCs w:val="22"/>
        </w:rPr>
        <w:t>Y</w:t>
      </w:r>
      <w:r w:rsidR="003133A7">
        <w:rPr>
          <w:rFonts w:ascii="Arial" w:hAnsi="Arial" w:cs="Arial"/>
          <w:sz w:val="22"/>
          <w:szCs w:val="22"/>
        </w:rPr>
        <w:t xml:space="preserve"> </w:t>
      </w:r>
      <w:r w:rsidRPr="00B306C3">
        <w:rPr>
          <w:rFonts w:ascii="Arial" w:hAnsi="Arial" w:cs="Arial"/>
          <w:sz w:val="22"/>
          <w:szCs w:val="22"/>
        </w:rPr>
        <w:t xml:space="preserve">confounding </w:t>
      </w:r>
      <w:r w:rsidR="00496C12">
        <w:rPr>
          <w:rFonts w:ascii="Arial" w:hAnsi="Arial" w:cs="Arial"/>
          <w:sz w:val="22"/>
          <w:szCs w:val="22"/>
        </w:rPr>
        <w:t>has been</w:t>
      </w:r>
      <w:r w:rsidR="00496C12" w:rsidRPr="00B306C3">
        <w:rPr>
          <w:rFonts w:ascii="Arial" w:hAnsi="Arial" w:cs="Arial"/>
          <w:sz w:val="22"/>
          <w:szCs w:val="22"/>
        </w:rPr>
        <w:t xml:space="preserve"> </w:t>
      </w:r>
      <w:r w:rsidRPr="00B306C3">
        <w:rPr>
          <w:rFonts w:ascii="Arial" w:hAnsi="Arial" w:cs="Arial"/>
          <w:sz w:val="22"/>
          <w:szCs w:val="22"/>
        </w:rPr>
        <w:t>controlled for adequately. There are many cases whe</w:t>
      </w:r>
      <w:r w:rsidR="00496C12">
        <w:rPr>
          <w:rFonts w:ascii="Arial" w:hAnsi="Arial" w:cs="Arial"/>
          <w:sz w:val="22"/>
          <w:szCs w:val="22"/>
        </w:rPr>
        <w:t>n</w:t>
      </w:r>
      <w:r w:rsidRPr="00B306C3">
        <w:rPr>
          <w:rFonts w:ascii="Arial" w:hAnsi="Arial" w:cs="Arial"/>
          <w:sz w:val="22"/>
          <w:szCs w:val="22"/>
        </w:rPr>
        <w:t xml:space="preserve"> a researcher may observe a null association</w:t>
      </w:r>
      <w:r w:rsidR="00496C12">
        <w:rPr>
          <w:rFonts w:ascii="Arial" w:hAnsi="Arial" w:cs="Arial"/>
          <w:sz w:val="22"/>
          <w:szCs w:val="22"/>
        </w:rPr>
        <w:t xml:space="preserve"> between </w:t>
      </w:r>
      <w:r w:rsidR="00496C12" w:rsidRPr="00274B08">
        <w:rPr>
          <w:rFonts w:ascii="Arial" w:hAnsi="Arial" w:cs="Arial"/>
          <w:i/>
          <w:iCs/>
          <w:sz w:val="22"/>
          <w:szCs w:val="22"/>
        </w:rPr>
        <w:t>A</w:t>
      </w:r>
      <w:r w:rsidR="00496C12">
        <w:rPr>
          <w:rFonts w:ascii="Arial" w:hAnsi="Arial" w:cs="Arial"/>
          <w:sz w:val="22"/>
          <w:szCs w:val="22"/>
        </w:rPr>
        <w:t xml:space="preserve"> and </w:t>
      </w:r>
      <w:r w:rsidR="00496C12" w:rsidRPr="00274B08">
        <w:rPr>
          <w:rFonts w:ascii="Arial" w:hAnsi="Arial" w:cs="Arial"/>
          <w:i/>
          <w:iCs/>
          <w:sz w:val="22"/>
          <w:szCs w:val="22"/>
        </w:rPr>
        <w:t>N</w:t>
      </w:r>
      <w:r w:rsidR="00496C12">
        <w:rPr>
          <w:rFonts w:ascii="Arial" w:hAnsi="Arial" w:cs="Arial"/>
          <w:sz w:val="22"/>
          <w:szCs w:val="22"/>
        </w:rPr>
        <w:t>,</w:t>
      </w:r>
      <w:r w:rsidRPr="00B306C3">
        <w:rPr>
          <w:rFonts w:ascii="Arial" w:hAnsi="Arial" w:cs="Arial"/>
          <w:sz w:val="22"/>
          <w:szCs w:val="22"/>
        </w:rPr>
        <w:t xml:space="preserve"> </w:t>
      </w:r>
      <w:r w:rsidR="003133A7">
        <w:rPr>
          <w:rFonts w:ascii="Arial" w:hAnsi="Arial" w:cs="Arial"/>
          <w:sz w:val="22"/>
          <w:szCs w:val="22"/>
        </w:rPr>
        <w:t>yet</w:t>
      </w:r>
      <w:r w:rsidRPr="00B306C3">
        <w:rPr>
          <w:rFonts w:ascii="Arial" w:hAnsi="Arial" w:cs="Arial"/>
          <w:sz w:val="22"/>
          <w:szCs w:val="22"/>
        </w:rPr>
        <w:t xml:space="preserve"> confounding</w:t>
      </w:r>
      <w:r w:rsidR="00496C12">
        <w:rPr>
          <w:rFonts w:ascii="Arial" w:hAnsi="Arial" w:cs="Arial"/>
          <w:sz w:val="22"/>
          <w:szCs w:val="22"/>
        </w:rPr>
        <w:t xml:space="preserve"> bias</w:t>
      </w:r>
      <w:r w:rsidR="00BC6E02">
        <w:rPr>
          <w:rFonts w:ascii="Arial" w:hAnsi="Arial" w:cs="Arial"/>
          <w:sz w:val="22"/>
          <w:szCs w:val="22"/>
        </w:rPr>
        <w:t xml:space="preserve"> </w:t>
      </w:r>
      <w:r w:rsidR="003133A7">
        <w:rPr>
          <w:rFonts w:ascii="Arial" w:hAnsi="Arial" w:cs="Arial"/>
          <w:sz w:val="22"/>
          <w:szCs w:val="22"/>
        </w:rPr>
        <w:t xml:space="preserve">is still </w:t>
      </w:r>
      <w:r w:rsidR="00BC6E02">
        <w:rPr>
          <w:rFonts w:ascii="Arial" w:hAnsi="Arial" w:cs="Arial"/>
          <w:sz w:val="22"/>
          <w:szCs w:val="22"/>
        </w:rPr>
        <w:t>present</w:t>
      </w:r>
      <w:r w:rsidR="00496C12">
        <w:rPr>
          <w:rFonts w:ascii="Arial" w:hAnsi="Arial" w:cs="Arial"/>
          <w:sz w:val="22"/>
          <w:szCs w:val="22"/>
        </w:rPr>
        <w:t xml:space="preserve"> in the </w:t>
      </w:r>
      <w:r w:rsidR="00496C12" w:rsidRPr="00274B08">
        <w:rPr>
          <w:rFonts w:ascii="Arial" w:hAnsi="Arial" w:cs="Arial"/>
          <w:i/>
          <w:iCs/>
          <w:sz w:val="22"/>
          <w:szCs w:val="22"/>
        </w:rPr>
        <w:t xml:space="preserve">A </w:t>
      </w:r>
      <w:r w:rsidR="00496C12">
        <w:rPr>
          <w:rFonts w:ascii="Arial" w:hAnsi="Arial" w:cs="Arial"/>
          <w:sz w:val="22"/>
          <w:szCs w:val="22"/>
        </w:rPr>
        <w:t xml:space="preserve">– </w:t>
      </w:r>
      <w:r w:rsidR="00496C12" w:rsidRPr="00274B08">
        <w:rPr>
          <w:rFonts w:ascii="Arial" w:hAnsi="Arial" w:cs="Arial"/>
          <w:i/>
          <w:iCs/>
          <w:sz w:val="22"/>
          <w:szCs w:val="22"/>
        </w:rPr>
        <w:t>Y</w:t>
      </w:r>
      <w:r w:rsidR="00496C12">
        <w:rPr>
          <w:rFonts w:ascii="Arial" w:hAnsi="Arial" w:cs="Arial"/>
          <w:sz w:val="22"/>
          <w:szCs w:val="22"/>
        </w:rPr>
        <w:t xml:space="preserve"> association</w:t>
      </w:r>
      <w:r w:rsidRPr="00B306C3">
        <w:rPr>
          <w:rFonts w:ascii="Arial" w:hAnsi="Arial" w:cs="Arial"/>
          <w:sz w:val="22"/>
          <w:szCs w:val="22"/>
        </w:rPr>
        <w:t xml:space="preserve">. In these cases, </w:t>
      </w:r>
      <w:r w:rsidR="00496C12">
        <w:rPr>
          <w:rFonts w:ascii="Arial" w:hAnsi="Arial" w:cs="Arial"/>
          <w:sz w:val="22"/>
          <w:szCs w:val="22"/>
        </w:rPr>
        <w:t>the</w:t>
      </w:r>
      <w:r w:rsidRPr="00B306C3">
        <w:rPr>
          <w:rFonts w:ascii="Arial" w:hAnsi="Arial" w:cs="Arial"/>
          <w:sz w:val="22"/>
          <w:szCs w:val="22"/>
        </w:rPr>
        <w:t xml:space="preserve"> negative control analysis</w:t>
      </w:r>
      <w:r w:rsidR="00496C12">
        <w:rPr>
          <w:rFonts w:ascii="Arial" w:hAnsi="Arial" w:cs="Arial"/>
          <w:sz w:val="22"/>
          <w:szCs w:val="22"/>
        </w:rPr>
        <w:t xml:space="preserve"> results</w:t>
      </w:r>
      <w:r w:rsidRPr="00B306C3">
        <w:rPr>
          <w:rFonts w:ascii="Arial" w:hAnsi="Arial" w:cs="Arial"/>
          <w:sz w:val="22"/>
          <w:szCs w:val="22"/>
        </w:rPr>
        <w:t xml:space="preserve"> may give </w:t>
      </w:r>
      <w:r w:rsidR="00496C12">
        <w:rPr>
          <w:rFonts w:ascii="Arial" w:hAnsi="Arial" w:cs="Arial"/>
          <w:sz w:val="22"/>
          <w:szCs w:val="22"/>
        </w:rPr>
        <w:t>a</w:t>
      </w:r>
      <w:r w:rsidR="00496C12" w:rsidRPr="00B306C3">
        <w:rPr>
          <w:rFonts w:ascii="Arial" w:hAnsi="Arial" w:cs="Arial"/>
          <w:sz w:val="22"/>
          <w:szCs w:val="22"/>
        </w:rPr>
        <w:t xml:space="preserve"> </w:t>
      </w:r>
      <w:r w:rsidRPr="00B306C3">
        <w:rPr>
          <w:rFonts w:ascii="Arial" w:hAnsi="Arial" w:cs="Arial"/>
          <w:sz w:val="22"/>
          <w:szCs w:val="22"/>
        </w:rPr>
        <w:t>researcher false confidence that they have adequately controlled for confounding</w:t>
      </w:r>
      <w:r w:rsidR="00496C12">
        <w:rPr>
          <w:rFonts w:ascii="Arial" w:hAnsi="Arial" w:cs="Arial"/>
          <w:sz w:val="22"/>
          <w:szCs w:val="22"/>
        </w:rPr>
        <w:t xml:space="preserve"> bias</w:t>
      </w:r>
      <w:r w:rsidR="003133A7">
        <w:rPr>
          <w:rFonts w:ascii="Arial" w:hAnsi="Arial" w:cs="Arial"/>
          <w:sz w:val="22"/>
          <w:szCs w:val="22"/>
        </w:rPr>
        <w:t>,</w:t>
      </w:r>
      <w:r w:rsidRPr="00B306C3">
        <w:rPr>
          <w:rFonts w:ascii="Arial" w:hAnsi="Arial" w:cs="Arial"/>
          <w:sz w:val="22"/>
          <w:szCs w:val="22"/>
        </w:rPr>
        <w:t xml:space="preserve"> when they have not.</w:t>
      </w:r>
    </w:p>
    <w:p w14:paraId="6448BEA8" w14:textId="482CB126" w:rsidR="007B2801" w:rsidRDefault="00B07B5C" w:rsidP="00CA4501">
      <w:pPr>
        <w:spacing w:line="360" w:lineRule="auto"/>
        <w:ind w:firstLine="720"/>
        <w:rPr>
          <w:rFonts w:ascii="Arial" w:hAnsi="Arial" w:cs="Arial"/>
          <w:sz w:val="22"/>
          <w:szCs w:val="22"/>
        </w:rPr>
      </w:pPr>
      <w:r w:rsidRPr="00B306C3">
        <w:rPr>
          <w:rFonts w:ascii="Arial" w:hAnsi="Arial" w:cs="Arial"/>
          <w:sz w:val="22"/>
          <w:szCs w:val="22"/>
        </w:rPr>
        <w:lastRenderedPageBreak/>
        <w:t xml:space="preserve">Additionally, for a negative control analysis to be effective, the relationships between exposure, outcome, and confounders must be </w:t>
      </w:r>
      <w:r w:rsidR="008C0197">
        <w:rPr>
          <w:rFonts w:ascii="Arial" w:hAnsi="Arial" w:cs="Arial"/>
          <w:sz w:val="22"/>
          <w:szCs w:val="22"/>
        </w:rPr>
        <w:t xml:space="preserve">measured and </w:t>
      </w:r>
      <w:r w:rsidRPr="00B306C3">
        <w:rPr>
          <w:rFonts w:ascii="Arial" w:hAnsi="Arial" w:cs="Arial"/>
          <w:sz w:val="22"/>
          <w:szCs w:val="22"/>
        </w:rPr>
        <w:t>modelled correctly. Even if a primary outcome and negative control outcome are perfectly u-comparable, it</w:t>
      </w:r>
      <w:r w:rsidR="00ED7C32">
        <w:rPr>
          <w:rFonts w:ascii="Arial" w:hAnsi="Arial" w:cs="Arial"/>
          <w:sz w:val="22"/>
          <w:szCs w:val="22"/>
        </w:rPr>
        <w:t xml:space="preserve"> is</w:t>
      </w:r>
      <w:r w:rsidRPr="00B306C3">
        <w:rPr>
          <w:rFonts w:ascii="Arial" w:hAnsi="Arial" w:cs="Arial"/>
          <w:sz w:val="22"/>
          <w:szCs w:val="22"/>
        </w:rPr>
        <w:t xml:space="preserve"> possible that the relationships between the exposure, confounders, and primary outcome are different than those relationships with the negative control outcome. In these cases, analysis procedures need to be flexible enough </w:t>
      </w:r>
      <w:r w:rsidR="00F21C71">
        <w:rPr>
          <w:rFonts w:ascii="Arial" w:hAnsi="Arial" w:cs="Arial"/>
          <w:sz w:val="22"/>
          <w:szCs w:val="22"/>
        </w:rPr>
        <w:t>to model</w:t>
      </w:r>
      <w:r w:rsidR="00F21C71" w:rsidRPr="00B306C3">
        <w:rPr>
          <w:rFonts w:ascii="Arial" w:hAnsi="Arial" w:cs="Arial"/>
          <w:sz w:val="22"/>
          <w:szCs w:val="22"/>
        </w:rPr>
        <w:t xml:space="preserve"> </w:t>
      </w:r>
      <w:r w:rsidRPr="00B306C3">
        <w:rPr>
          <w:rFonts w:ascii="Arial" w:hAnsi="Arial" w:cs="Arial"/>
          <w:sz w:val="22"/>
          <w:szCs w:val="22"/>
        </w:rPr>
        <w:t>those relationships adequately</w:t>
      </w:r>
      <w:r w:rsidR="009F3AB4">
        <w:rPr>
          <w:rFonts w:ascii="Arial" w:hAnsi="Arial" w:cs="Arial"/>
          <w:sz w:val="22"/>
          <w:szCs w:val="22"/>
        </w:rPr>
        <w:t xml:space="preserve"> in both the primary </w:t>
      </w:r>
      <w:r w:rsidR="00303467">
        <w:rPr>
          <w:rFonts w:ascii="Arial" w:hAnsi="Arial" w:cs="Arial"/>
          <w:sz w:val="22"/>
          <w:szCs w:val="22"/>
        </w:rPr>
        <w:t xml:space="preserve">outcome </w:t>
      </w:r>
      <w:r w:rsidR="009F3AB4">
        <w:rPr>
          <w:rFonts w:ascii="Arial" w:hAnsi="Arial" w:cs="Arial"/>
          <w:sz w:val="22"/>
          <w:szCs w:val="22"/>
        </w:rPr>
        <w:t>analysis and negative control analysis</w:t>
      </w:r>
      <w:r w:rsidRPr="00B306C3">
        <w:rPr>
          <w:rFonts w:ascii="Arial" w:hAnsi="Arial" w:cs="Arial"/>
          <w:sz w:val="22"/>
          <w:szCs w:val="22"/>
        </w:rPr>
        <w:t>, or residual confounding bias</w:t>
      </w:r>
      <w:r w:rsidR="00F21C71">
        <w:rPr>
          <w:rFonts w:ascii="Arial" w:hAnsi="Arial" w:cs="Arial"/>
          <w:sz w:val="22"/>
          <w:szCs w:val="22"/>
        </w:rPr>
        <w:t xml:space="preserve"> can remain</w:t>
      </w:r>
      <w:r w:rsidRPr="00B306C3">
        <w:rPr>
          <w:rFonts w:ascii="Arial" w:hAnsi="Arial" w:cs="Arial"/>
          <w:sz w:val="22"/>
          <w:szCs w:val="22"/>
        </w:rPr>
        <w:t xml:space="preserve"> in either the primary or negative control </w:t>
      </w:r>
      <w:r w:rsidR="007B2801" w:rsidRPr="00B306C3">
        <w:rPr>
          <w:rFonts w:ascii="Arial" w:hAnsi="Arial" w:cs="Arial"/>
          <w:sz w:val="22"/>
          <w:szCs w:val="22"/>
        </w:rPr>
        <w:t>analys</w:t>
      </w:r>
      <w:r w:rsidR="007B2801">
        <w:rPr>
          <w:rFonts w:ascii="Arial" w:hAnsi="Arial" w:cs="Arial"/>
          <w:sz w:val="22"/>
          <w:szCs w:val="22"/>
        </w:rPr>
        <w:t>e</w:t>
      </w:r>
      <w:r w:rsidR="007B2801" w:rsidRPr="00B306C3">
        <w:rPr>
          <w:rFonts w:ascii="Arial" w:hAnsi="Arial" w:cs="Arial"/>
          <w:sz w:val="22"/>
          <w:szCs w:val="22"/>
        </w:rPr>
        <w:t>s</w:t>
      </w:r>
      <w:r w:rsidR="003B6F84">
        <w:rPr>
          <w:rFonts w:ascii="Arial" w:hAnsi="Arial" w:cs="Arial"/>
          <w:sz w:val="22"/>
          <w:szCs w:val="22"/>
        </w:rPr>
        <w:t>. This</w:t>
      </w:r>
      <w:r w:rsidR="003F2F15">
        <w:rPr>
          <w:rFonts w:ascii="Arial" w:hAnsi="Arial" w:cs="Arial"/>
          <w:sz w:val="22"/>
          <w:szCs w:val="22"/>
        </w:rPr>
        <w:t xml:space="preserve"> potential source of</w:t>
      </w:r>
      <w:r w:rsidR="003B6F84">
        <w:rPr>
          <w:rFonts w:ascii="Arial" w:hAnsi="Arial" w:cs="Arial"/>
          <w:sz w:val="22"/>
          <w:szCs w:val="22"/>
        </w:rPr>
        <w:t xml:space="preserve"> </w:t>
      </w:r>
      <w:r w:rsidR="00C525C2">
        <w:rPr>
          <w:rFonts w:ascii="Arial" w:hAnsi="Arial" w:cs="Arial"/>
          <w:sz w:val="22"/>
          <w:szCs w:val="22"/>
        </w:rPr>
        <w:t xml:space="preserve">residual confounding bias can </w:t>
      </w:r>
      <w:r w:rsidRPr="00B306C3">
        <w:rPr>
          <w:rFonts w:ascii="Arial" w:hAnsi="Arial" w:cs="Arial"/>
          <w:sz w:val="22"/>
          <w:szCs w:val="22"/>
        </w:rPr>
        <w:t>mak</w:t>
      </w:r>
      <w:r w:rsidR="003B6F84">
        <w:rPr>
          <w:rFonts w:ascii="Arial" w:hAnsi="Arial" w:cs="Arial"/>
          <w:sz w:val="22"/>
          <w:szCs w:val="22"/>
        </w:rPr>
        <w:t>e</w:t>
      </w:r>
      <w:r w:rsidRPr="00B306C3">
        <w:rPr>
          <w:rFonts w:ascii="Arial" w:hAnsi="Arial" w:cs="Arial"/>
          <w:sz w:val="22"/>
          <w:szCs w:val="22"/>
        </w:rPr>
        <w:t xml:space="preserve"> the results of the negative control analysis very difficult to interpret.</w:t>
      </w:r>
    </w:p>
    <w:p w14:paraId="3A73F916" w14:textId="77777777" w:rsidR="00B5675D" w:rsidRPr="00B306C3" w:rsidRDefault="00B5675D" w:rsidP="00CA4501">
      <w:pPr>
        <w:spacing w:line="360" w:lineRule="auto"/>
        <w:ind w:firstLine="720"/>
        <w:rPr>
          <w:rFonts w:ascii="Arial" w:hAnsi="Arial" w:cs="Arial"/>
          <w:sz w:val="22"/>
          <w:szCs w:val="22"/>
        </w:rPr>
      </w:pPr>
    </w:p>
    <w:p w14:paraId="5C87F551" w14:textId="77777777" w:rsidR="00B07B5C" w:rsidRPr="00AA4644" w:rsidRDefault="00B07B5C" w:rsidP="000944A9">
      <w:pPr>
        <w:spacing w:line="360" w:lineRule="auto"/>
        <w:rPr>
          <w:rFonts w:ascii="Arial" w:hAnsi="Arial" w:cs="Arial"/>
          <w:i/>
          <w:iCs/>
          <w:sz w:val="22"/>
          <w:szCs w:val="22"/>
          <w:u w:val="single"/>
        </w:rPr>
      </w:pPr>
      <w:r w:rsidRPr="00AA4644">
        <w:rPr>
          <w:rFonts w:ascii="Arial" w:hAnsi="Arial" w:cs="Arial"/>
          <w:i/>
          <w:iCs/>
          <w:sz w:val="22"/>
          <w:szCs w:val="22"/>
          <w:u w:val="single"/>
        </w:rPr>
        <w:t xml:space="preserve">Example: </w:t>
      </w:r>
      <w:r w:rsidR="00CA3C78" w:rsidRPr="00AA4644">
        <w:rPr>
          <w:rFonts w:ascii="Arial" w:hAnsi="Arial" w:cs="Arial"/>
          <w:i/>
          <w:iCs/>
          <w:sz w:val="22"/>
          <w:szCs w:val="22"/>
          <w:u w:val="single"/>
        </w:rPr>
        <w:t>I</w:t>
      </w:r>
      <w:r w:rsidRPr="00AA4644">
        <w:rPr>
          <w:rFonts w:ascii="Arial" w:hAnsi="Arial" w:cs="Arial"/>
          <w:i/>
          <w:iCs/>
          <w:sz w:val="22"/>
          <w:szCs w:val="22"/>
          <w:u w:val="single"/>
        </w:rPr>
        <w:t>nappropriate negative control analysis</w:t>
      </w:r>
    </w:p>
    <w:p w14:paraId="1B33359B" w14:textId="1214765D" w:rsidR="00C54A80" w:rsidRPr="00B306C3" w:rsidRDefault="00B07B5C" w:rsidP="00CA4501">
      <w:pPr>
        <w:spacing w:line="360" w:lineRule="auto"/>
        <w:ind w:firstLine="720"/>
        <w:rPr>
          <w:rFonts w:ascii="Arial" w:hAnsi="Arial" w:cs="Arial"/>
          <w:sz w:val="22"/>
          <w:szCs w:val="22"/>
        </w:rPr>
      </w:pPr>
      <w:r w:rsidRPr="00B306C3">
        <w:rPr>
          <w:rFonts w:ascii="Arial" w:hAnsi="Arial" w:cs="Arial"/>
          <w:sz w:val="22"/>
          <w:szCs w:val="22"/>
        </w:rPr>
        <w:t xml:space="preserve">When </w:t>
      </w:r>
      <w:r w:rsidRPr="00072BDF">
        <w:rPr>
          <w:rFonts w:ascii="Arial" w:hAnsi="Arial" w:cs="Arial"/>
          <w:i/>
          <w:iCs/>
          <w:sz w:val="22"/>
          <w:szCs w:val="22"/>
        </w:rPr>
        <w:t>Y</w:t>
      </w:r>
      <w:r w:rsidR="001A1FD4">
        <w:rPr>
          <w:rFonts w:ascii="Arial" w:hAnsi="Arial" w:cs="Arial"/>
          <w:sz w:val="22"/>
          <w:szCs w:val="22"/>
        </w:rPr>
        <w:t xml:space="preserve"> and </w:t>
      </w:r>
      <w:r w:rsidR="001A1FD4" w:rsidRPr="00072BDF">
        <w:rPr>
          <w:rFonts w:ascii="Arial" w:hAnsi="Arial" w:cs="Arial"/>
          <w:i/>
          <w:iCs/>
          <w:sz w:val="22"/>
          <w:szCs w:val="22"/>
        </w:rPr>
        <w:t>N</w:t>
      </w:r>
      <w:r w:rsidRPr="00B306C3">
        <w:rPr>
          <w:rFonts w:ascii="Arial" w:hAnsi="Arial" w:cs="Arial"/>
          <w:sz w:val="22"/>
          <w:szCs w:val="22"/>
        </w:rPr>
        <w:t xml:space="preserve"> </w:t>
      </w:r>
      <w:r w:rsidR="001A1FD4">
        <w:rPr>
          <w:rFonts w:ascii="Arial" w:hAnsi="Arial" w:cs="Arial"/>
          <w:sz w:val="22"/>
          <w:szCs w:val="22"/>
        </w:rPr>
        <w:t>are</w:t>
      </w:r>
      <w:r w:rsidR="001A1FD4" w:rsidRPr="00B306C3">
        <w:rPr>
          <w:rFonts w:ascii="Arial" w:hAnsi="Arial" w:cs="Arial"/>
          <w:sz w:val="22"/>
          <w:szCs w:val="22"/>
        </w:rPr>
        <w:t xml:space="preserve"> </w:t>
      </w:r>
      <w:r w:rsidRPr="00B306C3">
        <w:rPr>
          <w:rFonts w:ascii="Arial" w:hAnsi="Arial" w:cs="Arial"/>
          <w:sz w:val="22"/>
          <w:szCs w:val="22"/>
        </w:rPr>
        <w:t>not u-comparable or approximately u-comparable (</w:t>
      </w:r>
      <w:r w:rsidR="001A1FD4">
        <w:rPr>
          <w:rFonts w:ascii="Arial" w:hAnsi="Arial" w:cs="Arial"/>
          <w:sz w:val="22"/>
          <w:szCs w:val="22"/>
        </w:rPr>
        <w:t>i.e.</w:t>
      </w:r>
      <w:r w:rsidRPr="00B306C3">
        <w:rPr>
          <w:rFonts w:ascii="Arial" w:hAnsi="Arial" w:cs="Arial"/>
          <w:sz w:val="22"/>
          <w:szCs w:val="22"/>
        </w:rPr>
        <w:t xml:space="preserve">, if </w:t>
      </w:r>
      <w:r w:rsidRPr="009150ED">
        <w:rPr>
          <w:rFonts w:ascii="Arial" w:hAnsi="Arial" w:cs="Arial"/>
          <w:i/>
          <w:iCs/>
          <w:sz w:val="22"/>
          <w:szCs w:val="22"/>
        </w:rPr>
        <w:t>A</w:t>
      </w:r>
      <w:r w:rsidRPr="00B306C3">
        <w:rPr>
          <w:rFonts w:ascii="Arial" w:hAnsi="Arial" w:cs="Arial"/>
          <w:sz w:val="22"/>
          <w:szCs w:val="22"/>
        </w:rPr>
        <w:t xml:space="preserve"> and </w:t>
      </w:r>
      <w:r w:rsidRPr="009150ED">
        <w:rPr>
          <w:rFonts w:ascii="Arial" w:hAnsi="Arial" w:cs="Arial"/>
          <w:i/>
          <w:iCs/>
          <w:sz w:val="22"/>
          <w:szCs w:val="22"/>
        </w:rPr>
        <w:t>Y</w:t>
      </w:r>
      <w:r w:rsidRPr="00B306C3">
        <w:rPr>
          <w:rFonts w:ascii="Arial" w:hAnsi="Arial" w:cs="Arial"/>
          <w:sz w:val="22"/>
          <w:szCs w:val="22"/>
        </w:rPr>
        <w:t xml:space="preserve"> do not share the same common causes as </w:t>
      </w:r>
      <w:r w:rsidRPr="009150ED">
        <w:rPr>
          <w:rFonts w:ascii="Arial" w:hAnsi="Arial" w:cs="Arial"/>
          <w:i/>
          <w:iCs/>
          <w:sz w:val="22"/>
          <w:szCs w:val="22"/>
        </w:rPr>
        <w:t>A</w:t>
      </w:r>
      <w:r w:rsidRPr="00B306C3">
        <w:rPr>
          <w:rFonts w:ascii="Arial" w:hAnsi="Arial" w:cs="Arial"/>
          <w:sz w:val="22"/>
          <w:szCs w:val="22"/>
        </w:rPr>
        <w:t xml:space="preserve"> and </w:t>
      </w:r>
      <w:r w:rsidRPr="009150ED">
        <w:rPr>
          <w:rFonts w:ascii="Arial" w:hAnsi="Arial" w:cs="Arial"/>
          <w:i/>
          <w:iCs/>
          <w:sz w:val="22"/>
          <w:szCs w:val="22"/>
        </w:rPr>
        <w:t>N</w:t>
      </w:r>
      <w:r w:rsidRPr="00B306C3">
        <w:rPr>
          <w:rFonts w:ascii="Arial" w:hAnsi="Arial" w:cs="Arial"/>
          <w:sz w:val="22"/>
          <w:szCs w:val="22"/>
        </w:rPr>
        <w:t>)</w:t>
      </w:r>
      <w:r w:rsidR="001A1FD4">
        <w:rPr>
          <w:rFonts w:ascii="Arial" w:hAnsi="Arial" w:cs="Arial"/>
          <w:sz w:val="22"/>
          <w:szCs w:val="22"/>
        </w:rPr>
        <w:t>,</w:t>
      </w:r>
      <w:r w:rsidRPr="00B306C3">
        <w:rPr>
          <w:rFonts w:ascii="Arial" w:hAnsi="Arial" w:cs="Arial"/>
          <w:sz w:val="22"/>
          <w:szCs w:val="22"/>
        </w:rPr>
        <w:t xml:space="preserve"> then even if </w:t>
      </w:r>
      <w:r w:rsidRPr="00C6332A">
        <w:rPr>
          <w:rFonts w:ascii="Arial" w:hAnsi="Arial" w:cs="Arial"/>
          <w:i/>
          <w:iCs/>
          <w:sz w:val="22"/>
          <w:szCs w:val="22"/>
        </w:rPr>
        <w:t>A</w:t>
      </w:r>
      <w:r w:rsidRPr="00B306C3">
        <w:rPr>
          <w:rFonts w:ascii="Arial" w:hAnsi="Arial" w:cs="Arial"/>
          <w:sz w:val="22"/>
          <w:szCs w:val="22"/>
        </w:rPr>
        <w:t xml:space="preserve"> and </w:t>
      </w:r>
      <w:r w:rsidRPr="00C6332A">
        <w:rPr>
          <w:rFonts w:ascii="Arial" w:hAnsi="Arial" w:cs="Arial"/>
          <w:i/>
          <w:iCs/>
          <w:sz w:val="22"/>
          <w:szCs w:val="22"/>
        </w:rPr>
        <w:t>N</w:t>
      </w:r>
      <w:r w:rsidRPr="00B306C3">
        <w:rPr>
          <w:rFonts w:ascii="Arial" w:hAnsi="Arial" w:cs="Arial"/>
          <w:sz w:val="22"/>
          <w:szCs w:val="22"/>
        </w:rPr>
        <w:t xml:space="preserve"> are not associated in a negative control analysis, there may still be confounding </w:t>
      </w:r>
      <w:r w:rsidR="00152ECD">
        <w:rPr>
          <w:rFonts w:ascii="Arial" w:hAnsi="Arial" w:cs="Arial"/>
          <w:sz w:val="22"/>
          <w:szCs w:val="22"/>
        </w:rPr>
        <w:t>in</w:t>
      </w:r>
      <w:r w:rsidR="00152ECD" w:rsidRPr="00B306C3">
        <w:rPr>
          <w:rFonts w:ascii="Arial" w:hAnsi="Arial" w:cs="Arial"/>
          <w:sz w:val="22"/>
          <w:szCs w:val="22"/>
        </w:rPr>
        <w:t xml:space="preserve"> </w:t>
      </w:r>
      <w:r w:rsidRPr="00B306C3">
        <w:rPr>
          <w:rFonts w:ascii="Arial" w:hAnsi="Arial" w:cs="Arial"/>
          <w:sz w:val="22"/>
          <w:szCs w:val="22"/>
        </w:rPr>
        <w:t xml:space="preserve">the association between </w:t>
      </w:r>
      <w:r w:rsidRPr="00AD3BD2">
        <w:rPr>
          <w:rFonts w:ascii="Arial" w:hAnsi="Arial" w:cs="Arial"/>
          <w:i/>
          <w:iCs/>
          <w:sz w:val="22"/>
          <w:szCs w:val="22"/>
        </w:rPr>
        <w:t>A</w:t>
      </w:r>
      <w:r w:rsidRPr="00B306C3">
        <w:rPr>
          <w:rFonts w:ascii="Arial" w:hAnsi="Arial" w:cs="Arial"/>
          <w:sz w:val="22"/>
          <w:szCs w:val="22"/>
        </w:rPr>
        <w:t xml:space="preserve"> and </w:t>
      </w:r>
      <w:r w:rsidRPr="00AD3BD2">
        <w:rPr>
          <w:rFonts w:ascii="Arial" w:hAnsi="Arial" w:cs="Arial"/>
          <w:i/>
          <w:iCs/>
          <w:sz w:val="22"/>
          <w:szCs w:val="22"/>
        </w:rPr>
        <w:t>Y</w:t>
      </w:r>
      <w:r w:rsidRPr="00B306C3">
        <w:rPr>
          <w:rFonts w:ascii="Arial" w:hAnsi="Arial" w:cs="Arial"/>
          <w:sz w:val="22"/>
          <w:szCs w:val="22"/>
        </w:rPr>
        <w:t xml:space="preserve">. If the set of common causes of </w:t>
      </w:r>
      <w:r w:rsidRPr="00B63816">
        <w:rPr>
          <w:rFonts w:ascii="Arial" w:hAnsi="Arial" w:cs="Arial"/>
          <w:i/>
          <w:iCs/>
          <w:sz w:val="22"/>
          <w:szCs w:val="22"/>
        </w:rPr>
        <w:t>A</w:t>
      </w:r>
      <w:r w:rsidRPr="00B306C3">
        <w:rPr>
          <w:rFonts w:ascii="Arial" w:hAnsi="Arial" w:cs="Arial"/>
          <w:sz w:val="22"/>
          <w:szCs w:val="22"/>
        </w:rPr>
        <w:t xml:space="preserve"> and </w:t>
      </w:r>
      <w:r w:rsidRPr="00B63816">
        <w:rPr>
          <w:rFonts w:ascii="Arial" w:hAnsi="Arial" w:cs="Arial"/>
          <w:i/>
          <w:iCs/>
          <w:sz w:val="22"/>
          <w:szCs w:val="22"/>
        </w:rPr>
        <w:t>N</w:t>
      </w:r>
      <w:r w:rsidRPr="00B306C3">
        <w:rPr>
          <w:rFonts w:ascii="Arial" w:hAnsi="Arial" w:cs="Arial"/>
          <w:sz w:val="22"/>
          <w:szCs w:val="22"/>
        </w:rPr>
        <w:t xml:space="preserve"> is different than the set of common causes of </w:t>
      </w:r>
      <w:r w:rsidRPr="000A070B">
        <w:rPr>
          <w:rFonts w:ascii="Arial" w:hAnsi="Arial" w:cs="Arial"/>
          <w:i/>
          <w:iCs/>
          <w:sz w:val="22"/>
          <w:szCs w:val="22"/>
        </w:rPr>
        <w:t>A</w:t>
      </w:r>
      <w:r w:rsidRPr="00B306C3">
        <w:rPr>
          <w:rFonts w:ascii="Arial" w:hAnsi="Arial" w:cs="Arial"/>
          <w:sz w:val="22"/>
          <w:szCs w:val="22"/>
        </w:rPr>
        <w:t xml:space="preserve"> and </w:t>
      </w:r>
      <w:r w:rsidRPr="000A070B">
        <w:rPr>
          <w:rFonts w:ascii="Arial" w:hAnsi="Arial" w:cs="Arial"/>
          <w:i/>
          <w:iCs/>
          <w:sz w:val="22"/>
          <w:szCs w:val="22"/>
        </w:rPr>
        <w:t>Y</w:t>
      </w:r>
      <w:r w:rsidRPr="00B306C3">
        <w:rPr>
          <w:rFonts w:ascii="Arial" w:hAnsi="Arial" w:cs="Arial"/>
          <w:sz w:val="22"/>
          <w:szCs w:val="22"/>
        </w:rPr>
        <w:t xml:space="preserve">, when </w:t>
      </w:r>
      <w:r w:rsidRPr="007F19E0">
        <w:rPr>
          <w:rFonts w:ascii="Arial" w:hAnsi="Arial" w:cs="Arial"/>
          <w:i/>
          <w:iCs/>
          <w:sz w:val="22"/>
          <w:szCs w:val="22"/>
        </w:rPr>
        <w:t>A</w:t>
      </w:r>
      <w:r w:rsidRPr="00B306C3">
        <w:rPr>
          <w:rFonts w:ascii="Arial" w:hAnsi="Arial" w:cs="Arial"/>
          <w:sz w:val="22"/>
          <w:szCs w:val="22"/>
        </w:rPr>
        <w:t xml:space="preserve"> and </w:t>
      </w:r>
      <w:r w:rsidRPr="007F19E0">
        <w:rPr>
          <w:rFonts w:ascii="Arial" w:hAnsi="Arial" w:cs="Arial"/>
          <w:i/>
          <w:iCs/>
          <w:sz w:val="22"/>
          <w:szCs w:val="22"/>
        </w:rPr>
        <w:t>N</w:t>
      </w:r>
      <w:r w:rsidRPr="00B306C3">
        <w:rPr>
          <w:rFonts w:ascii="Arial" w:hAnsi="Arial" w:cs="Arial"/>
          <w:sz w:val="22"/>
          <w:szCs w:val="22"/>
        </w:rPr>
        <w:t xml:space="preserve"> are modelled like </w:t>
      </w:r>
      <w:r w:rsidRPr="007F19E0">
        <w:rPr>
          <w:rFonts w:ascii="Arial" w:hAnsi="Arial" w:cs="Arial"/>
          <w:i/>
          <w:iCs/>
          <w:sz w:val="22"/>
          <w:szCs w:val="22"/>
        </w:rPr>
        <w:t>A</w:t>
      </w:r>
      <w:r w:rsidRPr="00B306C3">
        <w:rPr>
          <w:rFonts w:ascii="Arial" w:hAnsi="Arial" w:cs="Arial"/>
          <w:sz w:val="22"/>
          <w:szCs w:val="22"/>
        </w:rPr>
        <w:t xml:space="preserve"> and </w:t>
      </w:r>
      <w:r w:rsidRPr="007F19E0">
        <w:rPr>
          <w:rFonts w:ascii="Arial" w:hAnsi="Arial" w:cs="Arial"/>
          <w:i/>
          <w:iCs/>
          <w:sz w:val="22"/>
          <w:szCs w:val="22"/>
        </w:rPr>
        <w:t>Y</w:t>
      </w:r>
      <w:r w:rsidRPr="00B306C3">
        <w:rPr>
          <w:rFonts w:ascii="Arial" w:hAnsi="Arial" w:cs="Arial"/>
          <w:sz w:val="22"/>
          <w:szCs w:val="22"/>
        </w:rPr>
        <w:t xml:space="preserve">, they will not be associated, regardless of how confounding was handled in the original analysis. </w:t>
      </w:r>
      <w:r w:rsidR="00152ECD" w:rsidRPr="000944A9">
        <w:rPr>
          <w:rFonts w:ascii="Arial" w:hAnsi="Arial" w:cs="Arial"/>
          <w:sz w:val="22"/>
          <w:szCs w:val="22"/>
        </w:rPr>
        <w:t xml:space="preserve">While </w:t>
      </w:r>
      <w:r w:rsidR="00152ECD">
        <w:rPr>
          <w:rFonts w:ascii="Arial" w:hAnsi="Arial" w:cs="Arial"/>
          <w:sz w:val="22"/>
          <w:szCs w:val="22"/>
        </w:rPr>
        <w:t>negative control analysis</w:t>
      </w:r>
      <w:r w:rsidR="00152ECD" w:rsidRPr="000944A9">
        <w:rPr>
          <w:rFonts w:ascii="Arial" w:hAnsi="Arial" w:cs="Arial"/>
          <w:sz w:val="22"/>
          <w:szCs w:val="22"/>
        </w:rPr>
        <w:t xml:space="preserve"> has been </w:t>
      </w:r>
      <w:r w:rsidR="00152ECD">
        <w:rPr>
          <w:rFonts w:ascii="Arial" w:hAnsi="Arial" w:cs="Arial"/>
          <w:sz w:val="22"/>
          <w:szCs w:val="22"/>
        </w:rPr>
        <w:t xml:space="preserve">somewhat </w:t>
      </w:r>
      <w:r w:rsidR="00152ECD" w:rsidRPr="000944A9">
        <w:rPr>
          <w:rFonts w:ascii="Arial" w:hAnsi="Arial" w:cs="Arial"/>
          <w:sz w:val="22"/>
          <w:szCs w:val="22"/>
        </w:rPr>
        <w:t>widely adopted, it is often applied in ways that may not align with its underlying assumptions</w:t>
      </w:r>
      <w:r w:rsidR="00766B5B">
        <w:rPr>
          <w:rFonts w:ascii="Arial" w:hAnsi="Arial" w:cs="Arial"/>
          <w:sz w:val="22"/>
          <w:szCs w:val="22"/>
        </w:rPr>
        <w:t xml:space="preserve"> in the environmental </w:t>
      </w:r>
      <w:r w:rsidR="00113885">
        <w:rPr>
          <w:rFonts w:ascii="Arial" w:hAnsi="Arial" w:cs="Arial"/>
          <w:sz w:val="22"/>
          <w:szCs w:val="22"/>
        </w:rPr>
        <w:t>health</w:t>
      </w:r>
      <w:r w:rsidR="00766B5B">
        <w:rPr>
          <w:rFonts w:ascii="Arial" w:hAnsi="Arial" w:cs="Arial"/>
          <w:sz w:val="22"/>
          <w:szCs w:val="22"/>
        </w:rPr>
        <w:t xml:space="preserve"> literature</w:t>
      </w:r>
      <w:r w:rsidR="00152ECD" w:rsidRPr="000944A9">
        <w:rPr>
          <w:rFonts w:ascii="Arial" w:hAnsi="Arial" w:cs="Arial"/>
          <w:sz w:val="22"/>
          <w:szCs w:val="22"/>
        </w:rPr>
        <w:t xml:space="preserve">. </w:t>
      </w:r>
      <w:r w:rsidR="00F21C71">
        <w:rPr>
          <w:rFonts w:ascii="Arial" w:hAnsi="Arial" w:cs="Arial"/>
          <w:sz w:val="22"/>
          <w:szCs w:val="22"/>
        </w:rPr>
        <w:t>For example, one of the authors of the present manuscript has misapplied a negative control outcome</w:t>
      </w:r>
      <w:r w:rsidR="00E8733D">
        <w:rPr>
          <w:rFonts w:ascii="Arial" w:hAnsi="Arial" w:cs="Arial"/>
          <w:sz w:val="22"/>
          <w:szCs w:val="22"/>
        </w:rPr>
        <w:t xml:space="preserve"> analysis</w:t>
      </w:r>
      <w:r w:rsidR="00CA1AF6">
        <w:rPr>
          <w:rFonts w:ascii="Arial" w:hAnsi="Arial" w:cs="Arial"/>
          <w:sz w:val="22"/>
          <w:szCs w:val="22"/>
        </w:rPr>
        <w:t xml:space="preserve"> </w:t>
      </w:r>
      <w:r w:rsidR="00AE1F5E">
        <w:rPr>
          <w:rFonts w:ascii="Arial" w:hAnsi="Arial" w:cs="Arial"/>
          <w:sz w:val="22"/>
          <w:szCs w:val="22"/>
        </w:rPr>
        <w:fldChar w:fldCharType="begin"/>
      </w:r>
      <w:r w:rsidR="00B142A3">
        <w:rPr>
          <w:rFonts w:ascii="Arial" w:hAnsi="Arial" w:cs="Arial"/>
          <w:sz w:val="22"/>
          <w:szCs w:val="22"/>
        </w:rPr>
        <w:instrText xml:space="preserve"> ADDIN ZOTERO_ITEM CSL_CITATION {"citationID":"6CMEhcsx","properties":{"formattedCitation":"[6]","plainCitation":"[6]","noteIndex":0},"citationItems":[{"id":372,"uris":["http://zotero.org/users/local/hHKggCUl/items/3M6SSR7G"],"itemData":{"id":372,"type":"article-journal","abstract":"Background As the global climate changes in response to anthropogenic greenhouse gas emissions, weather and temperature are expected to become increasingly variable. Although heat sensitivity is a recognized clinical feature of multiple sclerosis (MS), a chronic demyelinating disorder of the central nervous system, few studies have examined the implications of climate change for patients with this disease.","container-title":"PLOS Medicine","DOI":"10.1371/journal.pmed.1003580","ISSN":"1549-1676","issue":"4","journalAbbreviation":"PLoS Med","language":"en","page":"e1003580","source":"DOI.org (Crossref)","title":"Anomalously warm weather and acute care visits in patients with multiple sclerosis: A retrospective study of privately insured individuals in the US","title-short":"Anomalously warm weather and acute care visits in patients with multiple sclerosis","volume":"18","author":[{"family":"Elser","given":"Holly"},{"family":"Parks","given":"Robbie M."},{"family":"Moghavem","given":"Nuriel"},{"family":"Kiang","given":"Mathew V."},{"family":"Bozinov","given":"Nina"},{"family":"Henderson","given":"Victor W."},{"family":"Rehkopf","given":"David H."},{"family":"Casey","given":"Joan A."}],"editor":[{"family":"Tsai","given":"Alexander C."}],"issued":{"date-parts":[["2021",4,26]]}}}],"schema":"https://github.com/citation-style-language/schema/raw/master/csl-citation.json"} </w:instrText>
      </w:r>
      <w:r w:rsidR="00AE1F5E">
        <w:rPr>
          <w:rFonts w:ascii="Arial" w:hAnsi="Arial" w:cs="Arial"/>
          <w:sz w:val="22"/>
          <w:szCs w:val="22"/>
        </w:rPr>
        <w:fldChar w:fldCharType="separate"/>
      </w:r>
      <w:r w:rsidR="00B142A3">
        <w:rPr>
          <w:rFonts w:ascii="Arial" w:hAnsi="Arial" w:cs="Arial"/>
          <w:noProof/>
          <w:sz w:val="22"/>
          <w:szCs w:val="22"/>
        </w:rPr>
        <w:t>[6]</w:t>
      </w:r>
      <w:r w:rsidR="00AE1F5E">
        <w:rPr>
          <w:rFonts w:ascii="Arial" w:hAnsi="Arial" w:cs="Arial"/>
          <w:sz w:val="22"/>
          <w:szCs w:val="22"/>
        </w:rPr>
        <w:fldChar w:fldCharType="end"/>
      </w:r>
      <w:r w:rsidR="00F21C71">
        <w:rPr>
          <w:rFonts w:ascii="Arial" w:hAnsi="Arial" w:cs="Arial"/>
          <w:sz w:val="22"/>
          <w:szCs w:val="22"/>
        </w:rPr>
        <w:t xml:space="preserve">. </w:t>
      </w:r>
      <w:r w:rsidR="00152ECD" w:rsidRPr="000944A9">
        <w:rPr>
          <w:rFonts w:ascii="Arial" w:hAnsi="Arial" w:cs="Arial"/>
          <w:sz w:val="22"/>
          <w:szCs w:val="22"/>
        </w:rPr>
        <w:t xml:space="preserve">To illustrate </w:t>
      </w:r>
      <w:r w:rsidR="00F21C71">
        <w:rPr>
          <w:rFonts w:ascii="Arial" w:hAnsi="Arial" w:cs="Arial"/>
          <w:sz w:val="22"/>
          <w:szCs w:val="22"/>
        </w:rPr>
        <w:t xml:space="preserve">such </w:t>
      </w:r>
      <w:r w:rsidR="00152ECD" w:rsidRPr="000944A9">
        <w:rPr>
          <w:rFonts w:ascii="Arial" w:hAnsi="Arial" w:cs="Arial"/>
          <w:sz w:val="22"/>
          <w:szCs w:val="22"/>
        </w:rPr>
        <w:t>potential pitfalls, we present a hypothetical example followed by simulation</w:t>
      </w:r>
      <w:r w:rsidR="007F6503">
        <w:rPr>
          <w:rFonts w:ascii="Arial" w:hAnsi="Arial" w:cs="Arial"/>
          <w:sz w:val="22"/>
          <w:szCs w:val="22"/>
        </w:rPr>
        <w:t>s</w:t>
      </w:r>
      <w:r w:rsidR="00152ECD" w:rsidRPr="000944A9">
        <w:rPr>
          <w:rFonts w:ascii="Arial" w:hAnsi="Arial" w:cs="Arial"/>
          <w:sz w:val="22"/>
          <w:szCs w:val="22"/>
        </w:rPr>
        <w:t xml:space="preserve"> that highlight the implications of such misapplication.</w:t>
      </w:r>
    </w:p>
    <w:p w14:paraId="1E823BAB" w14:textId="1E0C7A66" w:rsidR="00140A91" w:rsidRPr="00B306C3" w:rsidRDefault="00B07B5C" w:rsidP="000944A9">
      <w:pPr>
        <w:spacing w:line="360" w:lineRule="auto"/>
        <w:rPr>
          <w:rFonts w:ascii="Arial" w:hAnsi="Arial" w:cs="Arial"/>
          <w:sz w:val="22"/>
          <w:szCs w:val="22"/>
        </w:rPr>
      </w:pPr>
      <w:r w:rsidRPr="00B306C3">
        <w:rPr>
          <w:rFonts w:ascii="Arial" w:hAnsi="Arial" w:cs="Arial"/>
          <w:sz w:val="22"/>
          <w:szCs w:val="22"/>
        </w:rPr>
        <w:tab/>
        <w:t xml:space="preserve">Consider </w:t>
      </w:r>
      <w:r w:rsidR="00140A91" w:rsidRPr="00B306C3">
        <w:rPr>
          <w:rFonts w:ascii="Arial" w:hAnsi="Arial" w:cs="Arial"/>
          <w:sz w:val="22"/>
          <w:szCs w:val="22"/>
        </w:rPr>
        <w:t>a</w:t>
      </w:r>
      <w:r w:rsidR="00140A91">
        <w:rPr>
          <w:rFonts w:ascii="Arial" w:hAnsi="Arial" w:cs="Arial"/>
          <w:sz w:val="22"/>
          <w:szCs w:val="22"/>
        </w:rPr>
        <w:t xml:space="preserve"> hypothetical</w:t>
      </w:r>
      <w:r w:rsidR="006D001C">
        <w:rPr>
          <w:rFonts w:ascii="Arial" w:hAnsi="Arial" w:cs="Arial"/>
          <w:sz w:val="22"/>
          <w:szCs w:val="22"/>
        </w:rPr>
        <w:t xml:space="preserve"> time-series</w:t>
      </w:r>
      <w:r w:rsidR="00140A91" w:rsidRPr="00B306C3">
        <w:rPr>
          <w:rFonts w:ascii="Arial" w:hAnsi="Arial" w:cs="Arial"/>
          <w:sz w:val="22"/>
          <w:szCs w:val="22"/>
        </w:rPr>
        <w:t xml:space="preserve"> </w:t>
      </w:r>
      <w:r w:rsidRPr="00B306C3">
        <w:rPr>
          <w:rFonts w:ascii="Arial" w:hAnsi="Arial" w:cs="Arial"/>
          <w:sz w:val="22"/>
          <w:szCs w:val="22"/>
        </w:rPr>
        <w:t>analysis of daily</w:t>
      </w:r>
      <w:r w:rsidR="003759A9">
        <w:rPr>
          <w:rFonts w:ascii="Arial" w:hAnsi="Arial" w:cs="Arial"/>
          <w:sz w:val="22"/>
          <w:szCs w:val="22"/>
        </w:rPr>
        <w:t xml:space="preserve"> f</w:t>
      </w:r>
      <w:r w:rsidR="00140A91">
        <w:rPr>
          <w:rFonts w:ascii="Arial" w:hAnsi="Arial" w:cs="Arial"/>
          <w:sz w:val="22"/>
          <w:szCs w:val="22"/>
        </w:rPr>
        <w:t>ine particle (</w:t>
      </w:r>
      <w:r w:rsidRPr="00B306C3">
        <w:rPr>
          <w:rFonts w:ascii="Arial" w:hAnsi="Arial" w:cs="Arial"/>
          <w:sz w:val="22"/>
          <w:szCs w:val="22"/>
        </w:rPr>
        <w:t>PM</w:t>
      </w:r>
      <w:r w:rsidRPr="00C6275B">
        <w:rPr>
          <w:rFonts w:ascii="Arial" w:hAnsi="Arial" w:cs="Arial"/>
          <w:sz w:val="22"/>
          <w:szCs w:val="22"/>
          <w:vertAlign w:val="subscript"/>
        </w:rPr>
        <w:t>2.5</w:t>
      </w:r>
      <w:r w:rsidR="00140A91">
        <w:rPr>
          <w:rFonts w:ascii="Arial" w:hAnsi="Arial" w:cs="Arial"/>
          <w:sz w:val="21"/>
          <w:szCs w:val="21"/>
        </w:rPr>
        <w:t>)</w:t>
      </w:r>
      <w:r w:rsidRPr="00B306C3">
        <w:rPr>
          <w:rFonts w:ascii="Arial" w:hAnsi="Arial" w:cs="Arial"/>
          <w:sz w:val="22"/>
          <w:szCs w:val="22"/>
        </w:rPr>
        <w:t xml:space="preserve"> exposure and daily</w:t>
      </w:r>
      <w:r w:rsidR="00140A91">
        <w:rPr>
          <w:rFonts w:ascii="Arial" w:hAnsi="Arial" w:cs="Arial"/>
          <w:sz w:val="22"/>
          <w:szCs w:val="22"/>
        </w:rPr>
        <w:t xml:space="preserve"> </w:t>
      </w:r>
      <w:r w:rsidR="00C33B31">
        <w:rPr>
          <w:rFonts w:ascii="Arial" w:hAnsi="Arial" w:cs="Arial"/>
          <w:sz w:val="22"/>
          <w:szCs w:val="22"/>
        </w:rPr>
        <w:t>ZIP-</w:t>
      </w:r>
      <w:r w:rsidR="00F21C71">
        <w:rPr>
          <w:rFonts w:ascii="Arial" w:hAnsi="Arial" w:cs="Arial"/>
          <w:sz w:val="22"/>
          <w:szCs w:val="22"/>
        </w:rPr>
        <w:t>c</w:t>
      </w:r>
      <w:r w:rsidR="00140A91">
        <w:rPr>
          <w:rFonts w:ascii="Arial" w:hAnsi="Arial" w:cs="Arial"/>
          <w:sz w:val="22"/>
          <w:szCs w:val="22"/>
        </w:rPr>
        <w:t>ode</w:t>
      </w:r>
      <w:r w:rsidRPr="00B306C3">
        <w:rPr>
          <w:rFonts w:ascii="Arial" w:hAnsi="Arial" w:cs="Arial"/>
          <w:sz w:val="22"/>
          <w:szCs w:val="22"/>
        </w:rPr>
        <w:t xml:space="preserve">-level emergency adult respiratory hospitalizations. </w:t>
      </w:r>
      <w:r w:rsidR="00140A91">
        <w:rPr>
          <w:rFonts w:ascii="Arial" w:hAnsi="Arial" w:cs="Arial"/>
          <w:sz w:val="22"/>
          <w:szCs w:val="22"/>
        </w:rPr>
        <w:t>In this analysis</w:t>
      </w:r>
      <w:r w:rsidRPr="00B306C3">
        <w:rPr>
          <w:rFonts w:ascii="Arial" w:hAnsi="Arial" w:cs="Arial"/>
          <w:sz w:val="22"/>
          <w:szCs w:val="22"/>
        </w:rPr>
        <w:t xml:space="preserve">, researchers might control for temperature, </w:t>
      </w:r>
      <w:r w:rsidR="006D001C">
        <w:rPr>
          <w:rFonts w:ascii="Arial" w:hAnsi="Arial" w:cs="Arial"/>
          <w:sz w:val="22"/>
          <w:szCs w:val="22"/>
        </w:rPr>
        <w:t>day of wee</w:t>
      </w:r>
      <w:r w:rsidR="00F21C71">
        <w:rPr>
          <w:rFonts w:ascii="Arial" w:hAnsi="Arial" w:cs="Arial"/>
          <w:sz w:val="22"/>
          <w:szCs w:val="22"/>
        </w:rPr>
        <w:t>k</w:t>
      </w:r>
      <w:r w:rsidR="00140A91">
        <w:rPr>
          <w:rFonts w:ascii="Arial" w:hAnsi="Arial" w:cs="Arial"/>
          <w:sz w:val="22"/>
          <w:szCs w:val="22"/>
        </w:rPr>
        <w:t>,</w:t>
      </w:r>
      <w:r w:rsidRPr="00B306C3">
        <w:rPr>
          <w:rFonts w:ascii="Arial" w:hAnsi="Arial" w:cs="Arial"/>
          <w:sz w:val="22"/>
          <w:szCs w:val="22"/>
        </w:rPr>
        <w:t xml:space="preserve"> and </w:t>
      </w:r>
      <w:r w:rsidR="00140A91">
        <w:rPr>
          <w:rFonts w:ascii="Arial" w:hAnsi="Arial" w:cs="Arial"/>
          <w:sz w:val="22"/>
          <w:szCs w:val="22"/>
        </w:rPr>
        <w:t xml:space="preserve">long-term and </w:t>
      </w:r>
      <w:r w:rsidRPr="00B306C3">
        <w:rPr>
          <w:rFonts w:ascii="Arial" w:hAnsi="Arial" w:cs="Arial"/>
          <w:sz w:val="22"/>
          <w:szCs w:val="22"/>
        </w:rPr>
        <w:t>seasonal trends in PM</w:t>
      </w:r>
      <w:r w:rsidRPr="00C6275B">
        <w:rPr>
          <w:rFonts w:ascii="Arial" w:hAnsi="Arial" w:cs="Arial"/>
          <w:sz w:val="22"/>
          <w:szCs w:val="22"/>
          <w:vertAlign w:val="subscript"/>
        </w:rPr>
        <w:t>2.5</w:t>
      </w:r>
      <w:r w:rsidRPr="00B306C3">
        <w:rPr>
          <w:rFonts w:ascii="Arial" w:hAnsi="Arial" w:cs="Arial"/>
          <w:sz w:val="22"/>
          <w:szCs w:val="22"/>
        </w:rPr>
        <w:t xml:space="preserve"> exposure and hospitalizations, </w:t>
      </w:r>
      <w:r w:rsidR="00140A91">
        <w:rPr>
          <w:rFonts w:ascii="Arial" w:hAnsi="Arial" w:cs="Arial"/>
          <w:sz w:val="22"/>
          <w:szCs w:val="22"/>
        </w:rPr>
        <w:t>among</w:t>
      </w:r>
      <w:r w:rsidR="00140A91" w:rsidRPr="00B306C3">
        <w:rPr>
          <w:rFonts w:ascii="Arial" w:hAnsi="Arial" w:cs="Arial"/>
          <w:sz w:val="22"/>
          <w:szCs w:val="22"/>
        </w:rPr>
        <w:t xml:space="preserve"> </w:t>
      </w:r>
      <w:r w:rsidRPr="00B306C3">
        <w:rPr>
          <w:rFonts w:ascii="Arial" w:hAnsi="Arial" w:cs="Arial"/>
          <w:sz w:val="22"/>
          <w:szCs w:val="22"/>
        </w:rPr>
        <w:t xml:space="preserve">other observed </w:t>
      </w:r>
      <w:r w:rsidR="00140A91">
        <w:rPr>
          <w:rFonts w:ascii="Arial" w:hAnsi="Arial" w:cs="Arial"/>
          <w:sz w:val="22"/>
          <w:szCs w:val="22"/>
        </w:rPr>
        <w:t xml:space="preserve">potential </w:t>
      </w:r>
      <w:r w:rsidRPr="00B306C3">
        <w:rPr>
          <w:rFonts w:ascii="Arial" w:hAnsi="Arial" w:cs="Arial"/>
          <w:sz w:val="22"/>
          <w:szCs w:val="22"/>
        </w:rPr>
        <w:t>confounders. A researcher might conduct a negative control analysis</w:t>
      </w:r>
      <w:r w:rsidR="00140A91">
        <w:rPr>
          <w:rFonts w:ascii="Arial" w:hAnsi="Arial" w:cs="Arial"/>
          <w:sz w:val="22"/>
          <w:szCs w:val="22"/>
        </w:rPr>
        <w:t>,</w:t>
      </w:r>
      <w:r w:rsidRPr="00B306C3">
        <w:rPr>
          <w:rFonts w:ascii="Arial" w:hAnsi="Arial" w:cs="Arial"/>
          <w:sz w:val="22"/>
          <w:szCs w:val="22"/>
        </w:rPr>
        <w:t xml:space="preserve"> </w:t>
      </w:r>
      <w:r w:rsidR="00F21C71">
        <w:rPr>
          <w:rFonts w:ascii="Arial" w:hAnsi="Arial" w:cs="Arial"/>
          <w:sz w:val="22"/>
          <w:szCs w:val="22"/>
        </w:rPr>
        <w:t>aiming</w:t>
      </w:r>
      <w:r w:rsidRPr="00B306C3">
        <w:rPr>
          <w:rFonts w:ascii="Arial" w:hAnsi="Arial" w:cs="Arial"/>
          <w:sz w:val="22"/>
          <w:szCs w:val="22"/>
        </w:rPr>
        <w:t xml:space="preserve"> </w:t>
      </w:r>
      <w:r w:rsidR="00F21C71">
        <w:rPr>
          <w:rFonts w:ascii="Arial" w:hAnsi="Arial" w:cs="Arial"/>
          <w:sz w:val="22"/>
          <w:szCs w:val="22"/>
        </w:rPr>
        <w:t>to</w:t>
      </w:r>
      <w:r w:rsidRPr="00B306C3">
        <w:rPr>
          <w:rFonts w:ascii="Arial" w:hAnsi="Arial" w:cs="Arial"/>
          <w:sz w:val="22"/>
          <w:szCs w:val="22"/>
        </w:rPr>
        <w:t xml:space="preserve"> detect residual confounding, and select hospitalizations for </w:t>
      </w:r>
      <w:r w:rsidR="00591930">
        <w:rPr>
          <w:rFonts w:ascii="Arial" w:hAnsi="Arial" w:cs="Arial"/>
          <w:sz w:val="22"/>
          <w:szCs w:val="22"/>
        </w:rPr>
        <w:t xml:space="preserve">scheduled </w:t>
      </w:r>
      <w:r w:rsidRPr="00B306C3">
        <w:rPr>
          <w:rFonts w:ascii="Arial" w:hAnsi="Arial" w:cs="Arial"/>
          <w:sz w:val="22"/>
          <w:szCs w:val="22"/>
        </w:rPr>
        <w:t>hip</w:t>
      </w:r>
      <w:r w:rsidR="00591930">
        <w:rPr>
          <w:rFonts w:ascii="Arial" w:hAnsi="Arial" w:cs="Arial"/>
          <w:sz w:val="22"/>
          <w:szCs w:val="22"/>
        </w:rPr>
        <w:t xml:space="preserve"> replacement</w:t>
      </w:r>
      <w:r w:rsidRPr="00B306C3">
        <w:rPr>
          <w:rFonts w:ascii="Arial" w:hAnsi="Arial" w:cs="Arial"/>
          <w:sz w:val="22"/>
          <w:szCs w:val="22"/>
        </w:rPr>
        <w:t xml:space="preserve"> surgery as </w:t>
      </w:r>
      <w:r w:rsidR="00140A91">
        <w:rPr>
          <w:rFonts w:ascii="Arial" w:hAnsi="Arial" w:cs="Arial"/>
          <w:sz w:val="22"/>
          <w:szCs w:val="22"/>
        </w:rPr>
        <w:t>the</w:t>
      </w:r>
      <w:r w:rsidR="00140A91" w:rsidRPr="00B306C3">
        <w:rPr>
          <w:rFonts w:ascii="Arial" w:hAnsi="Arial" w:cs="Arial"/>
          <w:sz w:val="22"/>
          <w:szCs w:val="22"/>
        </w:rPr>
        <w:t xml:space="preserve"> </w:t>
      </w:r>
      <w:r w:rsidRPr="00B306C3">
        <w:rPr>
          <w:rFonts w:ascii="Arial" w:hAnsi="Arial" w:cs="Arial"/>
          <w:sz w:val="22"/>
          <w:szCs w:val="22"/>
        </w:rPr>
        <w:t>negative control outcome.</w:t>
      </w:r>
    </w:p>
    <w:p w14:paraId="621C35C9" w14:textId="77777777" w:rsidR="00DA1DB2" w:rsidRDefault="00C422EE" w:rsidP="00DA1DB2">
      <w:pPr>
        <w:spacing w:line="360" w:lineRule="auto"/>
        <w:ind w:firstLine="720"/>
        <w:rPr>
          <w:rFonts w:ascii="Arial" w:hAnsi="Arial" w:cs="Arial"/>
          <w:sz w:val="22"/>
          <w:szCs w:val="22"/>
        </w:rPr>
      </w:pPr>
      <w:r>
        <w:rPr>
          <w:rFonts w:ascii="Arial" w:hAnsi="Arial" w:cs="Arial"/>
          <w:sz w:val="22"/>
          <w:szCs w:val="22"/>
        </w:rPr>
        <w:t>To our knowledge, scheduled h</w:t>
      </w:r>
      <w:r w:rsidRPr="00B306C3">
        <w:rPr>
          <w:rFonts w:ascii="Arial" w:hAnsi="Arial" w:cs="Arial"/>
          <w:sz w:val="22"/>
          <w:szCs w:val="22"/>
        </w:rPr>
        <w:t xml:space="preserve">ip </w:t>
      </w:r>
      <w:r w:rsidR="00B07B5C" w:rsidRPr="00B306C3">
        <w:rPr>
          <w:rFonts w:ascii="Arial" w:hAnsi="Arial" w:cs="Arial"/>
          <w:sz w:val="22"/>
          <w:szCs w:val="22"/>
        </w:rPr>
        <w:t xml:space="preserve">surgery hospitalizations </w:t>
      </w:r>
      <w:r>
        <w:rPr>
          <w:rFonts w:ascii="Arial" w:hAnsi="Arial" w:cs="Arial"/>
          <w:sz w:val="22"/>
          <w:szCs w:val="22"/>
        </w:rPr>
        <w:t>can</w:t>
      </w:r>
      <w:r w:rsidR="00B07B5C" w:rsidRPr="00B306C3">
        <w:rPr>
          <w:rFonts w:ascii="Arial" w:hAnsi="Arial" w:cs="Arial"/>
          <w:sz w:val="22"/>
          <w:szCs w:val="22"/>
        </w:rPr>
        <w:t xml:space="preserve">not </w:t>
      </w:r>
      <w:r w:rsidR="00D64C2E">
        <w:rPr>
          <w:rFonts w:ascii="Arial" w:hAnsi="Arial" w:cs="Arial"/>
          <w:sz w:val="22"/>
          <w:szCs w:val="22"/>
        </w:rPr>
        <w:t xml:space="preserve">be </w:t>
      </w:r>
      <w:r w:rsidR="00B07B5C" w:rsidRPr="00B306C3">
        <w:rPr>
          <w:rFonts w:ascii="Arial" w:hAnsi="Arial" w:cs="Arial"/>
          <w:sz w:val="22"/>
          <w:szCs w:val="22"/>
        </w:rPr>
        <w:t>caused by or associated with PM</w:t>
      </w:r>
      <w:r w:rsidR="00B07B5C" w:rsidRPr="00BE7D99">
        <w:rPr>
          <w:rFonts w:ascii="Arial" w:hAnsi="Arial" w:cs="Arial"/>
          <w:sz w:val="22"/>
          <w:szCs w:val="22"/>
          <w:vertAlign w:val="subscript"/>
        </w:rPr>
        <w:t>2.5</w:t>
      </w:r>
      <w:r w:rsidR="00B07B5C" w:rsidRPr="00B306C3">
        <w:rPr>
          <w:rFonts w:ascii="Arial" w:hAnsi="Arial" w:cs="Arial"/>
          <w:sz w:val="22"/>
          <w:szCs w:val="22"/>
        </w:rPr>
        <w:t xml:space="preserve"> exposure, so they meet the first criterion for a negative control: they are known to not be caused by the exposure of interest. However, </w:t>
      </w:r>
      <w:r>
        <w:rPr>
          <w:rFonts w:ascii="Arial" w:hAnsi="Arial" w:cs="Arial"/>
          <w:sz w:val="22"/>
          <w:szCs w:val="22"/>
        </w:rPr>
        <w:t xml:space="preserve">scheduled </w:t>
      </w:r>
      <w:r w:rsidR="00B07B5C" w:rsidRPr="00B306C3">
        <w:rPr>
          <w:rFonts w:ascii="Arial" w:hAnsi="Arial" w:cs="Arial"/>
          <w:sz w:val="22"/>
          <w:szCs w:val="22"/>
        </w:rPr>
        <w:t xml:space="preserve">hip surgery hospitalizations are </w:t>
      </w:r>
      <w:r w:rsidR="00FC7429">
        <w:rPr>
          <w:rFonts w:ascii="Arial" w:hAnsi="Arial" w:cs="Arial"/>
          <w:sz w:val="22"/>
          <w:szCs w:val="22"/>
        </w:rPr>
        <w:t xml:space="preserve">also </w:t>
      </w:r>
      <w:r w:rsidR="00B07B5C" w:rsidRPr="00B306C3">
        <w:rPr>
          <w:rFonts w:ascii="Arial" w:hAnsi="Arial" w:cs="Arial"/>
          <w:sz w:val="22"/>
          <w:szCs w:val="22"/>
        </w:rPr>
        <w:t>not u-comparable with the primary outcome of interest. Temperature and seasonality</w:t>
      </w:r>
      <w:r>
        <w:rPr>
          <w:rFonts w:ascii="Arial" w:hAnsi="Arial" w:cs="Arial"/>
          <w:sz w:val="22"/>
          <w:szCs w:val="22"/>
        </w:rPr>
        <w:t xml:space="preserve"> </w:t>
      </w:r>
      <w:r w:rsidR="00A77ADA">
        <w:rPr>
          <w:rFonts w:ascii="Arial" w:hAnsi="Arial" w:cs="Arial"/>
          <w:sz w:val="22"/>
          <w:szCs w:val="22"/>
        </w:rPr>
        <w:t>likely do</w:t>
      </w:r>
      <w:r w:rsidR="00B07B5C" w:rsidRPr="00B306C3">
        <w:rPr>
          <w:rFonts w:ascii="Arial" w:hAnsi="Arial" w:cs="Arial"/>
          <w:sz w:val="22"/>
          <w:szCs w:val="22"/>
        </w:rPr>
        <w:t xml:space="preserve"> not predict hip surgery hospitalizations as they do respiratory hospitalizations. In this case, observing a null association between the exposure and negative </w:t>
      </w:r>
      <w:r w:rsidR="00B07B5C" w:rsidRPr="00B306C3">
        <w:rPr>
          <w:rFonts w:ascii="Arial" w:hAnsi="Arial" w:cs="Arial"/>
          <w:sz w:val="22"/>
          <w:szCs w:val="22"/>
        </w:rPr>
        <w:lastRenderedPageBreak/>
        <w:t>control would not provide evidence that confounding</w:t>
      </w:r>
      <w:r w:rsidR="00A77ADA">
        <w:rPr>
          <w:rFonts w:ascii="Arial" w:hAnsi="Arial" w:cs="Arial"/>
          <w:sz w:val="22"/>
          <w:szCs w:val="22"/>
        </w:rPr>
        <w:t xml:space="preserve"> in the primary outcome-model</w:t>
      </w:r>
      <w:r w:rsidR="00B07B5C" w:rsidRPr="00B306C3">
        <w:rPr>
          <w:rFonts w:ascii="Arial" w:hAnsi="Arial" w:cs="Arial"/>
          <w:sz w:val="22"/>
          <w:szCs w:val="22"/>
        </w:rPr>
        <w:t xml:space="preserve"> has been controlled for adequately.  </w:t>
      </w:r>
    </w:p>
    <w:p w14:paraId="24D75103" w14:textId="77777777" w:rsidR="00DA1DB2" w:rsidRDefault="00DA1DB2" w:rsidP="00DA1DB2">
      <w:pPr>
        <w:spacing w:line="360" w:lineRule="auto"/>
        <w:rPr>
          <w:rFonts w:ascii="Arial" w:hAnsi="Arial" w:cs="Arial"/>
          <w:sz w:val="22"/>
          <w:szCs w:val="22"/>
        </w:rPr>
      </w:pPr>
    </w:p>
    <w:p w14:paraId="1B2C01F4" w14:textId="335A28AD" w:rsidR="000341C1" w:rsidRPr="002020D9" w:rsidRDefault="000341C1" w:rsidP="00DA1DB2">
      <w:pPr>
        <w:spacing w:line="360" w:lineRule="auto"/>
        <w:rPr>
          <w:rFonts w:ascii="Arial" w:hAnsi="Arial" w:cs="Arial"/>
          <w:sz w:val="22"/>
          <w:szCs w:val="22"/>
        </w:rPr>
      </w:pPr>
      <w:r w:rsidRPr="00CB1013">
        <w:rPr>
          <w:rFonts w:ascii="Arial" w:hAnsi="Arial" w:cs="Arial"/>
          <w:b/>
          <w:bCs/>
          <w:sz w:val="28"/>
          <w:szCs w:val="28"/>
        </w:rPr>
        <w:t>Methods</w:t>
      </w:r>
      <w:r w:rsidR="00AD6976">
        <w:rPr>
          <w:rFonts w:ascii="Arial" w:hAnsi="Arial" w:cs="Arial"/>
          <w:b/>
          <w:bCs/>
          <w:sz w:val="28"/>
          <w:szCs w:val="28"/>
        </w:rPr>
        <w:t>: Simulations</w:t>
      </w:r>
    </w:p>
    <w:p w14:paraId="27484F64" w14:textId="6602453C" w:rsidR="004D33E1" w:rsidRDefault="00B07B5C" w:rsidP="00AD6828">
      <w:pPr>
        <w:spacing w:line="360" w:lineRule="auto"/>
        <w:ind w:firstLine="720"/>
        <w:rPr>
          <w:rFonts w:ascii="Arial" w:hAnsi="Arial" w:cs="Arial"/>
          <w:sz w:val="22"/>
          <w:szCs w:val="22"/>
        </w:rPr>
      </w:pPr>
      <w:r w:rsidRPr="00B306C3">
        <w:rPr>
          <w:rFonts w:ascii="Arial" w:hAnsi="Arial" w:cs="Arial"/>
          <w:sz w:val="22"/>
          <w:szCs w:val="22"/>
        </w:rPr>
        <w:t xml:space="preserve">Negative control analyses can be useful when the negative control outcome is u-comparable to the primary outcome of interest, and when </w:t>
      </w:r>
      <w:r w:rsidR="00272219">
        <w:rPr>
          <w:rFonts w:ascii="Arial" w:hAnsi="Arial" w:cs="Arial"/>
          <w:sz w:val="22"/>
          <w:szCs w:val="22"/>
        </w:rPr>
        <w:t xml:space="preserve">they are conducted with adequate measurement of all variables and modelling of all relationships between </w:t>
      </w:r>
      <w:r w:rsidR="00CC0695">
        <w:rPr>
          <w:rFonts w:ascii="Arial" w:hAnsi="Arial" w:cs="Arial"/>
          <w:sz w:val="22"/>
          <w:szCs w:val="22"/>
        </w:rPr>
        <w:t>variables</w:t>
      </w:r>
      <w:r w:rsidRPr="00B306C3">
        <w:rPr>
          <w:rFonts w:ascii="Arial" w:hAnsi="Arial" w:cs="Arial"/>
          <w:sz w:val="22"/>
          <w:szCs w:val="22"/>
        </w:rPr>
        <w:t xml:space="preserve">. However, in practice, these analyses can be difficult to implement. In the remainder of this paper, we present simulated negative control analyses to </w:t>
      </w:r>
      <w:r w:rsidR="0017448C">
        <w:rPr>
          <w:rFonts w:ascii="Arial" w:hAnsi="Arial" w:cs="Arial"/>
          <w:sz w:val="22"/>
          <w:szCs w:val="22"/>
        </w:rPr>
        <w:t>demonstrate cases</w:t>
      </w:r>
      <w:r w:rsidR="0017448C" w:rsidRPr="00B306C3">
        <w:rPr>
          <w:rFonts w:ascii="Arial" w:hAnsi="Arial" w:cs="Arial"/>
          <w:sz w:val="22"/>
          <w:szCs w:val="22"/>
        </w:rPr>
        <w:t xml:space="preserve"> </w:t>
      </w:r>
      <w:r w:rsidRPr="00B306C3">
        <w:rPr>
          <w:rFonts w:ascii="Arial" w:hAnsi="Arial" w:cs="Arial"/>
          <w:sz w:val="22"/>
          <w:szCs w:val="22"/>
        </w:rPr>
        <w:t xml:space="preserve">when </w:t>
      </w:r>
      <w:r w:rsidR="0017448C">
        <w:rPr>
          <w:rFonts w:ascii="Arial" w:hAnsi="Arial" w:cs="Arial"/>
          <w:sz w:val="22"/>
          <w:szCs w:val="22"/>
        </w:rPr>
        <w:t>such</w:t>
      </w:r>
      <w:r w:rsidR="0017448C" w:rsidRPr="00B306C3">
        <w:rPr>
          <w:rFonts w:ascii="Arial" w:hAnsi="Arial" w:cs="Arial"/>
          <w:sz w:val="22"/>
          <w:szCs w:val="22"/>
        </w:rPr>
        <w:t xml:space="preserve"> analys</w:t>
      </w:r>
      <w:r w:rsidR="0017448C">
        <w:rPr>
          <w:rFonts w:ascii="Arial" w:hAnsi="Arial" w:cs="Arial"/>
          <w:sz w:val="22"/>
          <w:szCs w:val="22"/>
        </w:rPr>
        <w:t>e</w:t>
      </w:r>
      <w:r w:rsidR="0017448C" w:rsidRPr="00B306C3">
        <w:rPr>
          <w:rFonts w:ascii="Arial" w:hAnsi="Arial" w:cs="Arial"/>
          <w:sz w:val="22"/>
          <w:szCs w:val="22"/>
        </w:rPr>
        <w:t xml:space="preserve">s </w:t>
      </w:r>
      <w:r w:rsidR="006B7E6F">
        <w:rPr>
          <w:rFonts w:ascii="Arial" w:hAnsi="Arial" w:cs="Arial"/>
          <w:sz w:val="22"/>
          <w:szCs w:val="22"/>
        </w:rPr>
        <w:t>are</w:t>
      </w:r>
      <w:r w:rsidRPr="00B306C3">
        <w:rPr>
          <w:rFonts w:ascii="Arial" w:hAnsi="Arial" w:cs="Arial"/>
          <w:sz w:val="22"/>
          <w:szCs w:val="22"/>
        </w:rPr>
        <w:t xml:space="preserve"> sensitive to residual confounding and may give researchers false confidence in their </w:t>
      </w:r>
      <w:r w:rsidR="0017448C">
        <w:rPr>
          <w:rFonts w:ascii="Arial" w:hAnsi="Arial" w:cs="Arial"/>
          <w:sz w:val="22"/>
          <w:szCs w:val="22"/>
        </w:rPr>
        <w:t xml:space="preserve">primary outcome </w:t>
      </w:r>
      <w:r w:rsidRPr="00B306C3">
        <w:rPr>
          <w:rFonts w:ascii="Arial" w:hAnsi="Arial" w:cs="Arial"/>
          <w:sz w:val="22"/>
          <w:szCs w:val="22"/>
        </w:rPr>
        <w:t xml:space="preserve">results. </w:t>
      </w:r>
    </w:p>
    <w:p w14:paraId="7D911AF1" w14:textId="77777777" w:rsidR="00644C31" w:rsidRPr="00B306C3" w:rsidRDefault="00644C31" w:rsidP="00AD6828">
      <w:pPr>
        <w:spacing w:line="360" w:lineRule="auto"/>
        <w:ind w:firstLine="720"/>
        <w:rPr>
          <w:rFonts w:ascii="Arial" w:hAnsi="Arial" w:cs="Arial"/>
          <w:sz w:val="22"/>
          <w:szCs w:val="22"/>
        </w:rPr>
      </w:pPr>
    </w:p>
    <w:p w14:paraId="5539F811" w14:textId="77777777" w:rsidR="00B07B5C" w:rsidRPr="00AD6828" w:rsidRDefault="00B07B5C" w:rsidP="000944A9">
      <w:pPr>
        <w:spacing w:line="360" w:lineRule="auto"/>
        <w:rPr>
          <w:rFonts w:ascii="Arial" w:hAnsi="Arial" w:cs="Arial"/>
          <w:i/>
          <w:iCs/>
          <w:sz w:val="22"/>
          <w:szCs w:val="22"/>
          <w:u w:val="single"/>
        </w:rPr>
      </w:pPr>
      <w:r w:rsidRPr="00AD6828">
        <w:rPr>
          <w:rFonts w:ascii="Arial" w:hAnsi="Arial" w:cs="Arial"/>
          <w:i/>
          <w:iCs/>
          <w:sz w:val="22"/>
          <w:szCs w:val="22"/>
          <w:u w:val="single"/>
        </w:rPr>
        <w:t>Simulation set up</w:t>
      </w:r>
    </w:p>
    <w:p w14:paraId="50333F48" w14:textId="05E293FA" w:rsidR="001271E4" w:rsidRPr="00B306C3" w:rsidRDefault="0064116B" w:rsidP="00FF5432">
      <w:pPr>
        <w:spacing w:line="360" w:lineRule="auto"/>
        <w:ind w:firstLine="720"/>
        <w:rPr>
          <w:rFonts w:ascii="Arial" w:hAnsi="Arial" w:cs="Arial"/>
          <w:sz w:val="22"/>
          <w:szCs w:val="22"/>
        </w:rPr>
      </w:pPr>
      <w:r>
        <w:rPr>
          <w:rFonts w:ascii="Arial" w:hAnsi="Arial" w:cs="Arial"/>
          <w:sz w:val="22"/>
          <w:szCs w:val="22"/>
        </w:rPr>
        <w:t xml:space="preserve">We selected </w:t>
      </w:r>
      <w:r w:rsidR="006B7E6F">
        <w:rPr>
          <w:rFonts w:ascii="Arial" w:hAnsi="Arial" w:cs="Arial"/>
          <w:sz w:val="22"/>
          <w:szCs w:val="22"/>
        </w:rPr>
        <w:t>a</w:t>
      </w:r>
      <w:r>
        <w:rPr>
          <w:rFonts w:ascii="Arial" w:hAnsi="Arial" w:cs="Arial"/>
          <w:sz w:val="22"/>
          <w:szCs w:val="22"/>
        </w:rPr>
        <w:t xml:space="preserve"> simple set-up for all simulation scenarios</w:t>
      </w:r>
      <w:r w:rsidR="00B07B5C" w:rsidRPr="00B306C3">
        <w:rPr>
          <w:rFonts w:ascii="Arial" w:hAnsi="Arial" w:cs="Arial"/>
          <w:sz w:val="22"/>
          <w:szCs w:val="22"/>
        </w:rPr>
        <w:t xml:space="preserve">. </w:t>
      </w:r>
      <w:r w:rsidR="0093263A">
        <w:rPr>
          <w:rFonts w:ascii="Arial" w:hAnsi="Arial" w:cs="Arial"/>
          <w:sz w:val="22"/>
          <w:szCs w:val="22"/>
        </w:rPr>
        <w:t>A</w:t>
      </w:r>
      <w:r w:rsidR="0093263A" w:rsidRPr="00B306C3">
        <w:rPr>
          <w:rFonts w:ascii="Arial" w:hAnsi="Arial" w:cs="Arial"/>
          <w:sz w:val="22"/>
          <w:szCs w:val="22"/>
        </w:rPr>
        <w:t xml:space="preserve"> </w:t>
      </w:r>
      <w:r w:rsidR="00B07B5C" w:rsidRPr="00B306C3">
        <w:rPr>
          <w:rFonts w:ascii="Arial" w:hAnsi="Arial" w:cs="Arial"/>
          <w:sz w:val="22"/>
          <w:szCs w:val="22"/>
        </w:rPr>
        <w:t xml:space="preserve">continuous exposure </w:t>
      </w:r>
      <w:r w:rsidR="00B07B5C" w:rsidRPr="00FF5432">
        <w:rPr>
          <w:rFonts w:ascii="Arial" w:hAnsi="Arial" w:cs="Arial"/>
          <w:i/>
          <w:iCs/>
          <w:sz w:val="22"/>
          <w:szCs w:val="22"/>
        </w:rPr>
        <w:t>A</w:t>
      </w:r>
      <w:r w:rsidR="00B07B5C" w:rsidRPr="00B306C3">
        <w:rPr>
          <w:rFonts w:ascii="Arial" w:hAnsi="Arial" w:cs="Arial"/>
          <w:sz w:val="22"/>
          <w:szCs w:val="22"/>
        </w:rPr>
        <w:t xml:space="preserve"> </w:t>
      </w:r>
      <w:r w:rsidR="0093263A">
        <w:rPr>
          <w:rFonts w:ascii="Arial" w:hAnsi="Arial" w:cs="Arial"/>
          <w:sz w:val="22"/>
          <w:szCs w:val="22"/>
        </w:rPr>
        <w:t>was</w:t>
      </w:r>
      <w:r w:rsidR="0093263A" w:rsidRPr="00B306C3">
        <w:rPr>
          <w:rFonts w:ascii="Arial" w:hAnsi="Arial" w:cs="Arial"/>
          <w:sz w:val="22"/>
          <w:szCs w:val="22"/>
        </w:rPr>
        <w:t xml:space="preserve"> </w:t>
      </w:r>
      <w:r w:rsidR="00B07B5C" w:rsidRPr="00B306C3">
        <w:rPr>
          <w:rFonts w:ascii="Arial" w:hAnsi="Arial" w:cs="Arial"/>
          <w:sz w:val="22"/>
          <w:szCs w:val="22"/>
        </w:rPr>
        <w:t xml:space="preserve">hypothesized to cause a continuous outcome </w:t>
      </w:r>
      <w:r w:rsidR="00B07B5C" w:rsidRPr="00FF5432">
        <w:rPr>
          <w:rFonts w:ascii="Arial" w:hAnsi="Arial" w:cs="Arial"/>
          <w:i/>
          <w:iCs/>
          <w:sz w:val="22"/>
          <w:szCs w:val="22"/>
        </w:rPr>
        <w:t>Y</w:t>
      </w:r>
      <w:r w:rsidR="00B07B5C" w:rsidRPr="00B306C3">
        <w:rPr>
          <w:rFonts w:ascii="Arial" w:hAnsi="Arial" w:cs="Arial"/>
          <w:sz w:val="22"/>
          <w:szCs w:val="22"/>
        </w:rPr>
        <w:t xml:space="preserve">. </w:t>
      </w:r>
      <w:r w:rsidR="00B07B5C" w:rsidRPr="00FF5432">
        <w:rPr>
          <w:rFonts w:ascii="Arial" w:hAnsi="Arial" w:cs="Arial"/>
          <w:i/>
          <w:iCs/>
          <w:sz w:val="22"/>
          <w:szCs w:val="22"/>
        </w:rPr>
        <w:t>N</w:t>
      </w:r>
      <w:r w:rsidR="00B07B5C" w:rsidRPr="00B306C3">
        <w:rPr>
          <w:rFonts w:ascii="Arial" w:hAnsi="Arial" w:cs="Arial"/>
          <w:sz w:val="22"/>
          <w:szCs w:val="22"/>
        </w:rPr>
        <w:t xml:space="preserve"> </w:t>
      </w:r>
      <w:r w:rsidR="0093263A">
        <w:rPr>
          <w:rFonts w:ascii="Arial" w:hAnsi="Arial" w:cs="Arial"/>
          <w:sz w:val="22"/>
          <w:szCs w:val="22"/>
        </w:rPr>
        <w:t>was</w:t>
      </w:r>
      <w:r w:rsidR="0093263A" w:rsidRPr="00B306C3">
        <w:rPr>
          <w:rFonts w:ascii="Arial" w:hAnsi="Arial" w:cs="Arial"/>
          <w:sz w:val="22"/>
          <w:szCs w:val="22"/>
        </w:rPr>
        <w:t xml:space="preserve"> </w:t>
      </w:r>
      <w:r w:rsidR="00B07B5C" w:rsidRPr="00B306C3">
        <w:rPr>
          <w:rFonts w:ascii="Arial" w:hAnsi="Arial" w:cs="Arial"/>
          <w:sz w:val="22"/>
          <w:szCs w:val="22"/>
        </w:rPr>
        <w:t xml:space="preserve">a negative control outcome not caused by </w:t>
      </w:r>
      <w:r w:rsidR="00B07B5C" w:rsidRPr="00FF5432">
        <w:rPr>
          <w:rFonts w:ascii="Arial" w:hAnsi="Arial" w:cs="Arial"/>
          <w:i/>
          <w:iCs/>
          <w:sz w:val="22"/>
          <w:szCs w:val="22"/>
        </w:rPr>
        <w:t>A</w:t>
      </w:r>
      <w:r w:rsidR="00B07B5C" w:rsidRPr="00B306C3">
        <w:rPr>
          <w:rFonts w:ascii="Arial" w:hAnsi="Arial" w:cs="Arial"/>
          <w:sz w:val="22"/>
          <w:szCs w:val="22"/>
        </w:rPr>
        <w:t xml:space="preserve">. </w:t>
      </w:r>
      <w:r w:rsidR="00B07B5C" w:rsidRPr="00FF5432">
        <w:rPr>
          <w:rFonts w:ascii="Arial" w:hAnsi="Arial" w:cs="Arial"/>
          <w:i/>
          <w:iCs/>
          <w:sz w:val="22"/>
          <w:szCs w:val="22"/>
        </w:rPr>
        <w:t>A</w:t>
      </w:r>
      <w:r w:rsidR="00B07B5C" w:rsidRPr="00B306C3">
        <w:rPr>
          <w:rFonts w:ascii="Arial" w:hAnsi="Arial" w:cs="Arial"/>
          <w:sz w:val="22"/>
          <w:szCs w:val="22"/>
        </w:rPr>
        <w:t xml:space="preserve">, </w:t>
      </w:r>
      <w:r w:rsidR="00B07B5C" w:rsidRPr="00FF5432">
        <w:rPr>
          <w:rFonts w:ascii="Arial" w:hAnsi="Arial" w:cs="Arial"/>
          <w:i/>
          <w:iCs/>
          <w:sz w:val="22"/>
          <w:szCs w:val="22"/>
        </w:rPr>
        <w:t>Y</w:t>
      </w:r>
      <w:r w:rsidR="00B07B5C" w:rsidRPr="00B306C3">
        <w:rPr>
          <w:rFonts w:ascii="Arial" w:hAnsi="Arial" w:cs="Arial"/>
          <w:sz w:val="22"/>
          <w:szCs w:val="22"/>
        </w:rPr>
        <w:t xml:space="preserve">, and </w:t>
      </w:r>
      <w:r w:rsidR="00B07B5C" w:rsidRPr="00FF5432">
        <w:rPr>
          <w:rFonts w:ascii="Arial" w:hAnsi="Arial" w:cs="Arial"/>
          <w:i/>
          <w:iCs/>
          <w:sz w:val="22"/>
          <w:szCs w:val="22"/>
        </w:rPr>
        <w:t>N</w:t>
      </w:r>
      <w:r w:rsidR="00B07B5C" w:rsidRPr="00B306C3">
        <w:rPr>
          <w:rFonts w:ascii="Arial" w:hAnsi="Arial" w:cs="Arial"/>
          <w:sz w:val="22"/>
          <w:szCs w:val="22"/>
        </w:rPr>
        <w:t xml:space="preserve"> may be caused by unmeasured confounder(s) </w:t>
      </w:r>
      <w:r w:rsidR="00B07B5C" w:rsidRPr="00DF228E">
        <w:rPr>
          <w:rFonts w:ascii="Arial" w:hAnsi="Arial" w:cs="Arial"/>
          <w:i/>
          <w:iCs/>
          <w:sz w:val="22"/>
          <w:szCs w:val="22"/>
        </w:rPr>
        <w:t>U</w:t>
      </w:r>
      <w:r w:rsidR="00B07B5C" w:rsidRPr="00B306C3">
        <w:rPr>
          <w:rFonts w:ascii="Arial" w:hAnsi="Arial" w:cs="Arial"/>
          <w:sz w:val="22"/>
          <w:szCs w:val="22"/>
        </w:rPr>
        <w:t xml:space="preserve"> and measured confounder(s) </w:t>
      </w:r>
      <w:r w:rsidR="00B07B5C" w:rsidRPr="004C03D9">
        <w:rPr>
          <w:rFonts w:ascii="Arial" w:hAnsi="Arial" w:cs="Arial"/>
          <w:i/>
          <w:iCs/>
          <w:sz w:val="22"/>
          <w:szCs w:val="22"/>
        </w:rPr>
        <w:t>L</w:t>
      </w:r>
      <w:r w:rsidR="0093263A">
        <w:rPr>
          <w:rFonts w:ascii="Arial" w:hAnsi="Arial" w:cs="Arial"/>
          <w:sz w:val="22"/>
          <w:szCs w:val="22"/>
        </w:rPr>
        <w:t>,</w:t>
      </w:r>
      <w:r w:rsidR="00B07B5C" w:rsidRPr="00B306C3">
        <w:rPr>
          <w:rFonts w:ascii="Arial" w:hAnsi="Arial" w:cs="Arial"/>
          <w:sz w:val="22"/>
          <w:szCs w:val="22"/>
        </w:rPr>
        <w:t xml:space="preserve"> depending on the simulation scenario.</w:t>
      </w:r>
    </w:p>
    <w:p w14:paraId="79539AE1" w14:textId="2B729F19" w:rsidR="00B07B5C" w:rsidRPr="00B306C3" w:rsidRDefault="00B07B5C" w:rsidP="00144298">
      <w:pPr>
        <w:spacing w:line="360" w:lineRule="auto"/>
        <w:ind w:firstLine="720"/>
        <w:rPr>
          <w:rFonts w:ascii="Arial" w:hAnsi="Arial" w:cs="Arial"/>
          <w:sz w:val="22"/>
          <w:szCs w:val="22"/>
        </w:rPr>
      </w:pPr>
      <w:r w:rsidRPr="00B306C3">
        <w:rPr>
          <w:rFonts w:ascii="Arial" w:hAnsi="Arial" w:cs="Arial"/>
          <w:sz w:val="22"/>
          <w:szCs w:val="22"/>
        </w:rPr>
        <w:t xml:space="preserve"> All variables </w:t>
      </w:r>
      <w:r w:rsidR="0093263A">
        <w:rPr>
          <w:rFonts w:ascii="Arial" w:hAnsi="Arial" w:cs="Arial"/>
          <w:sz w:val="22"/>
          <w:szCs w:val="22"/>
        </w:rPr>
        <w:t>were</w:t>
      </w:r>
      <w:r w:rsidRPr="00B306C3">
        <w:rPr>
          <w:rFonts w:ascii="Arial" w:hAnsi="Arial" w:cs="Arial"/>
          <w:sz w:val="22"/>
          <w:szCs w:val="22"/>
        </w:rPr>
        <w:t xml:space="preserve"> normally distributed with some arbitrary mean and variance. </w:t>
      </w:r>
      <w:r w:rsidR="00724873">
        <w:rPr>
          <w:rFonts w:ascii="Arial" w:hAnsi="Arial" w:cs="Arial"/>
          <w:sz w:val="22"/>
          <w:szCs w:val="22"/>
        </w:rPr>
        <w:t xml:space="preserve">We assumed linear </w:t>
      </w:r>
      <w:r w:rsidRPr="00B306C3">
        <w:rPr>
          <w:rFonts w:ascii="Arial" w:hAnsi="Arial" w:cs="Arial"/>
          <w:sz w:val="22"/>
          <w:szCs w:val="22"/>
        </w:rPr>
        <w:t>relationships between variables</w:t>
      </w:r>
      <w:r w:rsidR="00713E13">
        <w:rPr>
          <w:rFonts w:ascii="Arial" w:hAnsi="Arial" w:cs="Arial"/>
          <w:sz w:val="22"/>
          <w:szCs w:val="22"/>
        </w:rPr>
        <w:t xml:space="preserve"> for simplicity</w:t>
      </w:r>
      <w:r w:rsidR="00B819CE">
        <w:rPr>
          <w:rFonts w:ascii="Arial" w:hAnsi="Arial" w:cs="Arial"/>
          <w:sz w:val="22"/>
          <w:szCs w:val="22"/>
        </w:rPr>
        <w:t xml:space="preserve"> in most simulation scenarios and</w:t>
      </w:r>
      <w:r w:rsidR="00713E13">
        <w:rPr>
          <w:rFonts w:ascii="Arial" w:hAnsi="Arial" w:cs="Arial"/>
          <w:sz w:val="22"/>
          <w:szCs w:val="22"/>
        </w:rPr>
        <w:t>,</w:t>
      </w:r>
      <w:r w:rsidRPr="00B306C3">
        <w:rPr>
          <w:rFonts w:ascii="Arial" w:hAnsi="Arial" w:cs="Arial"/>
          <w:sz w:val="22"/>
          <w:szCs w:val="22"/>
        </w:rPr>
        <w:t xml:space="preserve"> unless otherwise specified</w:t>
      </w:r>
      <w:r w:rsidR="00B819CE">
        <w:rPr>
          <w:rFonts w:ascii="Arial" w:hAnsi="Arial" w:cs="Arial"/>
          <w:sz w:val="22"/>
          <w:szCs w:val="22"/>
        </w:rPr>
        <w:t xml:space="preserve">. </w:t>
      </w:r>
      <w:r w:rsidRPr="00B306C3">
        <w:rPr>
          <w:rFonts w:ascii="Arial" w:hAnsi="Arial" w:cs="Arial"/>
          <w:sz w:val="22"/>
          <w:szCs w:val="22"/>
        </w:rPr>
        <w:t>We model</w:t>
      </w:r>
      <w:r w:rsidR="007759C3">
        <w:rPr>
          <w:rFonts w:ascii="Arial" w:hAnsi="Arial" w:cs="Arial"/>
          <w:sz w:val="22"/>
          <w:szCs w:val="22"/>
        </w:rPr>
        <w:t>ed</w:t>
      </w:r>
      <w:r w:rsidRPr="00B306C3">
        <w:rPr>
          <w:rFonts w:ascii="Arial" w:hAnsi="Arial" w:cs="Arial"/>
          <w:sz w:val="22"/>
          <w:szCs w:val="22"/>
        </w:rPr>
        <w:t xml:space="preserve"> the relationship between exposure and outcome using a linear </w:t>
      </w:r>
      <w:r w:rsidR="007759C3">
        <w:rPr>
          <w:rFonts w:ascii="Arial" w:hAnsi="Arial" w:cs="Arial"/>
          <w:sz w:val="22"/>
          <w:szCs w:val="22"/>
        </w:rPr>
        <w:t xml:space="preserve">regression </w:t>
      </w:r>
      <w:r w:rsidRPr="00B306C3">
        <w:rPr>
          <w:rFonts w:ascii="Arial" w:hAnsi="Arial" w:cs="Arial"/>
          <w:sz w:val="22"/>
          <w:szCs w:val="22"/>
        </w:rPr>
        <w:t>model</w:t>
      </w:r>
      <w:r w:rsidR="007759C3">
        <w:rPr>
          <w:rFonts w:ascii="Arial" w:hAnsi="Arial" w:cs="Arial"/>
          <w:sz w:val="22"/>
          <w:szCs w:val="22"/>
        </w:rPr>
        <w:t>,</w:t>
      </w:r>
      <w:r w:rsidRPr="00B306C3">
        <w:rPr>
          <w:rFonts w:ascii="Arial" w:hAnsi="Arial" w:cs="Arial"/>
          <w:sz w:val="22"/>
          <w:szCs w:val="22"/>
        </w:rPr>
        <w:t xml:space="preserve"> sometimes including confounders </w:t>
      </w:r>
      <w:r w:rsidRPr="006771C8">
        <w:rPr>
          <w:rFonts w:ascii="Arial" w:hAnsi="Arial" w:cs="Arial"/>
          <w:i/>
          <w:iCs/>
          <w:sz w:val="22"/>
          <w:szCs w:val="22"/>
        </w:rPr>
        <w:t>U</w:t>
      </w:r>
      <w:r w:rsidRPr="00B306C3">
        <w:rPr>
          <w:rFonts w:ascii="Arial" w:hAnsi="Arial" w:cs="Arial"/>
          <w:sz w:val="22"/>
          <w:szCs w:val="22"/>
        </w:rPr>
        <w:t xml:space="preserve"> and </w:t>
      </w:r>
      <w:r w:rsidRPr="006771C8">
        <w:rPr>
          <w:rFonts w:ascii="Arial" w:hAnsi="Arial" w:cs="Arial"/>
          <w:i/>
          <w:iCs/>
          <w:sz w:val="22"/>
          <w:szCs w:val="22"/>
        </w:rPr>
        <w:t>L</w:t>
      </w:r>
      <w:r w:rsidRPr="00B306C3">
        <w:rPr>
          <w:rFonts w:ascii="Arial" w:hAnsi="Arial" w:cs="Arial"/>
          <w:sz w:val="22"/>
          <w:szCs w:val="22"/>
        </w:rPr>
        <w:t>, depending on the simulation scenario. In each simulation</w:t>
      </w:r>
      <w:r w:rsidR="006B7E6F">
        <w:rPr>
          <w:rFonts w:ascii="Arial" w:hAnsi="Arial" w:cs="Arial"/>
          <w:sz w:val="22"/>
          <w:szCs w:val="22"/>
        </w:rPr>
        <w:t>,</w:t>
      </w:r>
      <w:r w:rsidRPr="00B306C3">
        <w:rPr>
          <w:rFonts w:ascii="Arial" w:hAnsi="Arial" w:cs="Arial"/>
          <w:sz w:val="22"/>
          <w:szCs w:val="22"/>
        </w:rPr>
        <w:t xml:space="preserve"> </w:t>
      </w:r>
      <w:r w:rsidR="007759C3" w:rsidRPr="00B306C3">
        <w:rPr>
          <w:rFonts w:ascii="Arial" w:hAnsi="Arial" w:cs="Arial"/>
          <w:sz w:val="22"/>
          <w:szCs w:val="22"/>
        </w:rPr>
        <w:t xml:space="preserve">we </w:t>
      </w:r>
      <w:r w:rsidRPr="00B306C3">
        <w:rPr>
          <w:rFonts w:ascii="Arial" w:hAnsi="Arial" w:cs="Arial"/>
          <w:sz w:val="22"/>
          <w:szCs w:val="22"/>
        </w:rPr>
        <w:t>estimate</w:t>
      </w:r>
      <w:r w:rsidR="007759C3">
        <w:rPr>
          <w:rFonts w:ascii="Arial" w:hAnsi="Arial" w:cs="Arial"/>
          <w:sz w:val="22"/>
          <w:szCs w:val="22"/>
        </w:rPr>
        <w:t>d</w:t>
      </w:r>
      <w:r w:rsidRPr="00B306C3">
        <w:rPr>
          <w:rFonts w:ascii="Arial" w:hAnsi="Arial" w:cs="Arial"/>
          <w:sz w:val="22"/>
          <w:szCs w:val="22"/>
        </w:rPr>
        <w:t xml:space="preserve"> the exposure</w:t>
      </w:r>
      <w:r w:rsidR="006B7E6F">
        <w:rPr>
          <w:rFonts w:ascii="Arial" w:hAnsi="Arial" w:cs="Arial"/>
          <w:sz w:val="22"/>
          <w:szCs w:val="22"/>
        </w:rPr>
        <w:t xml:space="preserve"> – </w:t>
      </w:r>
      <w:r w:rsidRPr="00B306C3">
        <w:rPr>
          <w:rFonts w:ascii="Arial" w:hAnsi="Arial" w:cs="Arial"/>
          <w:sz w:val="22"/>
          <w:szCs w:val="22"/>
        </w:rPr>
        <w:t xml:space="preserve">outcome association 100 times, each time using </w:t>
      </w:r>
      <w:r w:rsidR="00994499">
        <w:rPr>
          <w:rFonts w:ascii="Arial" w:hAnsi="Arial" w:cs="Arial"/>
          <w:sz w:val="22"/>
          <w:szCs w:val="22"/>
        </w:rPr>
        <w:t>n</w:t>
      </w:r>
      <w:r w:rsidR="007759C3">
        <w:rPr>
          <w:rFonts w:ascii="Arial" w:hAnsi="Arial" w:cs="Arial"/>
          <w:sz w:val="22"/>
          <w:szCs w:val="22"/>
        </w:rPr>
        <w:t>=</w:t>
      </w:r>
      <w:r w:rsidRPr="00B306C3">
        <w:rPr>
          <w:rFonts w:ascii="Arial" w:hAnsi="Arial" w:cs="Arial"/>
          <w:sz w:val="22"/>
          <w:szCs w:val="22"/>
        </w:rPr>
        <w:t>100 observations.</w:t>
      </w:r>
    </w:p>
    <w:p w14:paraId="6A5C90E3" w14:textId="74ECD6E5" w:rsidR="007D3882" w:rsidRDefault="00B07B5C" w:rsidP="007D3882">
      <w:pPr>
        <w:spacing w:line="360" w:lineRule="auto"/>
        <w:ind w:firstLine="720"/>
        <w:rPr>
          <w:rFonts w:ascii="Arial" w:hAnsi="Arial" w:cs="Arial"/>
          <w:sz w:val="22"/>
          <w:szCs w:val="22"/>
        </w:rPr>
      </w:pPr>
      <w:r w:rsidRPr="00B306C3">
        <w:rPr>
          <w:rFonts w:ascii="Arial" w:hAnsi="Arial" w:cs="Arial"/>
          <w:sz w:val="22"/>
          <w:szCs w:val="22"/>
        </w:rPr>
        <w:t xml:space="preserve">In each simulation, the primary association of interest in the study </w:t>
      </w:r>
      <w:r w:rsidR="00D9718E">
        <w:rPr>
          <w:rFonts w:ascii="Arial" w:hAnsi="Arial" w:cs="Arial"/>
          <w:sz w:val="22"/>
          <w:szCs w:val="22"/>
        </w:rPr>
        <w:t>was modeled with an</w:t>
      </w:r>
      <w:r w:rsidR="00D9718E" w:rsidRPr="00B306C3">
        <w:rPr>
          <w:rFonts w:ascii="Arial" w:hAnsi="Arial" w:cs="Arial"/>
          <w:sz w:val="22"/>
          <w:szCs w:val="22"/>
        </w:rPr>
        <w:t xml:space="preserve"> </w:t>
      </w:r>
      <w:r w:rsidR="00F165CB">
        <w:rPr>
          <w:rFonts w:ascii="Arial" w:hAnsi="Arial" w:cs="Arial"/>
          <w:sz w:val="22"/>
          <w:szCs w:val="22"/>
        </w:rPr>
        <w:t>upward</w:t>
      </w:r>
      <w:r w:rsidR="00874031">
        <w:rPr>
          <w:rFonts w:ascii="Arial" w:hAnsi="Arial" w:cs="Arial"/>
          <w:sz w:val="22"/>
          <w:szCs w:val="22"/>
        </w:rPr>
        <w:t xml:space="preserve"> </w:t>
      </w:r>
      <w:r w:rsidRPr="00B306C3">
        <w:rPr>
          <w:rFonts w:ascii="Arial" w:hAnsi="Arial" w:cs="Arial"/>
          <w:sz w:val="22"/>
          <w:szCs w:val="22"/>
        </w:rPr>
        <w:t>confound</w:t>
      </w:r>
      <w:r w:rsidR="00874031">
        <w:rPr>
          <w:rFonts w:ascii="Arial" w:hAnsi="Arial" w:cs="Arial"/>
          <w:sz w:val="22"/>
          <w:szCs w:val="22"/>
        </w:rPr>
        <w:t>ing</w:t>
      </w:r>
      <w:r w:rsidR="00D9718E">
        <w:rPr>
          <w:rFonts w:ascii="Arial" w:hAnsi="Arial" w:cs="Arial"/>
          <w:sz w:val="22"/>
          <w:szCs w:val="22"/>
        </w:rPr>
        <w:t xml:space="preserve"> bias</w:t>
      </w:r>
      <w:r w:rsidR="007F434E">
        <w:rPr>
          <w:rFonts w:ascii="Arial" w:hAnsi="Arial" w:cs="Arial"/>
          <w:sz w:val="22"/>
          <w:szCs w:val="22"/>
        </w:rPr>
        <w:t>,</w:t>
      </w:r>
      <w:r w:rsidR="00D9718E">
        <w:rPr>
          <w:rFonts w:ascii="Arial" w:hAnsi="Arial" w:cs="Arial"/>
          <w:sz w:val="22"/>
          <w:szCs w:val="22"/>
        </w:rPr>
        <w:t xml:space="preserve"> </w:t>
      </w:r>
      <w:r w:rsidR="007F434E">
        <w:rPr>
          <w:rFonts w:ascii="Arial" w:hAnsi="Arial" w:cs="Arial"/>
          <w:sz w:val="22"/>
          <w:szCs w:val="22"/>
        </w:rPr>
        <w:t>and an</w:t>
      </w:r>
      <w:r w:rsidRPr="00B306C3">
        <w:rPr>
          <w:rFonts w:ascii="Arial" w:hAnsi="Arial" w:cs="Arial"/>
          <w:sz w:val="22"/>
          <w:szCs w:val="22"/>
        </w:rPr>
        <w:t xml:space="preserve"> </w:t>
      </w:r>
      <w:r w:rsidR="007F434E">
        <w:rPr>
          <w:rFonts w:ascii="Arial" w:hAnsi="Arial" w:cs="Arial"/>
          <w:sz w:val="22"/>
          <w:szCs w:val="22"/>
        </w:rPr>
        <w:t>apparent</w:t>
      </w:r>
      <w:r w:rsidR="007F434E" w:rsidRPr="00B306C3">
        <w:rPr>
          <w:rFonts w:ascii="Arial" w:hAnsi="Arial" w:cs="Arial"/>
          <w:sz w:val="22"/>
          <w:szCs w:val="22"/>
        </w:rPr>
        <w:t xml:space="preserve"> </w:t>
      </w:r>
      <w:r w:rsidRPr="00B306C3">
        <w:rPr>
          <w:rFonts w:ascii="Arial" w:hAnsi="Arial" w:cs="Arial"/>
          <w:sz w:val="22"/>
          <w:szCs w:val="22"/>
        </w:rPr>
        <w:t>null association between the exposure and negative control outcome</w:t>
      </w:r>
      <w:r w:rsidR="007F434E">
        <w:rPr>
          <w:rFonts w:ascii="Arial" w:hAnsi="Arial" w:cs="Arial"/>
          <w:sz w:val="22"/>
          <w:szCs w:val="22"/>
        </w:rPr>
        <w:t>—</w:t>
      </w:r>
      <w:r w:rsidRPr="00B306C3">
        <w:rPr>
          <w:rFonts w:ascii="Arial" w:hAnsi="Arial" w:cs="Arial"/>
          <w:sz w:val="22"/>
          <w:szCs w:val="22"/>
        </w:rPr>
        <w:t xml:space="preserve">in </w:t>
      </w:r>
      <w:r w:rsidR="007F434E">
        <w:rPr>
          <w:rFonts w:ascii="Arial" w:hAnsi="Arial" w:cs="Arial"/>
          <w:sz w:val="22"/>
          <w:szCs w:val="22"/>
        </w:rPr>
        <w:t>all simulated</w:t>
      </w:r>
      <w:r w:rsidR="007F434E" w:rsidRPr="00B306C3">
        <w:rPr>
          <w:rFonts w:ascii="Arial" w:hAnsi="Arial" w:cs="Arial"/>
          <w:sz w:val="22"/>
          <w:szCs w:val="22"/>
        </w:rPr>
        <w:t xml:space="preserve"> </w:t>
      </w:r>
      <w:r w:rsidR="007F434E">
        <w:rPr>
          <w:rFonts w:ascii="Arial" w:hAnsi="Arial" w:cs="Arial"/>
          <w:sz w:val="22"/>
          <w:szCs w:val="22"/>
        </w:rPr>
        <w:t>scenarios, except one</w:t>
      </w:r>
      <w:r w:rsidRPr="00B306C3">
        <w:rPr>
          <w:rFonts w:ascii="Arial" w:hAnsi="Arial" w:cs="Arial"/>
          <w:sz w:val="22"/>
          <w:szCs w:val="22"/>
        </w:rPr>
        <w:t xml:space="preserve">, the negative control analysis </w:t>
      </w:r>
      <w:r w:rsidR="007F434E">
        <w:rPr>
          <w:rFonts w:ascii="Arial" w:hAnsi="Arial" w:cs="Arial"/>
          <w:sz w:val="22"/>
          <w:szCs w:val="22"/>
        </w:rPr>
        <w:t>did</w:t>
      </w:r>
      <w:r w:rsidR="007F434E" w:rsidRPr="00B306C3">
        <w:rPr>
          <w:rFonts w:ascii="Arial" w:hAnsi="Arial" w:cs="Arial"/>
          <w:sz w:val="22"/>
          <w:szCs w:val="22"/>
        </w:rPr>
        <w:t xml:space="preserve"> </w:t>
      </w:r>
      <w:r w:rsidRPr="00B306C3">
        <w:rPr>
          <w:rFonts w:ascii="Arial" w:hAnsi="Arial" w:cs="Arial"/>
          <w:sz w:val="22"/>
          <w:szCs w:val="22"/>
        </w:rPr>
        <w:t xml:space="preserve">not help detect residual confounding. </w:t>
      </w:r>
    </w:p>
    <w:p w14:paraId="6B98EF20" w14:textId="77777777" w:rsidR="007C759C" w:rsidRPr="00B306C3" w:rsidRDefault="007C759C" w:rsidP="007D3882">
      <w:pPr>
        <w:spacing w:line="360" w:lineRule="auto"/>
        <w:ind w:firstLine="720"/>
        <w:rPr>
          <w:rFonts w:ascii="Arial" w:hAnsi="Arial" w:cs="Arial"/>
          <w:sz w:val="22"/>
          <w:szCs w:val="22"/>
        </w:rPr>
      </w:pPr>
    </w:p>
    <w:p w14:paraId="48DAB4A1" w14:textId="08DE5CF2" w:rsidR="00B07B5C" w:rsidRPr="00DB6F72" w:rsidRDefault="007F434E" w:rsidP="00332D2F">
      <w:pPr>
        <w:spacing w:line="360" w:lineRule="auto"/>
        <w:rPr>
          <w:rFonts w:ascii="Arial" w:hAnsi="Arial" w:cs="Arial"/>
          <w:i/>
          <w:iCs/>
          <w:sz w:val="22"/>
          <w:szCs w:val="22"/>
          <w:u w:val="single"/>
        </w:rPr>
      </w:pPr>
      <w:r w:rsidRPr="00DB6F72">
        <w:rPr>
          <w:rFonts w:ascii="Arial" w:hAnsi="Arial" w:cs="Arial"/>
          <w:i/>
          <w:iCs/>
          <w:sz w:val="22"/>
          <w:szCs w:val="22"/>
          <w:u w:val="single"/>
        </w:rPr>
        <w:t>D</w:t>
      </w:r>
      <w:r w:rsidR="00B82548" w:rsidRPr="00DB6F72">
        <w:rPr>
          <w:rFonts w:ascii="Arial" w:hAnsi="Arial" w:cs="Arial"/>
          <w:i/>
          <w:iCs/>
          <w:sz w:val="22"/>
          <w:szCs w:val="22"/>
          <w:u w:val="single"/>
        </w:rPr>
        <w:t>escription</w:t>
      </w:r>
      <w:r w:rsidRPr="00DB6F72">
        <w:rPr>
          <w:rFonts w:ascii="Arial" w:hAnsi="Arial" w:cs="Arial"/>
          <w:i/>
          <w:iCs/>
          <w:sz w:val="22"/>
          <w:szCs w:val="22"/>
          <w:u w:val="single"/>
        </w:rPr>
        <w:t xml:space="preserve"> of </w:t>
      </w:r>
      <w:r w:rsidR="00D87ED8" w:rsidRPr="00DB6F72">
        <w:rPr>
          <w:rFonts w:ascii="Arial" w:hAnsi="Arial" w:cs="Arial"/>
          <w:i/>
          <w:iCs/>
          <w:sz w:val="22"/>
          <w:szCs w:val="22"/>
          <w:u w:val="single"/>
        </w:rPr>
        <w:t>s</w:t>
      </w:r>
      <w:r w:rsidRPr="00DB6F72">
        <w:rPr>
          <w:rFonts w:ascii="Arial" w:hAnsi="Arial" w:cs="Arial"/>
          <w:i/>
          <w:iCs/>
          <w:sz w:val="22"/>
          <w:szCs w:val="22"/>
          <w:u w:val="single"/>
        </w:rPr>
        <w:t xml:space="preserve">imulation </w:t>
      </w:r>
      <w:r w:rsidR="00D87ED8" w:rsidRPr="00DB6F72">
        <w:rPr>
          <w:rFonts w:ascii="Arial" w:hAnsi="Arial" w:cs="Arial"/>
          <w:i/>
          <w:iCs/>
          <w:sz w:val="22"/>
          <w:szCs w:val="22"/>
          <w:u w:val="single"/>
        </w:rPr>
        <w:t>s</w:t>
      </w:r>
      <w:r w:rsidRPr="00DB6F72">
        <w:rPr>
          <w:rFonts w:ascii="Arial" w:hAnsi="Arial" w:cs="Arial"/>
          <w:i/>
          <w:iCs/>
          <w:sz w:val="22"/>
          <w:szCs w:val="22"/>
          <w:u w:val="single"/>
        </w:rPr>
        <w:t>cenarios</w:t>
      </w:r>
    </w:p>
    <w:p w14:paraId="20071585" w14:textId="6AC26720" w:rsidR="00D87ED8" w:rsidRDefault="007F434E" w:rsidP="000944A9">
      <w:pPr>
        <w:spacing w:line="360" w:lineRule="auto"/>
        <w:rPr>
          <w:rFonts w:ascii="Arial" w:hAnsi="Arial" w:cs="Arial"/>
          <w:sz w:val="22"/>
          <w:szCs w:val="22"/>
        </w:rPr>
      </w:pPr>
      <w:r w:rsidRPr="000944A9">
        <w:rPr>
          <w:rFonts w:ascii="Arial" w:hAnsi="Arial" w:cs="Arial"/>
          <w:sz w:val="22"/>
          <w:szCs w:val="22"/>
        </w:rPr>
        <w:t>Details</w:t>
      </w:r>
      <w:r>
        <w:rPr>
          <w:rFonts w:ascii="Arial" w:hAnsi="Arial" w:cs="Arial"/>
          <w:sz w:val="22"/>
          <w:szCs w:val="22"/>
        </w:rPr>
        <w:t xml:space="preserve"> on all simulation scenarios are presented in </w:t>
      </w:r>
      <w:r w:rsidRPr="000944A9">
        <w:rPr>
          <w:rFonts w:ascii="Arial" w:hAnsi="Arial" w:cs="Arial"/>
          <w:b/>
          <w:bCs/>
          <w:sz w:val="22"/>
          <w:szCs w:val="22"/>
        </w:rPr>
        <w:t>Table 1</w:t>
      </w:r>
      <w:r w:rsidR="001C5F2C">
        <w:rPr>
          <w:rFonts w:ascii="Arial" w:hAnsi="Arial" w:cs="Arial"/>
          <w:sz w:val="22"/>
          <w:szCs w:val="22"/>
        </w:rPr>
        <w:t xml:space="preserve"> and </w:t>
      </w:r>
      <w:r w:rsidR="001C5F2C" w:rsidRPr="001C5F2C">
        <w:rPr>
          <w:rFonts w:ascii="Arial" w:hAnsi="Arial" w:cs="Arial"/>
          <w:b/>
          <w:bCs/>
          <w:sz w:val="22"/>
          <w:szCs w:val="22"/>
        </w:rPr>
        <w:t>Table 2</w:t>
      </w:r>
      <w:r w:rsidR="001C5F2C">
        <w:rPr>
          <w:rFonts w:ascii="Arial" w:hAnsi="Arial" w:cs="Arial"/>
          <w:sz w:val="22"/>
          <w:szCs w:val="22"/>
        </w:rPr>
        <w:t>.</w:t>
      </w:r>
    </w:p>
    <w:p w14:paraId="669417BA" w14:textId="77777777" w:rsidR="00507A4E" w:rsidRPr="000944A9" w:rsidRDefault="00507A4E" w:rsidP="000944A9">
      <w:pPr>
        <w:spacing w:line="360" w:lineRule="auto"/>
        <w:rPr>
          <w:rFonts w:ascii="Arial" w:hAnsi="Arial" w:cs="Arial"/>
          <w:sz w:val="22"/>
          <w:szCs w:val="22"/>
        </w:rPr>
      </w:pPr>
    </w:p>
    <w:p w14:paraId="09505F4E" w14:textId="7334953F"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Simulation</w:t>
      </w:r>
      <w:r w:rsidR="00A24C1E">
        <w:rPr>
          <w:rFonts w:ascii="Arial" w:hAnsi="Arial" w:cs="Arial"/>
          <w:i/>
          <w:iCs/>
          <w:sz w:val="22"/>
          <w:szCs w:val="22"/>
        </w:rPr>
        <w:t xml:space="preserve"> Scenario</w:t>
      </w:r>
      <w:r w:rsidRPr="000944A9">
        <w:rPr>
          <w:rFonts w:ascii="Arial" w:hAnsi="Arial" w:cs="Arial"/>
          <w:i/>
          <w:iCs/>
          <w:sz w:val="22"/>
          <w:szCs w:val="22"/>
        </w:rPr>
        <w:t xml:space="preserve"> 1: Correct </w:t>
      </w:r>
      <w:r w:rsidR="00D87ED8" w:rsidRPr="000944A9">
        <w:rPr>
          <w:rFonts w:ascii="Arial" w:hAnsi="Arial" w:cs="Arial"/>
          <w:i/>
          <w:iCs/>
          <w:sz w:val="22"/>
          <w:szCs w:val="22"/>
        </w:rPr>
        <w:t>scenario</w:t>
      </w:r>
    </w:p>
    <w:p w14:paraId="6B64EC81" w14:textId="002FECDA" w:rsidR="00B07B5C" w:rsidRDefault="00B07B5C" w:rsidP="00332D2F">
      <w:pPr>
        <w:spacing w:line="360" w:lineRule="auto"/>
        <w:ind w:firstLine="720"/>
        <w:rPr>
          <w:rFonts w:ascii="Arial" w:hAnsi="Arial" w:cs="Arial"/>
          <w:sz w:val="22"/>
          <w:szCs w:val="22"/>
        </w:rPr>
      </w:pPr>
      <w:r w:rsidRPr="00B306C3">
        <w:rPr>
          <w:rFonts w:ascii="Arial" w:hAnsi="Arial" w:cs="Arial"/>
          <w:sz w:val="22"/>
          <w:szCs w:val="22"/>
        </w:rPr>
        <w:t>In this correct scenario, the exposure and outcome are both caused by an unmeasured confounder</w:t>
      </w:r>
      <w:r w:rsidR="009268F2">
        <w:rPr>
          <w:rFonts w:ascii="Arial" w:hAnsi="Arial" w:cs="Arial"/>
          <w:sz w:val="22"/>
          <w:szCs w:val="22"/>
        </w:rPr>
        <w:t xml:space="preserve"> </w:t>
      </w:r>
      <w:r w:rsidR="009268F2" w:rsidRPr="00860B08">
        <w:rPr>
          <w:rFonts w:ascii="Arial" w:hAnsi="Arial" w:cs="Arial"/>
          <w:i/>
          <w:iCs/>
          <w:sz w:val="22"/>
          <w:szCs w:val="22"/>
        </w:rPr>
        <w:t>U</w:t>
      </w:r>
      <w:r w:rsidRPr="00B306C3">
        <w:rPr>
          <w:rFonts w:ascii="Arial" w:hAnsi="Arial" w:cs="Arial"/>
          <w:sz w:val="22"/>
          <w:szCs w:val="22"/>
        </w:rPr>
        <w:t xml:space="preserve">, as well as measured confounders </w:t>
      </w:r>
      <w:r w:rsidRPr="00860B08">
        <w:rPr>
          <w:rFonts w:ascii="Arial" w:hAnsi="Arial" w:cs="Arial"/>
          <w:i/>
          <w:iCs/>
          <w:sz w:val="22"/>
          <w:szCs w:val="22"/>
        </w:rPr>
        <w:t>L</w:t>
      </w:r>
      <w:r w:rsidRPr="00B306C3">
        <w:rPr>
          <w:rFonts w:ascii="Arial" w:hAnsi="Arial" w:cs="Arial"/>
          <w:sz w:val="22"/>
          <w:szCs w:val="22"/>
        </w:rPr>
        <w:t xml:space="preserve">. </w:t>
      </w:r>
      <w:r w:rsidR="002B7680" w:rsidRPr="00B306C3">
        <w:rPr>
          <w:rFonts w:ascii="Arial" w:hAnsi="Arial" w:cs="Arial"/>
          <w:sz w:val="22"/>
          <w:szCs w:val="22"/>
        </w:rPr>
        <w:t>The exposure</w:t>
      </w:r>
      <w:r w:rsidR="001E3D10">
        <w:rPr>
          <w:rFonts w:ascii="Arial" w:hAnsi="Arial" w:cs="Arial"/>
          <w:sz w:val="22"/>
          <w:szCs w:val="22"/>
        </w:rPr>
        <w:t xml:space="preserve"> – primary </w:t>
      </w:r>
      <w:r w:rsidR="002B7680" w:rsidRPr="00B306C3">
        <w:rPr>
          <w:rFonts w:ascii="Arial" w:hAnsi="Arial" w:cs="Arial"/>
          <w:sz w:val="22"/>
          <w:szCs w:val="22"/>
        </w:rPr>
        <w:t xml:space="preserve">outcome </w:t>
      </w:r>
      <w:r w:rsidR="002B7680" w:rsidRPr="00B306C3">
        <w:rPr>
          <w:rFonts w:ascii="Arial" w:hAnsi="Arial" w:cs="Arial"/>
          <w:sz w:val="22"/>
          <w:szCs w:val="22"/>
        </w:rPr>
        <w:lastRenderedPageBreak/>
        <w:t>association is biased</w:t>
      </w:r>
      <w:r w:rsidR="005C2FFA">
        <w:rPr>
          <w:rFonts w:ascii="Arial" w:hAnsi="Arial" w:cs="Arial"/>
          <w:sz w:val="22"/>
          <w:szCs w:val="22"/>
        </w:rPr>
        <w:t xml:space="preserve"> upward by confou</w:t>
      </w:r>
      <w:r w:rsidR="00513485">
        <w:rPr>
          <w:rFonts w:ascii="Arial" w:hAnsi="Arial" w:cs="Arial"/>
          <w:sz w:val="22"/>
          <w:szCs w:val="22"/>
        </w:rPr>
        <w:t>nding</w:t>
      </w:r>
      <w:r w:rsidR="001E3D10">
        <w:rPr>
          <w:rFonts w:ascii="Arial" w:hAnsi="Arial" w:cs="Arial"/>
          <w:sz w:val="22"/>
          <w:szCs w:val="22"/>
        </w:rPr>
        <w:t>, and</w:t>
      </w:r>
      <w:r w:rsidR="002B7680">
        <w:rPr>
          <w:rFonts w:ascii="Arial" w:hAnsi="Arial" w:cs="Arial"/>
          <w:sz w:val="22"/>
          <w:szCs w:val="22"/>
        </w:rPr>
        <w:t xml:space="preserve"> </w:t>
      </w:r>
      <w:r w:rsidR="001E3D10">
        <w:rPr>
          <w:rFonts w:ascii="Arial" w:hAnsi="Arial" w:cs="Arial"/>
          <w:sz w:val="22"/>
          <w:szCs w:val="22"/>
        </w:rPr>
        <w:t>the</w:t>
      </w:r>
      <w:r w:rsidRPr="00B306C3">
        <w:rPr>
          <w:rFonts w:ascii="Arial" w:hAnsi="Arial" w:cs="Arial"/>
          <w:sz w:val="22"/>
          <w:szCs w:val="22"/>
        </w:rPr>
        <w:t xml:space="preserve"> negative control outcome </w:t>
      </w:r>
      <w:r w:rsidR="001E3D10">
        <w:rPr>
          <w:rFonts w:ascii="Arial" w:hAnsi="Arial" w:cs="Arial"/>
          <w:sz w:val="22"/>
          <w:szCs w:val="22"/>
        </w:rPr>
        <w:t xml:space="preserve">is </w:t>
      </w:r>
      <w:r w:rsidRPr="00B306C3">
        <w:rPr>
          <w:rFonts w:ascii="Arial" w:hAnsi="Arial" w:cs="Arial"/>
          <w:sz w:val="22"/>
          <w:szCs w:val="22"/>
        </w:rPr>
        <w:t xml:space="preserve">perfectly u-comparable to the primary outcome. </w:t>
      </w:r>
    </w:p>
    <w:p w14:paraId="548B99C2" w14:textId="77777777" w:rsidR="001E3D10" w:rsidRPr="00B306C3" w:rsidRDefault="001E3D10" w:rsidP="000944A9">
      <w:pPr>
        <w:spacing w:line="360" w:lineRule="auto"/>
        <w:ind w:firstLine="720"/>
        <w:rPr>
          <w:rFonts w:ascii="Arial" w:hAnsi="Arial" w:cs="Arial"/>
          <w:sz w:val="22"/>
          <w:szCs w:val="22"/>
        </w:rPr>
      </w:pPr>
    </w:p>
    <w:p w14:paraId="19D20169" w14:textId="0123D822"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4C1E">
        <w:rPr>
          <w:rFonts w:ascii="Arial" w:hAnsi="Arial" w:cs="Arial"/>
          <w:i/>
          <w:iCs/>
          <w:sz w:val="22"/>
          <w:szCs w:val="22"/>
        </w:rPr>
        <w:t xml:space="preserve">Scenario </w:t>
      </w:r>
      <w:r w:rsidRPr="000944A9">
        <w:rPr>
          <w:rFonts w:ascii="Arial" w:hAnsi="Arial" w:cs="Arial"/>
          <w:i/>
          <w:iCs/>
          <w:sz w:val="22"/>
          <w:szCs w:val="22"/>
        </w:rPr>
        <w:t>2: Missing confounder</w:t>
      </w:r>
    </w:p>
    <w:p w14:paraId="19890D7B" w14:textId="1AAD46D4" w:rsidR="00A24C1E" w:rsidRDefault="00B07B5C" w:rsidP="00C90C8E">
      <w:pPr>
        <w:spacing w:line="360" w:lineRule="auto"/>
        <w:ind w:firstLine="720"/>
        <w:rPr>
          <w:rFonts w:ascii="Arial" w:hAnsi="Arial" w:cs="Arial"/>
          <w:sz w:val="22"/>
          <w:szCs w:val="22"/>
        </w:rPr>
      </w:pPr>
      <w:r w:rsidRPr="00B306C3">
        <w:rPr>
          <w:rFonts w:ascii="Arial" w:hAnsi="Arial" w:cs="Arial"/>
          <w:sz w:val="22"/>
          <w:szCs w:val="22"/>
        </w:rPr>
        <w:t>In this scenario, the exposure and</w:t>
      </w:r>
      <w:r w:rsidR="00A24C1E">
        <w:rPr>
          <w:rFonts w:ascii="Arial" w:hAnsi="Arial" w:cs="Arial"/>
          <w:sz w:val="22"/>
          <w:szCs w:val="22"/>
        </w:rPr>
        <w:t xml:space="preserve"> primary</w:t>
      </w:r>
      <w:r w:rsidRPr="00B306C3">
        <w:rPr>
          <w:rFonts w:ascii="Arial" w:hAnsi="Arial" w:cs="Arial"/>
          <w:sz w:val="22"/>
          <w:szCs w:val="22"/>
        </w:rPr>
        <w:t xml:space="preserve"> outcome are both caused by an unmeasured confounder </w:t>
      </w:r>
      <w:r w:rsidRPr="00283543">
        <w:rPr>
          <w:rFonts w:ascii="Arial" w:hAnsi="Arial" w:cs="Arial"/>
          <w:i/>
          <w:iCs/>
          <w:sz w:val="22"/>
          <w:szCs w:val="22"/>
        </w:rPr>
        <w:t>U</w:t>
      </w:r>
      <w:r w:rsidRPr="00B306C3">
        <w:rPr>
          <w:rFonts w:ascii="Arial" w:hAnsi="Arial" w:cs="Arial"/>
          <w:sz w:val="22"/>
          <w:szCs w:val="22"/>
        </w:rPr>
        <w:t xml:space="preserve"> and measured confounders </w:t>
      </w:r>
      <w:r w:rsidRPr="00283543">
        <w:rPr>
          <w:rFonts w:ascii="Arial" w:hAnsi="Arial" w:cs="Arial"/>
          <w:i/>
          <w:iCs/>
          <w:sz w:val="22"/>
          <w:szCs w:val="22"/>
        </w:rPr>
        <w:t>L</w:t>
      </w:r>
      <w:r w:rsidRPr="00B306C3">
        <w:rPr>
          <w:rFonts w:ascii="Arial" w:hAnsi="Arial" w:cs="Arial"/>
          <w:sz w:val="22"/>
          <w:szCs w:val="22"/>
        </w:rPr>
        <w:t>. The exposure</w:t>
      </w:r>
      <w:r w:rsidR="00A24C1E">
        <w:rPr>
          <w:rFonts w:ascii="Arial" w:hAnsi="Arial" w:cs="Arial"/>
          <w:sz w:val="22"/>
          <w:szCs w:val="22"/>
        </w:rPr>
        <w:t xml:space="preserve"> – primary </w:t>
      </w:r>
      <w:r w:rsidRPr="00B306C3">
        <w:rPr>
          <w:rFonts w:ascii="Arial" w:hAnsi="Arial" w:cs="Arial"/>
          <w:sz w:val="22"/>
          <w:szCs w:val="22"/>
        </w:rPr>
        <w:t>outcome association is biased</w:t>
      </w:r>
      <w:r w:rsidR="00657EE2">
        <w:rPr>
          <w:rFonts w:ascii="Arial" w:hAnsi="Arial" w:cs="Arial"/>
          <w:sz w:val="22"/>
          <w:szCs w:val="22"/>
        </w:rPr>
        <w:t xml:space="preserve"> upward by confounding</w:t>
      </w:r>
      <w:r w:rsidRPr="00B306C3">
        <w:rPr>
          <w:rFonts w:ascii="Arial" w:hAnsi="Arial" w:cs="Arial"/>
          <w:sz w:val="22"/>
          <w:szCs w:val="22"/>
        </w:rPr>
        <w:t xml:space="preserve">, and </w:t>
      </w:r>
      <w:r w:rsidR="00A24C1E">
        <w:rPr>
          <w:rFonts w:ascii="Arial" w:hAnsi="Arial" w:cs="Arial"/>
          <w:sz w:val="22"/>
          <w:szCs w:val="22"/>
        </w:rPr>
        <w:t>the</w:t>
      </w:r>
      <w:r w:rsidRPr="00B306C3">
        <w:rPr>
          <w:rFonts w:ascii="Arial" w:hAnsi="Arial" w:cs="Arial"/>
          <w:sz w:val="22"/>
          <w:szCs w:val="22"/>
        </w:rPr>
        <w:t xml:space="preserve"> negative control outcome shares all confounders with </w:t>
      </w:r>
      <w:r w:rsidRPr="00B01E38">
        <w:rPr>
          <w:rFonts w:ascii="Arial" w:hAnsi="Arial" w:cs="Arial"/>
          <w:i/>
          <w:iCs/>
          <w:sz w:val="22"/>
          <w:szCs w:val="22"/>
        </w:rPr>
        <w:t>A</w:t>
      </w:r>
      <w:r w:rsidRPr="00B306C3">
        <w:rPr>
          <w:rFonts w:ascii="Arial" w:hAnsi="Arial" w:cs="Arial"/>
          <w:sz w:val="22"/>
          <w:szCs w:val="22"/>
        </w:rPr>
        <w:t xml:space="preserve"> and </w:t>
      </w:r>
      <w:r w:rsidRPr="00B01E38">
        <w:rPr>
          <w:rFonts w:ascii="Arial" w:hAnsi="Arial" w:cs="Arial"/>
          <w:i/>
          <w:iCs/>
          <w:sz w:val="22"/>
          <w:szCs w:val="22"/>
        </w:rPr>
        <w:t>Y</w:t>
      </w:r>
      <w:r w:rsidRPr="00B306C3">
        <w:rPr>
          <w:rFonts w:ascii="Arial" w:hAnsi="Arial" w:cs="Arial"/>
          <w:sz w:val="22"/>
          <w:szCs w:val="22"/>
        </w:rPr>
        <w:t xml:space="preserve"> except </w:t>
      </w:r>
      <w:r w:rsidRPr="00B01E38">
        <w:rPr>
          <w:rFonts w:ascii="Arial" w:hAnsi="Arial" w:cs="Arial"/>
          <w:i/>
          <w:iCs/>
          <w:sz w:val="22"/>
          <w:szCs w:val="22"/>
        </w:rPr>
        <w:t>U</w:t>
      </w:r>
      <w:r w:rsidRPr="00B306C3">
        <w:rPr>
          <w:rFonts w:ascii="Arial" w:hAnsi="Arial" w:cs="Arial"/>
          <w:sz w:val="22"/>
          <w:szCs w:val="22"/>
        </w:rPr>
        <w:t xml:space="preserve">. </w:t>
      </w:r>
      <w:r w:rsidR="00A24C1E">
        <w:rPr>
          <w:rFonts w:ascii="Arial" w:hAnsi="Arial" w:cs="Arial"/>
          <w:sz w:val="22"/>
          <w:szCs w:val="22"/>
        </w:rPr>
        <w:t xml:space="preserve">Therefore, </w:t>
      </w:r>
      <w:r w:rsidR="003A354F" w:rsidRPr="00B01E38">
        <w:rPr>
          <w:rFonts w:ascii="Arial" w:hAnsi="Arial" w:cs="Arial"/>
          <w:i/>
          <w:iCs/>
          <w:sz w:val="22"/>
          <w:szCs w:val="22"/>
        </w:rPr>
        <w:t>N</w:t>
      </w:r>
      <w:r w:rsidR="00A24C1E" w:rsidRPr="00B306C3">
        <w:rPr>
          <w:rFonts w:ascii="Arial" w:hAnsi="Arial" w:cs="Arial"/>
          <w:sz w:val="22"/>
          <w:szCs w:val="22"/>
        </w:rPr>
        <w:t xml:space="preserve"> </w:t>
      </w:r>
      <w:r w:rsidRPr="00B306C3">
        <w:rPr>
          <w:rFonts w:ascii="Arial" w:hAnsi="Arial" w:cs="Arial"/>
          <w:sz w:val="22"/>
          <w:szCs w:val="22"/>
        </w:rPr>
        <w:t>is not u-comparable</w:t>
      </w:r>
      <w:r w:rsidR="002849C7">
        <w:rPr>
          <w:rFonts w:ascii="Arial" w:hAnsi="Arial" w:cs="Arial"/>
          <w:sz w:val="22"/>
          <w:szCs w:val="22"/>
        </w:rPr>
        <w:t xml:space="preserve"> with</w:t>
      </w:r>
      <w:r w:rsidR="003A354F">
        <w:rPr>
          <w:rFonts w:ascii="Arial" w:hAnsi="Arial" w:cs="Arial"/>
          <w:sz w:val="22"/>
          <w:szCs w:val="22"/>
        </w:rPr>
        <w:t xml:space="preserve"> </w:t>
      </w:r>
      <w:r w:rsidR="003A354F" w:rsidRPr="00B01E38">
        <w:rPr>
          <w:rFonts w:ascii="Arial" w:hAnsi="Arial" w:cs="Arial"/>
          <w:i/>
          <w:iCs/>
          <w:sz w:val="22"/>
          <w:szCs w:val="22"/>
        </w:rPr>
        <w:t>Y</w:t>
      </w:r>
      <w:r w:rsidRPr="00B306C3">
        <w:rPr>
          <w:rFonts w:ascii="Arial" w:hAnsi="Arial" w:cs="Arial"/>
          <w:sz w:val="22"/>
          <w:szCs w:val="22"/>
        </w:rPr>
        <w:t>.</w:t>
      </w:r>
    </w:p>
    <w:p w14:paraId="0690E28D" w14:textId="77777777" w:rsidR="00507A4E" w:rsidRPr="00B306C3" w:rsidRDefault="00507A4E" w:rsidP="00C90C8E">
      <w:pPr>
        <w:spacing w:line="360" w:lineRule="auto"/>
        <w:ind w:firstLine="720"/>
        <w:rPr>
          <w:rFonts w:ascii="Arial" w:hAnsi="Arial" w:cs="Arial"/>
          <w:sz w:val="22"/>
          <w:szCs w:val="22"/>
        </w:rPr>
      </w:pPr>
    </w:p>
    <w:p w14:paraId="13024076" w14:textId="31B73781"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Simulation</w:t>
      </w:r>
      <w:r w:rsidR="00571BBA">
        <w:rPr>
          <w:rFonts w:ascii="Arial" w:hAnsi="Arial" w:cs="Arial"/>
          <w:i/>
          <w:iCs/>
          <w:sz w:val="22"/>
          <w:szCs w:val="22"/>
        </w:rPr>
        <w:t xml:space="preserve"> Scenario</w:t>
      </w:r>
      <w:r w:rsidRPr="000944A9">
        <w:rPr>
          <w:rFonts w:ascii="Arial" w:hAnsi="Arial" w:cs="Arial"/>
          <w:i/>
          <w:iCs/>
          <w:sz w:val="22"/>
          <w:szCs w:val="22"/>
        </w:rPr>
        <w:t xml:space="preserve"> </w:t>
      </w:r>
      <w:r w:rsidR="008C6789" w:rsidRPr="000944A9">
        <w:rPr>
          <w:rFonts w:ascii="Arial" w:hAnsi="Arial" w:cs="Arial"/>
          <w:i/>
          <w:iCs/>
          <w:sz w:val="22"/>
          <w:szCs w:val="22"/>
        </w:rPr>
        <w:t>3</w:t>
      </w:r>
      <w:r w:rsidRPr="000944A9">
        <w:rPr>
          <w:rFonts w:ascii="Arial" w:hAnsi="Arial" w:cs="Arial"/>
          <w:i/>
          <w:iCs/>
          <w:sz w:val="22"/>
          <w:szCs w:val="22"/>
        </w:rPr>
        <w:t xml:space="preserve">: </w:t>
      </w:r>
      <w:r w:rsidR="00571BBA">
        <w:rPr>
          <w:rFonts w:ascii="Arial" w:hAnsi="Arial" w:cs="Arial"/>
          <w:i/>
          <w:iCs/>
          <w:sz w:val="22"/>
          <w:szCs w:val="22"/>
        </w:rPr>
        <w:t>Confounder m</w:t>
      </w:r>
      <w:r w:rsidR="00571BBA" w:rsidRPr="000944A9">
        <w:rPr>
          <w:rFonts w:ascii="Arial" w:hAnsi="Arial" w:cs="Arial"/>
          <w:i/>
          <w:iCs/>
          <w:sz w:val="22"/>
          <w:szCs w:val="22"/>
        </w:rPr>
        <w:t xml:space="preserve">easurement </w:t>
      </w:r>
      <w:r w:rsidRPr="000944A9">
        <w:rPr>
          <w:rFonts w:ascii="Arial" w:hAnsi="Arial" w:cs="Arial"/>
          <w:i/>
          <w:iCs/>
          <w:sz w:val="22"/>
          <w:szCs w:val="22"/>
        </w:rPr>
        <w:t>error</w:t>
      </w:r>
    </w:p>
    <w:p w14:paraId="586F9E4C" w14:textId="6A42FF2F" w:rsidR="00B07B5C" w:rsidRDefault="00B07B5C" w:rsidP="00332D2F">
      <w:pPr>
        <w:spacing w:line="360" w:lineRule="auto"/>
        <w:ind w:firstLine="720"/>
        <w:rPr>
          <w:rFonts w:ascii="Arial" w:hAnsi="Arial" w:cs="Arial"/>
          <w:sz w:val="22"/>
          <w:szCs w:val="22"/>
        </w:rPr>
      </w:pPr>
      <w:r w:rsidRPr="00B306C3">
        <w:rPr>
          <w:rFonts w:ascii="Arial" w:hAnsi="Arial" w:cs="Arial"/>
          <w:sz w:val="22"/>
          <w:szCs w:val="22"/>
        </w:rPr>
        <w:t xml:space="preserve">Here, the exposure, primary outcome, and negative control outcome are all influenced by a confounder </w:t>
      </w:r>
      <w:r w:rsidRPr="00902DD9">
        <w:rPr>
          <w:rFonts w:ascii="Arial" w:hAnsi="Arial" w:cs="Arial"/>
          <w:i/>
          <w:iCs/>
          <w:sz w:val="22"/>
          <w:szCs w:val="22"/>
        </w:rPr>
        <w:t>L</w:t>
      </w:r>
      <w:r w:rsidRPr="00B306C3">
        <w:rPr>
          <w:rFonts w:ascii="Arial" w:hAnsi="Arial" w:cs="Arial"/>
          <w:sz w:val="22"/>
          <w:szCs w:val="22"/>
        </w:rPr>
        <w:t xml:space="preserve"> with</w:t>
      </w:r>
      <w:r w:rsidR="00523D45">
        <w:rPr>
          <w:rFonts w:ascii="Arial" w:hAnsi="Arial" w:cs="Arial"/>
          <w:sz w:val="22"/>
          <w:szCs w:val="22"/>
        </w:rPr>
        <w:t xml:space="preserve"> integer</w:t>
      </w:r>
      <w:r w:rsidRPr="00B306C3">
        <w:rPr>
          <w:rFonts w:ascii="Arial" w:hAnsi="Arial" w:cs="Arial"/>
          <w:sz w:val="22"/>
          <w:szCs w:val="22"/>
        </w:rPr>
        <w:t xml:space="preserve"> values between 1 and </w:t>
      </w:r>
      <w:r w:rsidR="00A872E0">
        <w:rPr>
          <w:rFonts w:ascii="Arial" w:hAnsi="Arial" w:cs="Arial"/>
          <w:sz w:val="22"/>
          <w:szCs w:val="22"/>
        </w:rPr>
        <w:t>10</w:t>
      </w:r>
      <w:r w:rsidR="003E75C4">
        <w:rPr>
          <w:rFonts w:ascii="Arial" w:hAnsi="Arial" w:cs="Arial"/>
          <w:sz w:val="22"/>
          <w:szCs w:val="22"/>
        </w:rPr>
        <w:t xml:space="preserve">, making </w:t>
      </w:r>
      <w:r w:rsidR="003E75C4" w:rsidRPr="003E75C4">
        <w:rPr>
          <w:rFonts w:ascii="Arial" w:hAnsi="Arial" w:cs="Arial"/>
          <w:i/>
          <w:iCs/>
          <w:sz w:val="22"/>
          <w:szCs w:val="22"/>
        </w:rPr>
        <w:t>Y</w:t>
      </w:r>
      <w:r w:rsidR="003E75C4">
        <w:rPr>
          <w:rFonts w:ascii="Arial" w:hAnsi="Arial" w:cs="Arial"/>
          <w:sz w:val="22"/>
          <w:szCs w:val="22"/>
        </w:rPr>
        <w:t xml:space="preserve"> and </w:t>
      </w:r>
      <w:r w:rsidR="003E75C4" w:rsidRPr="003E75C4">
        <w:rPr>
          <w:rFonts w:ascii="Arial" w:hAnsi="Arial" w:cs="Arial"/>
          <w:i/>
          <w:iCs/>
          <w:sz w:val="22"/>
          <w:szCs w:val="22"/>
        </w:rPr>
        <w:t>N</w:t>
      </w:r>
      <w:r w:rsidR="003E75C4">
        <w:rPr>
          <w:rFonts w:ascii="Arial" w:hAnsi="Arial" w:cs="Arial"/>
          <w:sz w:val="22"/>
          <w:szCs w:val="22"/>
        </w:rPr>
        <w:t xml:space="preserve"> u-comparable</w:t>
      </w:r>
      <w:r w:rsidR="00B44439">
        <w:rPr>
          <w:rFonts w:ascii="Arial" w:hAnsi="Arial" w:cs="Arial"/>
          <w:sz w:val="22"/>
          <w:szCs w:val="22"/>
        </w:rPr>
        <w:t xml:space="preserve">. </w:t>
      </w:r>
      <w:r w:rsidR="001437A5">
        <w:rPr>
          <w:rFonts w:ascii="Arial" w:hAnsi="Arial" w:cs="Arial"/>
          <w:sz w:val="22"/>
          <w:szCs w:val="22"/>
        </w:rPr>
        <w:t xml:space="preserve">However, this </w:t>
      </w:r>
      <w:r w:rsidR="00B44439">
        <w:rPr>
          <w:rFonts w:ascii="Arial" w:hAnsi="Arial" w:cs="Arial"/>
          <w:sz w:val="22"/>
          <w:szCs w:val="22"/>
        </w:rPr>
        <w:t>confounder is</w:t>
      </w:r>
      <w:r w:rsidRPr="00B306C3">
        <w:rPr>
          <w:rFonts w:ascii="Arial" w:hAnsi="Arial" w:cs="Arial"/>
          <w:sz w:val="22"/>
          <w:szCs w:val="22"/>
        </w:rPr>
        <w:t xml:space="preserve"> </w:t>
      </w:r>
      <w:r w:rsidR="00CE18B6">
        <w:rPr>
          <w:rFonts w:ascii="Arial" w:hAnsi="Arial" w:cs="Arial"/>
          <w:sz w:val="22"/>
          <w:szCs w:val="22"/>
        </w:rPr>
        <w:t>assessed</w:t>
      </w:r>
      <w:r w:rsidR="001437A5">
        <w:rPr>
          <w:rFonts w:ascii="Arial" w:hAnsi="Arial" w:cs="Arial"/>
          <w:sz w:val="22"/>
          <w:szCs w:val="22"/>
        </w:rPr>
        <w:t xml:space="preserve"> with error</w:t>
      </w:r>
      <w:r w:rsidR="00571BBA" w:rsidRPr="00B306C3">
        <w:rPr>
          <w:rFonts w:ascii="Arial" w:hAnsi="Arial" w:cs="Arial"/>
          <w:sz w:val="22"/>
          <w:szCs w:val="22"/>
        </w:rPr>
        <w:t xml:space="preserve"> </w:t>
      </w:r>
      <w:r w:rsidRPr="00B306C3">
        <w:rPr>
          <w:rFonts w:ascii="Arial" w:hAnsi="Arial" w:cs="Arial"/>
          <w:sz w:val="22"/>
          <w:szCs w:val="22"/>
        </w:rPr>
        <w:t xml:space="preserve">as a </w:t>
      </w:r>
      <w:r w:rsidR="00571BBA">
        <w:rPr>
          <w:rFonts w:ascii="Arial" w:hAnsi="Arial" w:cs="Arial"/>
          <w:sz w:val="22"/>
          <w:szCs w:val="22"/>
        </w:rPr>
        <w:t>binary</w:t>
      </w:r>
      <w:r w:rsidR="00571BBA" w:rsidRPr="00B306C3">
        <w:rPr>
          <w:rFonts w:ascii="Arial" w:hAnsi="Arial" w:cs="Arial"/>
          <w:sz w:val="22"/>
          <w:szCs w:val="22"/>
        </w:rPr>
        <w:t xml:space="preserve"> </w:t>
      </w:r>
      <w:r w:rsidRPr="00B306C3">
        <w:rPr>
          <w:rFonts w:ascii="Arial" w:hAnsi="Arial" w:cs="Arial"/>
          <w:sz w:val="22"/>
          <w:szCs w:val="22"/>
        </w:rPr>
        <w:t>variable</w:t>
      </w:r>
      <w:r w:rsidR="006E6E18">
        <w:rPr>
          <w:rFonts w:ascii="Arial" w:hAnsi="Arial" w:cs="Arial"/>
          <w:sz w:val="22"/>
          <w:szCs w:val="22"/>
        </w:rPr>
        <w:t xml:space="preserve"> </w:t>
      </w:r>
      <w:r w:rsidR="00BF44DD" w:rsidRPr="00902DD9">
        <w:rPr>
          <w:rFonts w:ascii="Arial" w:hAnsi="Arial" w:cs="Arial"/>
          <w:i/>
          <w:iCs/>
          <w:sz w:val="22"/>
          <w:szCs w:val="22"/>
        </w:rPr>
        <w:t>L</w:t>
      </w:r>
      <w:r w:rsidR="00BF44DD">
        <w:rPr>
          <w:rFonts w:ascii="Arial" w:hAnsi="Arial" w:cs="Arial"/>
          <w:sz w:val="22"/>
          <w:szCs w:val="22"/>
        </w:rPr>
        <w:t>*:</w:t>
      </w:r>
      <w:r w:rsidRPr="00B306C3">
        <w:rPr>
          <w:rFonts w:ascii="Arial" w:hAnsi="Arial" w:cs="Arial"/>
          <w:sz w:val="22"/>
          <w:szCs w:val="22"/>
        </w:rPr>
        <w:t xml:space="preserve"> </w:t>
      </w:r>
      <w:r w:rsidRPr="00902DD9">
        <w:rPr>
          <w:rFonts w:ascii="Arial" w:hAnsi="Arial" w:cs="Arial"/>
          <w:i/>
          <w:iCs/>
          <w:sz w:val="22"/>
          <w:szCs w:val="22"/>
        </w:rPr>
        <w:t>L</w:t>
      </w:r>
      <w:r w:rsidR="00571BBA">
        <w:rPr>
          <w:rFonts w:ascii="Arial" w:hAnsi="Arial" w:cs="Arial"/>
          <w:sz w:val="22"/>
          <w:szCs w:val="22"/>
        </w:rPr>
        <w:t>*=</w:t>
      </w:r>
      <w:r w:rsidR="00BF44DD">
        <w:rPr>
          <w:rFonts w:ascii="Arial" w:hAnsi="Arial" w:cs="Arial"/>
          <w:sz w:val="22"/>
          <w:szCs w:val="22"/>
        </w:rPr>
        <w:t>0</w:t>
      </w:r>
      <w:r w:rsidR="00571BBA">
        <w:rPr>
          <w:rFonts w:ascii="Arial" w:hAnsi="Arial" w:cs="Arial"/>
          <w:sz w:val="22"/>
          <w:szCs w:val="22"/>
        </w:rPr>
        <w:t xml:space="preserve"> when </w:t>
      </w:r>
      <w:r w:rsidR="00571BBA" w:rsidRPr="00902DD9">
        <w:rPr>
          <w:rFonts w:ascii="Arial" w:hAnsi="Arial" w:cs="Arial"/>
          <w:i/>
          <w:iCs/>
          <w:sz w:val="22"/>
          <w:szCs w:val="22"/>
        </w:rPr>
        <w:t>L</w:t>
      </w:r>
      <w:r w:rsidR="00BF44DD">
        <w:rPr>
          <w:rFonts w:ascii="Arial" w:hAnsi="Arial" w:cs="Arial"/>
          <w:sz w:val="22"/>
          <w:szCs w:val="22"/>
        </w:rPr>
        <w:t>=</w:t>
      </w:r>
      <w:r w:rsidR="00C861C8">
        <w:rPr>
          <w:rFonts w:ascii="Arial" w:hAnsi="Arial" w:cs="Arial"/>
          <w:sz w:val="22"/>
          <w:szCs w:val="22"/>
        </w:rPr>
        <w:t>1</w:t>
      </w:r>
      <w:r w:rsidR="00BF44DD">
        <w:rPr>
          <w:rFonts w:ascii="Arial" w:hAnsi="Arial" w:cs="Arial"/>
          <w:sz w:val="22"/>
          <w:szCs w:val="22"/>
        </w:rPr>
        <w:t xml:space="preserve"> and</w:t>
      </w:r>
      <w:r w:rsidR="00571BBA" w:rsidRPr="00B306C3">
        <w:rPr>
          <w:rFonts w:ascii="Arial" w:hAnsi="Arial" w:cs="Arial"/>
          <w:sz w:val="22"/>
          <w:szCs w:val="22"/>
        </w:rPr>
        <w:t xml:space="preserve"> </w:t>
      </w:r>
      <w:r w:rsidRPr="00902DD9">
        <w:rPr>
          <w:rFonts w:ascii="Arial" w:hAnsi="Arial" w:cs="Arial"/>
          <w:i/>
          <w:iCs/>
          <w:sz w:val="22"/>
          <w:szCs w:val="22"/>
        </w:rPr>
        <w:t>L</w:t>
      </w:r>
      <w:r w:rsidR="00571BBA">
        <w:rPr>
          <w:rFonts w:ascii="Arial" w:hAnsi="Arial" w:cs="Arial"/>
          <w:sz w:val="22"/>
          <w:szCs w:val="22"/>
        </w:rPr>
        <w:t>*=</w:t>
      </w:r>
      <w:r w:rsidR="00BF44DD">
        <w:rPr>
          <w:rFonts w:ascii="Arial" w:hAnsi="Arial" w:cs="Arial"/>
          <w:sz w:val="22"/>
          <w:szCs w:val="22"/>
        </w:rPr>
        <w:t>1</w:t>
      </w:r>
      <w:r w:rsidR="00571BBA">
        <w:rPr>
          <w:rFonts w:ascii="Arial" w:hAnsi="Arial" w:cs="Arial"/>
          <w:sz w:val="22"/>
          <w:szCs w:val="22"/>
        </w:rPr>
        <w:t xml:space="preserve"> when </w:t>
      </w:r>
      <w:r w:rsidR="00571BBA" w:rsidRPr="00902DD9">
        <w:rPr>
          <w:rFonts w:ascii="Arial" w:hAnsi="Arial" w:cs="Arial"/>
          <w:i/>
          <w:iCs/>
          <w:sz w:val="22"/>
          <w:szCs w:val="22"/>
        </w:rPr>
        <w:t>L</w:t>
      </w:r>
      <w:r w:rsidR="00BF44DD">
        <w:rPr>
          <w:rFonts w:ascii="Arial" w:hAnsi="Arial" w:cs="Arial"/>
          <w:sz w:val="22"/>
          <w:szCs w:val="22"/>
        </w:rPr>
        <w:t>&gt;</w:t>
      </w:r>
      <w:r w:rsidR="00571BBA">
        <w:rPr>
          <w:rFonts w:ascii="Arial" w:hAnsi="Arial" w:cs="Arial"/>
          <w:sz w:val="22"/>
          <w:szCs w:val="22"/>
        </w:rPr>
        <w:t>1</w:t>
      </w:r>
      <w:r w:rsidRPr="00B306C3">
        <w:rPr>
          <w:rFonts w:ascii="Arial" w:hAnsi="Arial" w:cs="Arial"/>
          <w:sz w:val="22"/>
          <w:szCs w:val="22"/>
        </w:rPr>
        <w:t xml:space="preserve">. </w:t>
      </w:r>
      <w:r w:rsidR="00A505D8">
        <w:rPr>
          <w:rFonts w:ascii="Arial" w:hAnsi="Arial" w:cs="Arial"/>
          <w:sz w:val="22"/>
          <w:szCs w:val="22"/>
        </w:rPr>
        <w:t>Assuming a step function</w:t>
      </w:r>
      <w:r w:rsidR="008D5F11">
        <w:rPr>
          <w:rFonts w:ascii="Arial" w:hAnsi="Arial" w:cs="Arial"/>
          <w:sz w:val="22"/>
          <w:szCs w:val="22"/>
        </w:rPr>
        <w:t xml:space="preserve"> for simplicity</w:t>
      </w:r>
      <w:r w:rsidR="00A505D8">
        <w:rPr>
          <w:rFonts w:ascii="Arial" w:hAnsi="Arial" w:cs="Arial"/>
          <w:sz w:val="22"/>
          <w:szCs w:val="22"/>
        </w:rPr>
        <w:t xml:space="preserve">, </w:t>
      </w:r>
      <w:r w:rsidR="00CE18B6" w:rsidRPr="000944A9">
        <w:rPr>
          <w:rFonts w:ascii="Arial" w:hAnsi="Arial" w:cs="Arial"/>
          <w:kern w:val="2"/>
          <w:sz w:val="22"/>
          <w:szCs w:val="22"/>
        </w:rPr>
        <w:t xml:space="preserve">the relative dichotomization for the </w:t>
      </w:r>
      <w:r w:rsidR="00CE18B6" w:rsidRPr="007C16C1">
        <w:rPr>
          <w:rFonts w:ascii="Arial" w:hAnsi="Arial" w:cs="Arial"/>
          <w:i/>
          <w:iCs/>
          <w:kern w:val="2"/>
          <w:sz w:val="22"/>
          <w:szCs w:val="22"/>
        </w:rPr>
        <w:t>L</w:t>
      </w:r>
      <w:r w:rsidR="00A505D8">
        <w:rPr>
          <w:rFonts w:ascii="Arial" w:hAnsi="Arial" w:cs="Arial"/>
          <w:sz w:val="22"/>
          <w:szCs w:val="22"/>
        </w:rPr>
        <w:t xml:space="preserve"> – </w:t>
      </w:r>
      <w:r w:rsidR="00CE18B6" w:rsidRPr="007C16C1">
        <w:rPr>
          <w:rFonts w:ascii="Arial" w:hAnsi="Arial" w:cs="Arial"/>
          <w:i/>
          <w:iCs/>
          <w:kern w:val="2"/>
          <w:sz w:val="22"/>
          <w:szCs w:val="22"/>
        </w:rPr>
        <w:t>N</w:t>
      </w:r>
      <w:r w:rsidR="00CE18B6" w:rsidRPr="000944A9">
        <w:rPr>
          <w:rFonts w:ascii="Arial" w:hAnsi="Arial" w:cs="Arial"/>
          <w:kern w:val="2"/>
          <w:sz w:val="22"/>
          <w:szCs w:val="22"/>
        </w:rPr>
        <w:t xml:space="preserve"> relationship is at </w:t>
      </w:r>
      <w:r w:rsidR="00CE18B6" w:rsidRPr="007C16C1">
        <w:rPr>
          <w:rFonts w:ascii="Arial" w:hAnsi="Arial" w:cs="Arial"/>
          <w:i/>
          <w:iCs/>
          <w:kern w:val="2"/>
          <w:sz w:val="22"/>
          <w:szCs w:val="22"/>
        </w:rPr>
        <w:t>L</w:t>
      </w:r>
      <w:r w:rsidR="00CE18B6" w:rsidRPr="000944A9">
        <w:rPr>
          <w:rFonts w:ascii="Arial" w:hAnsi="Arial" w:cs="Arial"/>
          <w:kern w:val="2"/>
          <w:sz w:val="22"/>
          <w:szCs w:val="22"/>
        </w:rPr>
        <w:t xml:space="preserve">=1, thus adequately captured </w:t>
      </w:r>
      <w:r w:rsidR="00D208F1">
        <w:rPr>
          <w:rFonts w:ascii="Arial" w:hAnsi="Arial" w:cs="Arial"/>
          <w:sz w:val="22"/>
          <w:szCs w:val="22"/>
        </w:rPr>
        <w:t>with</w:t>
      </w:r>
      <w:r w:rsidR="00CE18B6" w:rsidRPr="000944A9">
        <w:rPr>
          <w:rFonts w:ascii="Arial" w:hAnsi="Arial" w:cs="Arial"/>
          <w:kern w:val="2"/>
          <w:sz w:val="22"/>
          <w:szCs w:val="22"/>
        </w:rPr>
        <w:t xml:space="preserve"> </w:t>
      </w:r>
      <w:r w:rsidR="00CE18B6" w:rsidRPr="007C16C1">
        <w:rPr>
          <w:rFonts w:ascii="Arial" w:hAnsi="Arial" w:cs="Arial"/>
          <w:i/>
          <w:iCs/>
          <w:kern w:val="2"/>
          <w:sz w:val="22"/>
          <w:szCs w:val="22"/>
        </w:rPr>
        <w:t>L</w:t>
      </w:r>
      <w:r w:rsidR="00CE18B6" w:rsidRPr="000944A9">
        <w:rPr>
          <w:rFonts w:ascii="Arial" w:hAnsi="Arial" w:cs="Arial"/>
          <w:kern w:val="2"/>
          <w:sz w:val="22"/>
          <w:szCs w:val="22"/>
        </w:rPr>
        <w:t>*,</w:t>
      </w:r>
      <w:r w:rsidR="00A505D8">
        <w:rPr>
          <w:rFonts w:ascii="Arial" w:hAnsi="Arial" w:cs="Arial"/>
          <w:sz w:val="22"/>
          <w:szCs w:val="22"/>
        </w:rPr>
        <w:t xml:space="preserve"> but</w:t>
      </w:r>
      <w:r w:rsidR="00CE18B6" w:rsidRPr="000944A9">
        <w:rPr>
          <w:rFonts w:ascii="Arial" w:hAnsi="Arial" w:cs="Arial"/>
          <w:kern w:val="2"/>
          <w:sz w:val="22"/>
          <w:szCs w:val="22"/>
        </w:rPr>
        <w:t xml:space="preserve"> the relative dichotomization for the </w:t>
      </w:r>
      <w:r w:rsidR="00CE18B6" w:rsidRPr="007C16C1">
        <w:rPr>
          <w:rFonts w:ascii="Arial" w:hAnsi="Arial" w:cs="Arial"/>
          <w:i/>
          <w:iCs/>
          <w:kern w:val="2"/>
          <w:sz w:val="22"/>
          <w:szCs w:val="22"/>
        </w:rPr>
        <w:t>L</w:t>
      </w:r>
      <w:r w:rsidR="00CE18B6" w:rsidRPr="000944A9">
        <w:rPr>
          <w:rFonts w:ascii="Arial" w:hAnsi="Arial" w:cs="Arial"/>
          <w:kern w:val="2"/>
          <w:sz w:val="22"/>
          <w:szCs w:val="22"/>
        </w:rPr>
        <w:t>-</w:t>
      </w:r>
      <w:r w:rsidR="00CE18B6" w:rsidRPr="007C16C1">
        <w:rPr>
          <w:rFonts w:ascii="Arial" w:hAnsi="Arial" w:cs="Arial"/>
          <w:i/>
          <w:iCs/>
          <w:kern w:val="2"/>
          <w:sz w:val="22"/>
          <w:szCs w:val="22"/>
        </w:rPr>
        <w:t>Y</w:t>
      </w:r>
      <w:r w:rsidR="00CE18B6" w:rsidRPr="000944A9">
        <w:rPr>
          <w:rFonts w:ascii="Arial" w:hAnsi="Arial" w:cs="Arial"/>
          <w:kern w:val="2"/>
          <w:sz w:val="22"/>
          <w:szCs w:val="22"/>
        </w:rPr>
        <w:t xml:space="preserve"> relationship is at </w:t>
      </w:r>
      <w:r w:rsidR="00CE18B6" w:rsidRPr="00975CC3">
        <w:rPr>
          <w:rFonts w:ascii="Arial" w:hAnsi="Arial" w:cs="Arial"/>
          <w:i/>
          <w:iCs/>
          <w:kern w:val="2"/>
          <w:sz w:val="22"/>
          <w:szCs w:val="22"/>
        </w:rPr>
        <w:t>L</w:t>
      </w:r>
      <w:r w:rsidR="00CE18B6" w:rsidRPr="000944A9">
        <w:rPr>
          <w:rFonts w:ascii="Arial" w:hAnsi="Arial" w:cs="Arial"/>
          <w:kern w:val="2"/>
          <w:sz w:val="22"/>
          <w:szCs w:val="22"/>
        </w:rPr>
        <w:t>=9</w:t>
      </w:r>
      <w:r w:rsidR="00D208F1">
        <w:rPr>
          <w:rFonts w:ascii="Arial" w:hAnsi="Arial" w:cs="Arial"/>
          <w:sz w:val="22"/>
          <w:szCs w:val="22"/>
        </w:rPr>
        <w:t>,</w:t>
      </w:r>
      <w:r w:rsidR="00CE18B6" w:rsidRPr="000944A9">
        <w:rPr>
          <w:rFonts w:ascii="Arial" w:hAnsi="Arial" w:cs="Arial"/>
          <w:kern w:val="2"/>
          <w:sz w:val="22"/>
          <w:szCs w:val="22"/>
        </w:rPr>
        <w:t xml:space="preserve"> not adequately captured with </w:t>
      </w:r>
      <w:r w:rsidR="00CE18B6" w:rsidRPr="00975CC3">
        <w:rPr>
          <w:rFonts w:ascii="Arial" w:hAnsi="Arial" w:cs="Arial"/>
          <w:i/>
          <w:iCs/>
          <w:kern w:val="2"/>
          <w:sz w:val="22"/>
          <w:szCs w:val="22"/>
        </w:rPr>
        <w:t>L</w:t>
      </w:r>
      <w:r w:rsidR="00CE18B6" w:rsidRPr="000944A9">
        <w:rPr>
          <w:rFonts w:ascii="Arial" w:hAnsi="Arial" w:cs="Arial"/>
          <w:kern w:val="2"/>
          <w:sz w:val="22"/>
          <w:szCs w:val="22"/>
        </w:rPr>
        <w:t xml:space="preserve">*. </w:t>
      </w:r>
      <w:r w:rsidR="002A2CE4">
        <w:rPr>
          <w:rFonts w:ascii="Arial" w:hAnsi="Arial" w:cs="Arial"/>
          <w:sz w:val="22"/>
          <w:szCs w:val="22"/>
        </w:rPr>
        <w:t xml:space="preserve"> </w:t>
      </w:r>
      <w:r w:rsidR="00C010B5">
        <w:rPr>
          <w:rFonts w:ascii="Arial" w:hAnsi="Arial" w:cs="Arial"/>
          <w:sz w:val="22"/>
          <w:szCs w:val="22"/>
        </w:rPr>
        <w:t xml:space="preserve">This means </w:t>
      </w:r>
      <w:r w:rsidR="00660A6C">
        <w:rPr>
          <w:rFonts w:ascii="Arial" w:hAnsi="Arial" w:cs="Arial"/>
          <w:sz w:val="22"/>
          <w:szCs w:val="22"/>
        </w:rPr>
        <w:t xml:space="preserve">that </w:t>
      </w:r>
      <w:r w:rsidR="00CC369E" w:rsidRPr="00975CC3">
        <w:rPr>
          <w:rFonts w:ascii="Arial" w:hAnsi="Arial" w:cs="Arial"/>
          <w:i/>
          <w:iCs/>
          <w:sz w:val="22"/>
          <w:szCs w:val="22"/>
        </w:rPr>
        <w:t>L</w:t>
      </w:r>
      <w:r w:rsidR="00CC369E">
        <w:rPr>
          <w:rFonts w:ascii="Arial" w:hAnsi="Arial" w:cs="Arial"/>
          <w:sz w:val="22"/>
          <w:szCs w:val="22"/>
        </w:rPr>
        <w:t xml:space="preserve"> is </w:t>
      </w:r>
      <w:r w:rsidR="00A505D8">
        <w:rPr>
          <w:rFonts w:ascii="Arial" w:hAnsi="Arial" w:cs="Arial"/>
          <w:sz w:val="22"/>
          <w:szCs w:val="22"/>
        </w:rPr>
        <w:t>misclassified</w:t>
      </w:r>
      <w:r w:rsidR="00CC369E">
        <w:rPr>
          <w:rFonts w:ascii="Arial" w:hAnsi="Arial" w:cs="Arial"/>
          <w:sz w:val="22"/>
          <w:szCs w:val="22"/>
        </w:rPr>
        <w:t xml:space="preserve"> in the primary</w:t>
      </w:r>
      <w:r w:rsidR="0040469B">
        <w:rPr>
          <w:rFonts w:ascii="Arial" w:hAnsi="Arial" w:cs="Arial"/>
          <w:sz w:val="22"/>
          <w:szCs w:val="22"/>
        </w:rPr>
        <w:t xml:space="preserve"> outcome</w:t>
      </w:r>
      <w:r w:rsidR="00CC369E">
        <w:rPr>
          <w:rFonts w:ascii="Arial" w:hAnsi="Arial" w:cs="Arial"/>
          <w:sz w:val="22"/>
          <w:szCs w:val="22"/>
        </w:rPr>
        <w:t xml:space="preserve"> analysis,</w:t>
      </w:r>
      <w:r w:rsidR="00C010B5">
        <w:rPr>
          <w:rFonts w:ascii="Arial" w:hAnsi="Arial" w:cs="Arial"/>
          <w:sz w:val="22"/>
          <w:szCs w:val="22"/>
        </w:rPr>
        <w:t xml:space="preserve"> </w:t>
      </w:r>
      <w:r w:rsidR="00CC369E">
        <w:rPr>
          <w:rFonts w:ascii="Arial" w:hAnsi="Arial" w:cs="Arial"/>
          <w:sz w:val="22"/>
          <w:szCs w:val="22"/>
        </w:rPr>
        <w:t xml:space="preserve">but the effect of </w:t>
      </w:r>
      <w:r w:rsidR="00CC369E" w:rsidRPr="00975CC3">
        <w:rPr>
          <w:rFonts w:ascii="Arial" w:hAnsi="Arial" w:cs="Arial"/>
          <w:i/>
          <w:iCs/>
          <w:sz w:val="22"/>
          <w:szCs w:val="22"/>
        </w:rPr>
        <w:t>L</w:t>
      </w:r>
      <w:r w:rsidR="00CC369E">
        <w:rPr>
          <w:rFonts w:ascii="Arial" w:hAnsi="Arial" w:cs="Arial"/>
          <w:sz w:val="22"/>
          <w:szCs w:val="22"/>
        </w:rPr>
        <w:t xml:space="preserve"> on </w:t>
      </w:r>
      <w:r w:rsidR="006D71DB" w:rsidRPr="00975CC3">
        <w:rPr>
          <w:rFonts w:ascii="Arial" w:hAnsi="Arial" w:cs="Arial"/>
          <w:i/>
          <w:iCs/>
          <w:sz w:val="22"/>
          <w:szCs w:val="22"/>
        </w:rPr>
        <w:t>N</w:t>
      </w:r>
      <w:r w:rsidR="006D71DB">
        <w:rPr>
          <w:rFonts w:ascii="Arial" w:hAnsi="Arial" w:cs="Arial"/>
          <w:sz w:val="22"/>
          <w:szCs w:val="22"/>
        </w:rPr>
        <w:t xml:space="preserve"> is captured fully in the negative control analysis. </w:t>
      </w:r>
    </w:p>
    <w:p w14:paraId="3DF7F6AF" w14:textId="77777777" w:rsidR="00383F21" w:rsidRDefault="00383F21" w:rsidP="000944A9">
      <w:pPr>
        <w:spacing w:line="360" w:lineRule="auto"/>
        <w:ind w:firstLine="720"/>
        <w:rPr>
          <w:rFonts w:ascii="Arial" w:hAnsi="Arial" w:cs="Arial"/>
          <w:sz w:val="22"/>
          <w:szCs w:val="22"/>
        </w:rPr>
      </w:pPr>
    </w:p>
    <w:p w14:paraId="5DE146FC" w14:textId="2112AB81" w:rsidR="009E0A2C" w:rsidRPr="000944A9" w:rsidRDefault="009E0A2C"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3718C3">
        <w:rPr>
          <w:rFonts w:ascii="Arial" w:hAnsi="Arial" w:cs="Arial"/>
          <w:i/>
          <w:iCs/>
          <w:sz w:val="22"/>
          <w:szCs w:val="22"/>
        </w:rPr>
        <w:t xml:space="preserve">Scenario </w:t>
      </w:r>
      <w:r w:rsidRPr="000944A9">
        <w:rPr>
          <w:rFonts w:ascii="Arial" w:hAnsi="Arial" w:cs="Arial"/>
          <w:i/>
          <w:iCs/>
          <w:sz w:val="22"/>
          <w:szCs w:val="22"/>
        </w:rPr>
        <w:t xml:space="preserve">4: </w:t>
      </w:r>
      <w:r w:rsidR="008E1F10">
        <w:rPr>
          <w:rFonts w:ascii="Arial" w:hAnsi="Arial" w:cs="Arial"/>
          <w:i/>
          <w:iCs/>
          <w:sz w:val="22"/>
          <w:szCs w:val="22"/>
        </w:rPr>
        <w:t>Model misspecification</w:t>
      </w:r>
    </w:p>
    <w:p w14:paraId="6A8828ED" w14:textId="7BD52958" w:rsidR="008E1F10" w:rsidRDefault="00D461A9" w:rsidP="002F7DC5">
      <w:pPr>
        <w:spacing w:line="360" w:lineRule="auto"/>
        <w:ind w:firstLine="720"/>
        <w:rPr>
          <w:rFonts w:ascii="Arial" w:hAnsi="Arial" w:cs="Arial"/>
          <w:sz w:val="22"/>
          <w:szCs w:val="22"/>
        </w:rPr>
      </w:pPr>
      <w:r>
        <w:rPr>
          <w:rFonts w:ascii="Arial" w:hAnsi="Arial" w:cs="Arial"/>
          <w:sz w:val="22"/>
          <w:szCs w:val="22"/>
        </w:rPr>
        <w:t>In this scenario</w:t>
      </w:r>
      <w:r w:rsidR="009E0A2C" w:rsidRPr="00B306C3">
        <w:rPr>
          <w:rFonts w:ascii="Arial" w:hAnsi="Arial" w:cs="Arial"/>
          <w:sz w:val="22"/>
          <w:szCs w:val="22"/>
        </w:rPr>
        <w:t>, the exposure</w:t>
      </w:r>
      <w:r w:rsidR="00D9053D">
        <w:rPr>
          <w:rFonts w:ascii="Arial" w:hAnsi="Arial" w:cs="Arial"/>
          <w:sz w:val="22"/>
          <w:szCs w:val="22"/>
        </w:rPr>
        <w:t>, primary</w:t>
      </w:r>
      <w:r w:rsidR="009E0A2C" w:rsidRPr="00B306C3">
        <w:rPr>
          <w:rFonts w:ascii="Arial" w:hAnsi="Arial" w:cs="Arial"/>
          <w:sz w:val="22"/>
          <w:szCs w:val="22"/>
        </w:rPr>
        <w:t xml:space="preserve"> outcome</w:t>
      </w:r>
      <w:r w:rsidR="00D9053D">
        <w:rPr>
          <w:rFonts w:ascii="Arial" w:hAnsi="Arial" w:cs="Arial"/>
          <w:sz w:val="22"/>
          <w:szCs w:val="22"/>
        </w:rPr>
        <w:t>, and negative control outcome</w:t>
      </w:r>
      <w:r w:rsidR="009E0A2C" w:rsidRPr="00B306C3">
        <w:rPr>
          <w:rFonts w:ascii="Arial" w:hAnsi="Arial" w:cs="Arial"/>
          <w:sz w:val="22"/>
          <w:szCs w:val="22"/>
        </w:rPr>
        <w:t xml:space="preserve"> are </w:t>
      </w:r>
      <w:r w:rsidR="00D9053D">
        <w:rPr>
          <w:rFonts w:ascii="Arial" w:hAnsi="Arial" w:cs="Arial"/>
          <w:sz w:val="22"/>
          <w:szCs w:val="22"/>
        </w:rPr>
        <w:t>all</w:t>
      </w:r>
      <w:r w:rsidR="009E0A2C" w:rsidRPr="00B306C3">
        <w:rPr>
          <w:rFonts w:ascii="Arial" w:hAnsi="Arial" w:cs="Arial"/>
          <w:sz w:val="22"/>
          <w:szCs w:val="22"/>
        </w:rPr>
        <w:t xml:space="preserve"> caused by </w:t>
      </w:r>
      <w:r w:rsidR="00957790">
        <w:rPr>
          <w:rFonts w:ascii="Arial" w:hAnsi="Arial" w:cs="Arial"/>
          <w:sz w:val="22"/>
          <w:szCs w:val="22"/>
        </w:rPr>
        <w:t>the</w:t>
      </w:r>
      <w:r w:rsidR="009E0A2C" w:rsidRPr="00B306C3">
        <w:rPr>
          <w:rFonts w:ascii="Arial" w:hAnsi="Arial" w:cs="Arial"/>
          <w:sz w:val="22"/>
          <w:szCs w:val="22"/>
        </w:rPr>
        <w:t xml:space="preserve"> measured confounder </w:t>
      </w:r>
      <w:r w:rsidR="009E0A2C" w:rsidRPr="00A32060">
        <w:rPr>
          <w:rFonts w:ascii="Arial" w:hAnsi="Arial" w:cs="Arial"/>
          <w:i/>
          <w:iCs/>
          <w:sz w:val="22"/>
          <w:szCs w:val="22"/>
        </w:rPr>
        <w:t>L</w:t>
      </w:r>
      <w:r w:rsidR="00DE6393">
        <w:rPr>
          <w:rFonts w:ascii="Arial" w:hAnsi="Arial" w:cs="Arial"/>
          <w:sz w:val="22"/>
          <w:szCs w:val="22"/>
        </w:rPr>
        <w:t>, making the primary and negative control outcomes</w:t>
      </w:r>
      <w:r w:rsidR="00385ECE">
        <w:rPr>
          <w:rFonts w:ascii="Arial" w:hAnsi="Arial" w:cs="Arial"/>
          <w:sz w:val="22"/>
          <w:szCs w:val="22"/>
        </w:rPr>
        <w:t xml:space="preserve"> </w:t>
      </w:r>
      <w:r w:rsidR="00DE6393">
        <w:rPr>
          <w:rFonts w:ascii="Arial" w:hAnsi="Arial" w:cs="Arial"/>
          <w:sz w:val="22"/>
          <w:szCs w:val="22"/>
        </w:rPr>
        <w:t>u-comparable. However,</w:t>
      </w:r>
      <w:r w:rsidR="00F27423">
        <w:rPr>
          <w:rFonts w:ascii="Arial" w:hAnsi="Arial" w:cs="Arial"/>
          <w:sz w:val="22"/>
          <w:szCs w:val="22"/>
        </w:rPr>
        <w:t xml:space="preserve"> </w:t>
      </w:r>
      <w:r w:rsidR="00687271" w:rsidRPr="009E76CA">
        <w:rPr>
          <w:rFonts w:ascii="Arial" w:hAnsi="Arial" w:cs="Arial"/>
          <w:i/>
          <w:iCs/>
          <w:sz w:val="22"/>
          <w:szCs w:val="22"/>
        </w:rPr>
        <w:t>L</w:t>
      </w:r>
      <w:r w:rsidR="00687271">
        <w:rPr>
          <w:rFonts w:ascii="Arial" w:hAnsi="Arial" w:cs="Arial"/>
          <w:sz w:val="22"/>
          <w:szCs w:val="22"/>
        </w:rPr>
        <w:t xml:space="preserve"> </w:t>
      </w:r>
      <w:r w:rsidR="00687271" w:rsidRPr="00B306C3">
        <w:rPr>
          <w:rFonts w:ascii="Arial" w:hAnsi="Arial" w:cs="Arial"/>
          <w:sz w:val="22"/>
          <w:szCs w:val="22"/>
        </w:rPr>
        <w:t xml:space="preserve">has a </w:t>
      </w:r>
      <w:r w:rsidR="00687271">
        <w:rPr>
          <w:rFonts w:ascii="Arial" w:hAnsi="Arial" w:cs="Arial"/>
          <w:sz w:val="22"/>
          <w:szCs w:val="22"/>
        </w:rPr>
        <w:t>cubic</w:t>
      </w:r>
      <w:r w:rsidR="00687271" w:rsidRPr="00B306C3">
        <w:rPr>
          <w:rFonts w:ascii="Arial" w:hAnsi="Arial" w:cs="Arial"/>
          <w:sz w:val="22"/>
          <w:szCs w:val="22"/>
        </w:rPr>
        <w:t xml:space="preserve"> relationship with the </w:t>
      </w:r>
      <w:r w:rsidR="00687271">
        <w:rPr>
          <w:rFonts w:ascii="Arial" w:hAnsi="Arial" w:cs="Arial"/>
          <w:sz w:val="22"/>
          <w:szCs w:val="22"/>
        </w:rPr>
        <w:t>exposure</w:t>
      </w:r>
      <w:r w:rsidR="00B06631">
        <w:rPr>
          <w:rFonts w:ascii="Arial" w:hAnsi="Arial" w:cs="Arial"/>
          <w:sz w:val="22"/>
          <w:szCs w:val="22"/>
        </w:rPr>
        <w:t xml:space="preserve"> and primary outcome</w:t>
      </w:r>
      <w:r w:rsidR="00687271" w:rsidRPr="00B306C3">
        <w:rPr>
          <w:rFonts w:ascii="Arial" w:hAnsi="Arial" w:cs="Arial"/>
          <w:sz w:val="22"/>
          <w:szCs w:val="22"/>
        </w:rPr>
        <w:t xml:space="preserve"> and a linear relationship with the negative control outcome</w:t>
      </w:r>
      <w:r w:rsidR="000A6A8F">
        <w:rPr>
          <w:rFonts w:ascii="Arial" w:hAnsi="Arial" w:cs="Arial"/>
          <w:sz w:val="22"/>
          <w:szCs w:val="22"/>
        </w:rPr>
        <w:t>.</w:t>
      </w:r>
      <w:r w:rsidR="00084125">
        <w:rPr>
          <w:rFonts w:ascii="Arial" w:hAnsi="Arial" w:cs="Arial"/>
          <w:sz w:val="22"/>
          <w:szCs w:val="22"/>
        </w:rPr>
        <w:t xml:space="preserve"> </w:t>
      </w:r>
      <w:r w:rsidR="00084125" w:rsidRPr="00084125">
        <w:rPr>
          <w:rFonts w:ascii="Arial" w:hAnsi="Arial" w:cs="Arial"/>
          <w:sz w:val="22"/>
          <w:szCs w:val="22"/>
        </w:rPr>
        <w:t xml:space="preserve">The effects of </w:t>
      </w:r>
      <w:r w:rsidR="00084125" w:rsidRPr="00690C49">
        <w:rPr>
          <w:rFonts w:ascii="Arial" w:hAnsi="Arial" w:cs="Arial"/>
          <w:i/>
          <w:iCs/>
          <w:sz w:val="22"/>
          <w:szCs w:val="22"/>
        </w:rPr>
        <w:t>L</w:t>
      </w:r>
      <w:r w:rsidR="00084125" w:rsidRPr="00084125">
        <w:rPr>
          <w:rFonts w:ascii="Arial" w:hAnsi="Arial" w:cs="Arial"/>
          <w:sz w:val="22"/>
          <w:szCs w:val="22"/>
        </w:rPr>
        <w:t xml:space="preserve"> on </w:t>
      </w:r>
      <w:r w:rsidR="00084125" w:rsidRPr="00690C49">
        <w:rPr>
          <w:rFonts w:ascii="Arial" w:hAnsi="Arial" w:cs="Arial"/>
          <w:i/>
          <w:iCs/>
          <w:sz w:val="22"/>
          <w:szCs w:val="22"/>
        </w:rPr>
        <w:t>A</w:t>
      </w:r>
      <w:r w:rsidR="00084125" w:rsidRPr="00084125">
        <w:rPr>
          <w:rFonts w:ascii="Arial" w:hAnsi="Arial" w:cs="Arial"/>
          <w:sz w:val="22"/>
          <w:szCs w:val="22"/>
        </w:rPr>
        <w:t xml:space="preserve"> and </w:t>
      </w:r>
      <w:r w:rsidR="00084125" w:rsidRPr="00690C49">
        <w:rPr>
          <w:rFonts w:ascii="Arial" w:hAnsi="Arial" w:cs="Arial"/>
          <w:i/>
          <w:iCs/>
          <w:sz w:val="22"/>
          <w:szCs w:val="22"/>
        </w:rPr>
        <w:t>L</w:t>
      </w:r>
      <w:r w:rsidR="00084125" w:rsidRPr="00084125">
        <w:rPr>
          <w:rFonts w:ascii="Arial" w:hAnsi="Arial" w:cs="Arial"/>
          <w:sz w:val="22"/>
          <w:szCs w:val="22"/>
        </w:rPr>
        <w:t xml:space="preserve"> on </w:t>
      </w:r>
      <w:r w:rsidR="00084125" w:rsidRPr="00690C49">
        <w:rPr>
          <w:rFonts w:ascii="Arial" w:hAnsi="Arial" w:cs="Arial"/>
          <w:i/>
          <w:iCs/>
          <w:sz w:val="22"/>
          <w:szCs w:val="22"/>
        </w:rPr>
        <w:t>Y</w:t>
      </w:r>
      <w:r w:rsidR="00084125" w:rsidRPr="00084125">
        <w:rPr>
          <w:rFonts w:ascii="Arial" w:hAnsi="Arial" w:cs="Arial"/>
          <w:sz w:val="22"/>
          <w:szCs w:val="22"/>
        </w:rPr>
        <w:t xml:space="preserve"> are incorrectly modelled as linear, while the relationship between L and N is correctly modeled as linear. This means the </w:t>
      </w:r>
      <w:r w:rsidR="00084125" w:rsidRPr="00690C49">
        <w:rPr>
          <w:rFonts w:ascii="Arial" w:hAnsi="Arial" w:cs="Arial"/>
          <w:i/>
          <w:iCs/>
          <w:sz w:val="22"/>
          <w:szCs w:val="22"/>
        </w:rPr>
        <w:t>L</w:t>
      </w:r>
      <w:r w:rsidR="00084125" w:rsidRPr="00084125">
        <w:rPr>
          <w:rFonts w:ascii="Arial" w:hAnsi="Arial" w:cs="Arial"/>
          <w:sz w:val="22"/>
          <w:szCs w:val="22"/>
        </w:rPr>
        <w:t xml:space="preserve"> </w:t>
      </w:r>
      <w:r w:rsidR="00690C49">
        <w:rPr>
          <w:rFonts w:ascii="Arial" w:hAnsi="Arial" w:cs="Arial"/>
          <w:sz w:val="22"/>
          <w:szCs w:val="22"/>
        </w:rPr>
        <w:t>–</w:t>
      </w:r>
      <w:r w:rsidR="00084125" w:rsidRPr="00084125">
        <w:rPr>
          <w:rFonts w:ascii="Arial" w:hAnsi="Arial" w:cs="Arial"/>
          <w:sz w:val="22"/>
          <w:szCs w:val="22"/>
        </w:rPr>
        <w:t xml:space="preserve"> </w:t>
      </w:r>
      <w:r w:rsidR="00084125" w:rsidRPr="00690C49">
        <w:rPr>
          <w:rFonts w:ascii="Arial" w:hAnsi="Arial" w:cs="Arial"/>
          <w:i/>
          <w:iCs/>
          <w:sz w:val="22"/>
          <w:szCs w:val="22"/>
        </w:rPr>
        <w:t>N</w:t>
      </w:r>
      <w:r w:rsidR="00084125" w:rsidRPr="00084125">
        <w:rPr>
          <w:rFonts w:ascii="Arial" w:hAnsi="Arial" w:cs="Arial"/>
          <w:sz w:val="22"/>
          <w:szCs w:val="22"/>
        </w:rPr>
        <w:t xml:space="preserve"> </w:t>
      </w:r>
      <w:r w:rsidR="00084125">
        <w:rPr>
          <w:rFonts w:ascii="Arial" w:hAnsi="Arial" w:cs="Arial"/>
          <w:sz w:val="22"/>
          <w:szCs w:val="22"/>
        </w:rPr>
        <w:t xml:space="preserve">relationship </w:t>
      </w:r>
      <w:r w:rsidR="00084125" w:rsidRPr="00084125">
        <w:rPr>
          <w:rFonts w:ascii="Arial" w:hAnsi="Arial" w:cs="Arial"/>
          <w:sz w:val="22"/>
          <w:szCs w:val="22"/>
        </w:rPr>
        <w:t xml:space="preserve">is modelled correctly in the negative control outcome analysis but the </w:t>
      </w:r>
      <w:r w:rsidR="00084125" w:rsidRPr="00690C49">
        <w:rPr>
          <w:rFonts w:ascii="Arial" w:hAnsi="Arial" w:cs="Arial"/>
          <w:i/>
          <w:iCs/>
          <w:sz w:val="22"/>
          <w:szCs w:val="22"/>
        </w:rPr>
        <w:t>L</w:t>
      </w:r>
      <w:r w:rsidR="00084125">
        <w:rPr>
          <w:rFonts w:ascii="Arial" w:hAnsi="Arial" w:cs="Arial"/>
          <w:sz w:val="22"/>
          <w:szCs w:val="22"/>
        </w:rPr>
        <w:t xml:space="preserve"> – </w:t>
      </w:r>
      <w:r w:rsidR="00084125" w:rsidRPr="00690C49">
        <w:rPr>
          <w:rFonts w:ascii="Arial" w:hAnsi="Arial" w:cs="Arial"/>
          <w:i/>
          <w:iCs/>
          <w:sz w:val="22"/>
          <w:szCs w:val="22"/>
        </w:rPr>
        <w:t>Y</w:t>
      </w:r>
      <w:r w:rsidR="00084125">
        <w:rPr>
          <w:rFonts w:ascii="Arial" w:hAnsi="Arial" w:cs="Arial"/>
          <w:sz w:val="22"/>
          <w:szCs w:val="22"/>
        </w:rPr>
        <w:t xml:space="preserve"> </w:t>
      </w:r>
      <w:r w:rsidR="00084125" w:rsidRPr="00084125">
        <w:rPr>
          <w:rFonts w:ascii="Arial" w:hAnsi="Arial" w:cs="Arial"/>
          <w:sz w:val="22"/>
          <w:szCs w:val="22"/>
        </w:rPr>
        <w:t>relationshi</w:t>
      </w:r>
      <w:r w:rsidR="00084125">
        <w:rPr>
          <w:rFonts w:ascii="Arial" w:hAnsi="Arial" w:cs="Arial"/>
          <w:sz w:val="22"/>
          <w:szCs w:val="22"/>
        </w:rPr>
        <w:t>p</w:t>
      </w:r>
      <w:r w:rsidR="00084125" w:rsidRPr="00084125">
        <w:rPr>
          <w:rFonts w:ascii="Arial" w:hAnsi="Arial" w:cs="Arial"/>
          <w:sz w:val="22"/>
          <w:szCs w:val="22"/>
        </w:rPr>
        <w:t xml:space="preserve"> is modelled incorrectly in the primary analysis.</w:t>
      </w:r>
    </w:p>
    <w:p w14:paraId="443E961D" w14:textId="77777777" w:rsidR="002F7DC5" w:rsidRPr="00B306C3" w:rsidRDefault="002F7DC5" w:rsidP="002F7DC5">
      <w:pPr>
        <w:spacing w:line="360" w:lineRule="auto"/>
        <w:ind w:firstLine="720"/>
        <w:rPr>
          <w:rFonts w:ascii="Arial" w:hAnsi="Arial" w:cs="Arial"/>
          <w:sz w:val="22"/>
          <w:szCs w:val="22"/>
        </w:rPr>
      </w:pPr>
    </w:p>
    <w:p w14:paraId="4D18A2A0" w14:textId="739FDA37"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CD4D1A">
        <w:rPr>
          <w:rFonts w:ascii="Arial" w:hAnsi="Arial" w:cs="Arial"/>
          <w:i/>
          <w:iCs/>
          <w:sz w:val="22"/>
          <w:szCs w:val="22"/>
        </w:rPr>
        <w:t xml:space="preserve">Scenario </w:t>
      </w:r>
      <w:r w:rsidR="00E94784" w:rsidRPr="000944A9">
        <w:rPr>
          <w:rFonts w:ascii="Arial" w:hAnsi="Arial" w:cs="Arial"/>
          <w:i/>
          <w:iCs/>
          <w:sz w:val="22"/>
          <w:szCs w:val="22"/>
        </w:rPr>
        <w:t>5</w:t>
      </w:r>
      <w:r w:rsidRPr="000944A9">
        <w:rPr>
          <w:rFonts w:ascii="Arial" w:hAnsi="Arial" w:cs="Arial"/>
          <w:i/>
          <w:iCs/>
          <w:sz w:val="22"/>
          <w:szCs w:val="22"/>
        </w:rPr>
        <w:t>: Weak negative control</w:t>
      </w:r>
      <w:r w:rsidR="006B7E6F">
        <w:rPr>
          <w:rFonts w:ascii="Arial" w:hAnsi="Arial" w:cs="Arial"/>
          <w:i/>
          <w:iCs/>
          <w:sz w:val="22"/>
          <w:szCs w:val="22"/>
        </w:rPr>
        <w:t xml:space="preserve"> outcome</w:t>
      </w:r>
      <w:r w:rsidRPr="000944A9">
        <w:rPr>
          <w:rFonts w:ascii="Arial" w:hAnsi="Arial" w:cs="Arial"/>
          <w:i/>
          <w:iCs/>
          <w:sz w:val="22"/>
          <w:szCs w:val="22"/>
        </w:rPr>
        <w:t xml:space="preserve"> </w:t>
      </w:r>
    </w:p>
    <w:p w14:paraId="4523A5DF" w14:textId="70A4D9FF" w:rsidR="00B07B5C" w:rsidRDefault="00B07B5C" w:rsidP="00332D2F">
      <w:pPr>
        <w:spacing w:line="360" w:lineRule="auto"/>
        <w:ind w:firstLine="720"/>
        <w:rPr>
          <w:rFonts w:ascii="Arial" w:hAnsi="Arial" w:cs="Arial"/>
          <w:sz w:val="22"/>
          <w:szCs w:val="22"/>
        </w:rPr>
      </w:pPr>
      <w:r w:rsidRPr="00B306C3">
        <w:rPr>
          <w:rFonts w:ascii="Arial" w:hAnsi="Arial" w:cs="Arial"/>
          <w:sz w:val="22"/>
          <w:szCs w:val="22"/>
        </w:rPr>
        <w:t xml:space="preserve">Here, the exposure, outcome, and negative control outcome are all influenced by an unmeasured confounder </w:t>
      </w:r>
      <w:r w:rsidRPr="0072199A">
        <w:rPr>
          <w:rFonts w:ascii="Arial" w:hAnsi="Arial" w:cs="Arial"/>
          <w:i/>
          <w:iCs/>
          <w:sz w:val="22"/>
          <w:szCs w:val="22"/>
        </w:rPr>
        <w:t>U</w:t>
      </w:r>
      <w:r w:rsidRPr="00B306C3">
        <w:rPr>
          <w:rFonts w:ascii="Arial" w:hAnsi="Arial" w:cs="Arial"/>
          <w:sz w:val="22"/>
          <w:szCs w:val="22"/>
        </w:rPr>
        <w:t xml:space="preserve">. The association between </w:t>
      </w:r>
      <w:r w:rsidRPr="0072199A">
        <w:rPr>
          <w:rFonts w:ascii="Arial" w:hAnsi="Arial" w:cs="Arial"/>
          <w:i/>
          <w:iCs/>
          <w:sz w:val="22"/>
          <w:szCs w:val="22"/>
        </w:rPr>
        <w:t>U</w:t>
      </w:r>
      <w:r w:rsidRPr="00B306C3">
        <w:rPr>
          <w:rFonts w:ascii="Arial" w:hAnsi="Arial" w:cs="Arial"/>
          <w:sz w:val="22"/>
          <w:szCs w:val="22"/>
        </w:rPr>
        <w:t xml:space="preserve"> and </w:t>
      </w:r>
      <w:r w:rsidRPr="0072199A">
        <w:rPr>
          <w:rFonts w:ascii="Arial" w:hAnsi="Arial" w:cs="Arial"/>
          <w:i/>
          <w:iCs/>
          <w:sz w:val="22"/>
          <w:szCs w:val="22"/>
        </w:rPr>
        <w:t>Y</w:t>
      </w:r>
      <w:r w:rsidRPr="00B306C3">
        <w:rPr>
          <w:rFonts w:ascii="Arial" w:hAnsi="Arial" w:cs="Arial"/>
          <w:sz w:val="22"/>
          <w:szCs w:val="22"/>
        </w:rPr>
        <w:t xml:space="preserve"> is positive and strong, while the association between </w:t>
      </w:r>
      <w:r w:rsidRPr="000A0223">
        <w:rPr>
          <w:rFonts w:ascii="Arial" w:hAnsi="Arial" w:cs="Arial"/>
          <w:i/>
          <w:iCs/>
          <w:sz w:val="22"/>
          <w:szCs w:val="22"/>
        </w:rPr>
        <w:t>U</w:t>
      </w:r>
      <w:r w:rsidRPr="00B306C3">
        <w:rPr>
          <w:rFonts w:ascii="Arial" w:hAnsi="Arial" w:cs="Arial"/>
          <w:sz w:val="22"/>
          <w:szCs w:val="22"/>
        </w:rPr>
        <w:t xml:space="preserve"> and </w:t>
      </w:r>
      <w:r w:rsidRPr="000A0223">
        <w:rPr>
          <w:rFonts w:ascii="Arial" w:hAnsi="Arial" w:cs="Arial"/>
          <w:i/>
          <w:iCs/>
          <w:sz w:val="22"/>
          <w:szCs w:val="22"/>
        </w:rPr>
        <w:t>N</w:t>
      </w:r>
      <w:r w:rsidRPr="00B306C3">
        <w:rPr>
          <w:rFonts w:ascii="Arial" w:hAnsi="Arial" w:cs="Arial"/>
          <w:sz w:val="22"/>
          <w:szCs w:val="22"/>
        </w:rPr>
        <w:t xml:space="preserve"> is positive but </w:t>
      </w:r>
      <w:r w:rsidR="005B03E7">
        <w:rPr>
          <w:rFonts w:ascii="Arial" w:hAnsi="Arial" w:cs="Arial"/>
          <w:sz w:val="22"/>
          <w:szCs w:val="22"/>
        </w:rPr>
        <w:t xml:space="preserve">very </w:t>
      </w:r>
      <w:r w:rsidRPr="00B306C3">
        <w:rPr>
          <w:rFonts w:ascii="Arial" w:hAnsi="Arial" w:cs="Arial"/>
          <w:sz w:val="22"/>
          <w:szCs w:val="22"/>
        </w:rPr>
        <w:t xml:space="preserve">weak. They are u-comparable since they share all common causes. </w:t>
      </w:r>
    </w:p>
    <w:p w14:paraId="2B96EF51" w14:textId="77777777" w:rsidR="00345123" w:rsidRPr="00B306C3" w:rsidRDefault="00345123" w:rsidP="000944A9">
      <w:pPr>
        <w:spacing w:line="360" w:lineRule="auto"/>
        <w:ind w:firstLine="720"/>
        <w:rPr>
          <w:rFonts w:ascii="Arial" w:hAnsi="Arial" w:cs="Arial"/>
          <w:sz w:val="22"/>
          <w:szCs w:val="22"/>
        </w:rPr>
      </w:pPr>
    </w:p>
    <w:p w14:paraId="70B5C61C" w14:textId="77777777" w:rsidR="00E11C86" w:rsidRPr="000944A9" w:rsidRDefault="00E11C86" w:rsidP="00E11C86">
      <w:pPr>
        <w:spacing w:line="360" w:lineRule="auto"/>
        <w:rPr>
          <w:rFonts w:ascii="Arial" w:hAnsi="Arial" w:cs="Arial"/>
          <w:i/>
          <w:iCs/>
          <w:sz w:val="22"/>
          <w:szCs w:val="22"/>
        </w:rPr>
      </w:pPr>
      <w:r w:rsidRPr="000944A9">
        <w:rPr>
          <w:rFonts w:ascii="Arial" w:hAnsi="Arial" w:cs="Arial"/>
          <w:i/>
          <w:iCs/>
          <w:sz w:val="22"/>
          <w:szCs w:val="22"/>
        </w:rPr>
        <w:lastRenderedPageBreak/>
        <w:t xml:space="preserve">Simulation </w:t>
      </w:r>
      <w:r w:rsidRPr="00A21AE5">
        <w:rPr>
          <w:rFonts w:ascii="Arial" w:hAnsi="Arial" w:cs="Arial"/>
          <w:i/>
          <w:iCs/>
          <w:sz w:val="22"/>
          <w:szCs w:val="22"/>
        </w:rPr>
        <w:t>Scenario 6</w:t>
      </w:r>
      <w:r w:rsidRPr="000944A9">
        <w:rPr>
          <w:rFonts w:ascii="Arial" w:hAnsi="Arial" w:cs="Arial"/>
          <w:i/>
          <w:iCs/>
          <w:sz w:val="22"/>
          <w:szCs w:val="22"/>
        </w:rPr>
        <w:t xml:space="preserve">: </w:t>
      </w:r>
      <w:r>
        <w:rPr>
          <w:rFonts w:ascii="Arial" w:hAnsi="Arial" w:cs="Arial"/>
          <w:i/>
          <w:iCs/>
          <w:sz w:val="22"/>
          <w:szCs w:val="22"/>
        </w:rPr>
        <w:t>Unobserved confounder negatively associated with n</w:t>
      </w:r>
      <w:r w:rsidRPr="000944A9">
        <w:rPr>
          <w:rFonts w:ascii="Arial" w:hAnsi="Arial" w:cs="Arial"/>
          <w:i/>
          <w:iCs/>
          <w:sz w:val="22"/>
          <w:szCs w:val="22"/>
        </w:rPr>
        <w:t xml:space="preserve">egative control </w:t>
      </w:r>
      <w:r>
        <w:rPr>
          <w:rFonts w:ascii="Arial" w:hAnsi="Arial" w:cs="Arial"/>
          <w:i/>
          <w:iCs/>
          <w:sz w:val="22"/>
          <w:szCs w:val="22"/>
        </w:rPr>
        <w:t>outcome</w:t>
      </w:r>
    </w:p>
    <w:p w14:paraId="6CF9726A" w14:textId="77777777" w:rsidR="002A1D50" w:rsidRDefault="00B07B5C" w:rsidP="002A1D50">
      <w:pPr>
        <w:spacing w:line="360" w:lineRule="auto"/>
        <w:ind w:firstLine="720"/>
        <w:rPr>
          <w:rFonts w:ascii="Arial" w:hAnsi="Arial" w:cs="Arial"/>
          <w:sz w:val="22"/>
          <w:szCs w:val="22"/>
        </w:rPr>
      </w:pPr>
      <w:r w:rsidRPr="00B306C3">
        <w:rPr>
          <w:rFonts w:ascii="Arial" w:hAnsi="Arial" w:cs="Arial"/>
          <w:sz w:val="22"/>
          <w:szCs w:val="22"/>
        </w:rPr>
        <w:t>In this final scenario</w:t>
      </w:r>
      <w:r w:rsidR="00F2569B">
        <w:rPr>
          <w:rFonts w:ascii="Arial" w:hAnsi="Arial" w:cs="Arial"/>
          <w:sz w:val="22"/>
          <w:szCs w:val="22"/>
        </w:rPr>
        <w:t>,</w:t>
      </w:r>
      <w:r w:rsidRPr="00B306C3">
        <w:rPr>
          <w:rFonts w:ascii="Arial" w:hAnsi="Arial" w:cs="Arial"/>
          <w:sz w:val="22"/>
          <w:szCs w:val="22"/>
        </w:rPr>
        <w:t xml:space="preserve"> the exposure, outcome, and negative control outcome are all influenced by an unmeasured confounder </w:t>
      </w:r>
      <w:r w:rsidRPr="004F64DE">
        <w:rPr>
          <w:rFonts w:ascii="Arial" w:hAnsi="Arial" w:cs="Arial"/>
          <w:i/>
          <w:iCs/>
          <w:sz w:val="22"/>
          <w:szCs w:val="22"/>
        </w:rPr>
        <w:t>U</w:t>
      </w:r>
      <w:r w:rsidRPr="00B306C3">
        <w:rPr>
          <w:rFonts w:ascii="Arial" w:hAnsi="Arial" w:cs="Arial"/>
          <w:sz w:val="22"/>
          <w:szCs w:val="22"/>
        </w:rPr>
        <w:t xml:space="preserve">. </w:t>
      </w:r>
      <w:r w:rsidRPr="004F64DE">
        <w:rPr>
          <w:rFonts w:ascii="Arial" w:hAnsi="Arial" w:cs="Arial"/>
          <w:i/>
          <w:iCs/>
          <w:sz w:val="22"/>
          <w:szCs w:val="22"/>
        </w:rPr>
        <w:t>N</w:t>
      </w:r>
      <w:r w:rsidRPr="00B306C3">
        <w:rPr>
          <w:rFonts w:ascii="Arial" w:hAnsi="Arial" w:cs="Arial"/>
          <w:sz w:val="22"/>
          <w:szCs w:val="22"/>
        </w:rPr>
        <w:t xml:space="preserve"> and </w:t>
      </w:r>
      <w:r w:rsidRPr="004F64DE">
        <w:rPr>
          <w:rFonts w:ascii="Arial" w:hAnsi="Arial" w:cs="Arial"/>
          <w:i/>
          <w:iCs/>
          <w:sz w:val="22"/>
          <w:szCs w:val="22"/>
        </w:rPr>
        <w:t>Y</w:t>
      </w:r>
      <w:r w:rsidRPr="00B306C3">
        <w:rPr>
          <w:rFonts w:ascii="Arial" w:hAnsi="Arial" w:cs="Arial"/>
          <w:sz w:val="22"/>
          <w:szCs w:val="22"/>
        </w:rPr>
        <w:t xml:space="preserve"> are therefore </w:t>
      </w:r>
      <w:r w:rsidR="0044045E">
        <w:rPr>
          <w:rFonts w:ascii="Arial" w:hAnsi="Arial" w:cs="Arial"/>
          <w:sz w:val="22"/>
          <w:szCs w:val="22"/>
        </w:rPr>
        <w:t>u</w:t>
      </w:r>
      <w:r w:rsidRPr="00B306C3">
        <w:rPr>
          <w:rFonts w:ascii="Arial" w:hAnsi="Arial" w:cs="Arial"/>
          <w:sz w:val="22"/>
          <w:szCs w:val="22"/>
        </w:rPr>
        <w:t xml:space="preserve">-comparable, but </w:t>
      </w:r>
      <w:r w:rsidRPr="004F64DE">
        <w:rPr>
          <w:rFonts w:ascii="Arial" w:hAnsi="Arial" w:cs="Arial"/>
          <w:i/>
          <w:iCs/>
          <w:sz w:val="22"/>
          <w:szCs w:val="22"/>
        </w:rPr>
        <w:t>U</w:t>
      </w:r>
      <w:r w:rsidRPr="00B306C3">
        <w:rPr>
          <w:rFonts w:ascii="Arial" w:hAnsi="Arial" w:cs="Arial"/>
          <w:sz w:val="22"/>
          <w:szCs w:val="22"/>
        </w:rPr>
        <w:t xml:space="preserve"> and </w:t>
      </w:r>
      <w:r w:rsidRPr="004F64DE">
        <w:rPr>
          <w:rFonts w:ascii="Arial" w:hAnsi="Arial" w:cs="Arial"/>
          <w:i/>
          <w:iCs/>
          <w:sz w:val="22"/>
          <w:szCs w:val="22"/>
        </w:rPr>
        <w:t>N</w:t>
      </w:r>
      <w:r w:rsidRPr="00B306C3">
        <w:rPr>
          <w:rFonts w:ascii="Arial" w:hAnsi="Arial" w:cs="Arial"/>
          <w:sz w:val="22"/>
          <w:szCs w:val="22"/>
        </w:rPr>
        <w:t xml:space="preserve"> are negatively associated, while </w:t>
      </w:r>
      <w:r w:rsidRPr="004F64DE">
        <w:rPr>
          <w:rFonts w:ascii="Arial" w:hAnsi="Arial" w:cs="Arial"/>
          <w:i/>
          <w:iCs/>
          <w:sz w:val="22"/>
          <w:szCs w:val="22"/>
        </w:rPr>
        <w:t>U</w:t>
      </w:r>
      <w:r w:rsidRPr="00B306C3">
        <w:rPr>
          <w:rFonts w:ascii="Arial" w:hAnsi="Arial" w:cs="Arial"/>
          <w:sz w:val="22"/>
          <w:szCs w:val="22"/>
        </w:rPr>
        <w:t xml:space="preserve"> and </w:t>
      </w:r>
      <w:r w:rsidRPr="004F64DE">
        <w:rPr>
          <w:rFonts w:ascii="Arial" w:hAnsi="Arial" w:cs="Arial"/>
          <w:i/>
          <w:iCs/>
          <w:sz w:val="22"/>
          <w:szCs w:val="22"/>
        </w:rPr>
        <w:t>Y</w:t>
      </w:r>
      <w:r w:rsidRPr="00B306C3">
        <w:rPr>
          <w:rFonts w:ascii="Arial" w:hAnsi="Arial" w:cs="Arial"/>
          <w:sz w:val="22"/>
          <w:szCs w:val="22"/>
        </w:rPr>
        <w:t xml:space="preserve"> are positively associated</w:t>
      </w:r>
      <w:r w:rsidR="002A1D50">
        <w:rPr>
          <w:rFonts w:ascii="Arial" w:hAnsi="Arial" w:cs="Arial"/>
          <w:sz w:val="22"/>
          <w:szCs w:val="22"/>
        </w:rPr>
        <w:t>.</w:t>
      </w:r>
    </w:p>
    <w:p w14:paraId="6BA5A147" w14:textId="77777777" w:rsidR="002A1D50" w:rsidRDefault="002A1D50" w:rsidP="002A1D50">
      <w:pPr>
        <w:spacing w:line="360" w:lineRule="auto"/>
        <w:rPr>
          <w:rFonts w:ascii="Arial" w:hAnsi="Arial" w:cs="Arial"/>
          <w:sz w:val="22"/>
          <w:szCs w:val="22"/>
        </w:rPr>
      </w:pPr>
    </w:p>
    <w:p w14:paraId="3239A4B0" w14:textId="41C2DD03" w:rsidR="00B07B5C" w:rsidRPr="00A926DB" w:rsidRDefault="00B07B5C" w:rsidP="002A1D50">
      <w:pPr>
        <w:spacing w:line="360" w:lineRule="auto"/>
        <w:rPr>
          <w:rFonts w:ascii="Arial" w:hAnsi="Arial" w:cs="Arial"/>
          <w:b/>
          <w:bCs/>
          <w:sz w:val="28"/>
          <w:szCs w:val="28"/>
        </w:rPr>
      </w:pPr>
      <w:r w:rsidRPr="00A926DB">
        <w:rPr>
          <w:rFonts w:ascii="Arial" w:hAnsi="Arial" w:cs="Arial"/>
          <w:b/>
          <w:bCs/>
          <w:sz w:val="28"/>
          <w:szCs w:val="28"/>
        </w:rPr>
        <w:t>Results and discussio</w:t>
      </w:r>
      <w:r w:rsidR="007D6FF5">
        <w:rPr>
          <w:rFonts w:ascii="Arial" w:hAnsi="Arial" w:cs="Arial"/>
          <w:b/>
          <w:bCs/>
          <w:sz w:val="28"/>
          <w:szCs w:val="28"/>
        </w:rPr>
        <w:t>n</w:t>
      </w:r>
    </w:p>
    <w:p w14:paraId="1DFE53D7" w14:textId="485849EE" w:rsidR="00F2569B" w:rsidRPr="000944A9" w:rsidRDefault="00F2569B" w:rsidP="000944A9">
      <w:pPr>
        <w:spacing w:line="360" w:lineRule="auto"/>
        <w:rPr>
          <w:rFonts w:ascii="Arial" w:hAnsi="Arial" w:cs="Arial"/>
          <w:sz w:val="22"/>
          <w:szCs w:val="22"/>
        </w:rPr>
      </w:pPr>
      <w:r w:rsidRPr="000944A9">
        <w:rPr>
          <w:rFonts w:ascii="Arial" w:hAnsi="Arial" w:cs="Arial"/>
          <w:sz w:val="22"/>
          <w:szCs w:val="22"/>
        </w:rPr>
        <w:t xml:space="preserve">All results are presented in </w:t>
      </w:r>
      <w:r w:rsidRPr="006D001C">
        <w:rPr>
          <w:rFonts w:ascii="Arial" w:hAnsi="Arial" w:cs="Arial"/>
          <w:b/>
          <w:bCs/>
          <w:sz w:val="22"/>
          <w:szCs w:val="22"/>
        </w:rPr>
        <w:t>Figure 2</w:t>
      </w:r>
      <w:r w:rsidRPr="000944A9">
        <w:rPr>
          <w:rFonts w:ascii="Arial" w:hAnsi="Arial" w:cs="Arial"/>
          <w:sz w:val="22"/>
          <w:szCs w:val="22"/>
        </w:rPr>
        <w:t xml:space="preserve"> and </w:t>
      </w:r>
      <w:r w:rsidRPr="006D001C">
        <w:rPr>
          <w:rFonts w:ascii="Arial" w:hAnsi="Arial" w:cs="Arial"/>
          <w:b/>
          <w:bCs/>
          <w:sz w:val="22"/>
          <w:szCs w:val="22"/>
        </w:rPr>
        <w:t xml:space="preserve">Table </w:t>
      </w:r>
      <w:r w:rsidR="001C5F2C">
        <w:rPr>
          <w:rFonts w:ascii="Arial" w:hAnsi="Arial" w:cs="Arial"/>
          <w:b/>
          <w:bCs/>
          <w:sz w:val="22"/>
          <w:szCs w:val="22"/>
        </w:rPr>
        <w:t>3</w:t>
      </w:r>
      <w:r w:rsidRPr="000944A9">
        <w:rPr>
          <w:rFonts w:ascii="Arial" w:hAnsi="Arial" w:cs="Arial"/>
          <w:sz w:val="22"/>
          <w:szCs w:val="22"/>
        </w:rPr>
        <w:t>.</w:t>
      </w:r>
    </w:p>
    <w:p w14:paraId="72BE62C2" w14:textId="77777777" w:rsidR="00F2569B" w:rsidRDefault="00F2569B" w:rsidP="00332D2F">
      <w:pPr>
        <w:spacing w:line="360" w:lineRule="auto"/>
        <w:rPr>
          <w:rFonts w:ascii="Arial" w:hAnsi="Arial" w:cs="Arial"/>
          <w:sz w:val="22"/>
          <w:szCs w:val="22"/>
        </w:rPr>
      </w:pPr>
    </w:p>
    <w:p w14:paraId="686FB80C" w14:textId="2CF23C0C"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712E39">
        <w:rPr>
          <w:rFonts w:ascii="Arial" w:hAnsi="Arial" w:cs="Arial"/>
          <w:i/>
          <w:iCs/>
          <w:sz w:val="22"/>
          <w:szCs w:val="22"/>
        </w:rPr>
        <w:t xml:space="preserve">Scenario </w:t>
      </w:r>
      <w:r w:rsidRPr="000944A9">
        <w:rPr>
          <w:rFonts w:ascii="Arial" w:hAnsi="Arial" w:cs="Arial"/>
          <w:i/>
          <w:iCs/>
          <w:sz w:val="22"/>
          <w:szCs w:val="22"/>
        </w:rPr>
        <w:t>1: Correct case</w:t>
      </w:r>
    </w:p>
    <w:p w14:paraId="20F48279" w14:textId="0F636466" w:rsidR="00425DD8" w:rsidRDefault="00BB34E9" w:rsidP="00332D2F">
      <w:pPr>
        <w:spacing w:line="360" w:lineRule="auto"/>
        <w:ind w:firstLine="720"/>
        <w:rPr>
          <w:rFonts w:ascii="Arial" w:hAnsi="Arial" w:cs="Arial"/>
          <w:sz w:val="22"/>
          <w:szCs w:val="22"/>
        </w:rPr>
      </w:pPr>
      <w:r>
        <w:rPr>
          <w:rFonts w:ascii="Arial" w:hAnsi="Arial" w:cs="Arial"/>
          <w:sz w:val="22"/>
          <w:szCs w:val="22"/>
        </w:rPr>
        <w:t>I</w:t>
      </w:r>
      <w:r w:rsidR="003D5717">
        <w:rPr>
          <w:rFonts w:ascii="Arial" w:hAnsi="Arial" w:cs="Arial"/>
          <w:sz w:val="22"/>
          <w:szCs w:val="22"/>
        </w:rPr>
        <w:t>n</w:t>
      </w:r>
      <w:r w:rsidR="006B7E6F">
        <w:rPr>
          <w:rFonts w:ascii="Arial" w:hAnsi="Arial" w:cs="Arial"/>
          <w:sz w:val="22"/>
          <w:szCs w:val="22"/>
        </w:rPr>
        <w:t xml:space="preserve"> this scenario’s</w:t>
      </w:r>
      <w:r w:rsidR="003D5717">
        <w:rPr>
          <w:rFonts w:ascii="Arial" w:hAnsi="Arial" w:cs="Arial"/>
          <w:sz w:val="22"/>
          <w:szCs w:val="22"/>
        </w:rPr>
        <w:t xml:space="preserve"> primary </w:t>
      </w:r>
      <w:r w:rsidR="00D208F1">
        <w:rPr>
          <w:rFonts w:ascii="Arial" w:hAnsi="Arial" w:cs="Arial"/>
          <w:sz w:val="22"/>
          <w:szCs w:val="22"/>
        </w:rPr>
        <w:t xml:space="preserve">outcome </w:t>
      </w:r>
      <w:r w:rsidR="003D5717">
        <w:rPr>
          <w:rFonts w:ascii="Arial" w:hAnsi="Arial" w:cs="Arial"/>
          <w:sz w:val="22"/>
          <w:szCs w:val="22"/>
        </w:rPr>
        <w:t xml:space="preserve">analysis, the effect of </w:t>
      </w:r>
      <w:r w:rsidR="003D5717" w:rsidRPr="006D48C4">
        <w:rPr>
          <w:rFonts w:ascii="Arial" w:hAnsi="Arial" w:cs="Arial"/>
          <w:i/>
          <w:iCs/>
          <w:sz w:val="22"/>
          <w:szCs w:val="22"/>
        </w:rPr>
        <w:t>A</w:t>
      </w:r>
      <w:r w:rsidR="003D5717">
        <w:rPr>
          <w:rFonts w:ascii="Arial" w:hAnsi="Arial" w:cs="Arial"/>
          <w:sz w:val="22"/>
          <w:szCs w:val="22"/>
        </w:rPr>
        <w:t xml:space="preserve"> and </w:t>
      </w:r>
      <w:r w:rsidR="003D5717" w:rsidRPr="006D48C4">
        <w:rPr>
          <w:rFonts w:ascii="Arial" w:hAnsi="Arial" w:cs="Arial"/>
          <w:i/>
          <w:iCs/>
          <w:sz w:val="22"/>
          <w:szCs w:val="22"/>
        </w:rPr>
        <w:t>Y</w:t>
      </w:r>
      <w:r w:rsidR="003D5717">
        <w:rPr>
          <w:rFonts w:ascii="Arial" w:hAnsi="Arial" w:cs="Arial"/>
          <w:sz w:val="22"/>
          <w:szCs w:val="22"/>
        </w:rPr>
        <w:t xml:space="preserve"> was </w:t>
      </w:r>
      <w:r w:rsidR="0059680C">
        <w:rPr>
          <w:rFonts w:ascii="Arial" w:hAnsi="Arial" w:cs="Arial"/>
          <w:sz w:val="22"/>
          <w:szCs w:val="22"/>
        </w:rPr>
        <w:t xml:space="preserve">biased upwards </w:t>
      </w:r>
      <w:r w:rsidR="003D5717">
        <w:rPr>
          <w:rFonts w:ascii="Arial" w:hAnsi="Arial" w:cs="Arial"/>
          <w:sz w:val="22"/>
          <w:szCs w:val="22"/>
        </w:rPr>
        <w:t>due to confounding</w:t>
      </w:r>
      <w:r w:rsidR="0059680C">
        <w:rPr>
          <w:rFonts w:ascii="Arial" w:hAnsi="Arial" w:cs="Arial"/>
          <w:sz w:val="22"/>
          <w:szCs w:val="22"/>
        </w:rPr>
        <w:t xml:space="preserve"> bias</w:t>
      </w:r>
      <w:r w:rsidR="003D5717">
        <w:rPr>
          <w:rFonts w:ascii="Arial" w:hAnsi="Arial" w:cs="Arial"/>
          <w:sz w:val="22"/>
          <w:szCs w:val="22"/>
        </w:rPr>
        <w:t xml:space="preserve"> by </w:t>
      </w:r>
      <w:r w:rsidR="003D5717" w:rsidRPr="006D48C4">
        <w:rPr>
          <w:rFonts w:ascii="Arial" w:hAnsi="Arial" w:cs="Arial"/>
          <w:i/>
          <w:iCs/>
          <w:sz w:val="22"/>
          <w:szCs w:val="22"/>
        </w:rPr>
        <w:t>U</w:t>
      </w:r>
      <w:r w:rsidR="003D5717">
        <w:rPr>
          <w:rFonts w:ascii="Arial" w:hAnsi="Arial" w:cs="Arial"/>
          <w:sz w:val="22"/>
          <w:szCs w:val="22"/>
        </w:rPr>
        <w:t>.</w:t>
      </w:r>
      <w:r w:rsidR="00B07B5C" w:rsidRPr="009A02BE">
        <w:rPr>
          <w:rFonts w:ascii="Arial" w:hAnsi="Arial" w:cs="Arial"/>
          <w:sz w:val="22"/>
          <w:szCs w:val="22"/>
        </w:rPr>
        <w:t xml:space="preserve"> </w:t>
      </w:r>
      <w:r>
        <w:rPr>
          <w:rFonts w:ascii="Arial" w:hAnsi="Arial" w:cs="Arial"/>
          <w:sz w:val="22"/>
          <w:szCs w:val="22"/>
        </w:rPr>
        <w:t>The association between</w:t>
      </w:r>
      <w:r w:rsidR="00BD4477">
        <w:rPr>
          <w:rFonts w:ascii="Arial" w:hAnsi="Arial" w:cs="Arial"/>
          <w:sz w:val="22"/>
          <w:szCs w:val="22"/>
        </w:rPr>
        <w:t xml:space="preserve"> </w:t>
      </w:r>
      <w:r w:rsidR="00BD4477" w:rsidRPr="006D48C4">
        <w:rPr>
          <w:rFonts w:ascii="Arial" w:hAnsi="Arial" w:cs="Arial"/>
          <w:i/>
          <w:iCs/>
          <w:sz w:val="22"/>
          <w:szCs w:val="22"/>
        </w:rPr>
        <w:t>A</w:t>
      </w:r>
      <w:r w:rsidR="00BD4477">
        <w:rPr>
          <w:rFonts w:ascii="Arial" w:hAnsi="Arial" w:cs="Arial"/>
          <w:sz w:val="22"/>
          <w:szCs w:val="22"/>
        </w:rPr>
        <w:t xml:space="preserve"> and </w:t>
      </w:r>
      <w:r w:rsidR="00BD4477" w:rsidRPr="006D48C4">
        <w:rPr>
          <w:rFonts w:ascii="Arial" w:hAnsi="Arial" w:cs="Arial"/>
          <w:i/>
          <w:iCs/>
          <w:sz w:val="22"/>
          <w:szCs w:val="22"/>
        </w:rPr>
        <w:t>N</w:t>
      </w:r>
      <w:r>
        <w:rPr>
          <w:rFonts w:ascii="Arial" w:hAnsi="Arial" w:cs="Arial"/>
          <w:sz w:val="22"/>
          <w:szCs w:val="22"/>
        </w:rPr>
        <w:t xml:space="preserve"> was also biased</w:t>
      </w:r>
      <w:r w:rsidR="000472C5">
        <w:rPr>
          <w:rFonts w:ascii="Arial" w:hAnsi="Arial" w:cs="Arial"/>
          <w:sz w:val="22"/>
          <w:szCs w:val="22"/>
        </w:rPr>
        <w:t xml:space="preserve"> upwards</w:t>
      </w:r>
      <w:r w:rsidR="00B07B5C" w:rsidRPr="009A02BE">
        <w:rPr>
          <w:rFonts w:ascii="Arial" w:hAnsi="Arial" w:cs="Arial"/>
          <w:sz w:val="22"/>
          <w:szCs w:val="22"/>
        </w:rPr>
        <w:t xml:space="preserve">. </w:t>
      </w:r>
      <w:r w:rsidR="006B7E6F">
        <w:rPr>
          <w:rFonts w:ascii="Arial" w:hAnsi="Arial" w:cs="Arial"/>
          <w:sz w:val="22"/>
          <w:szCs w:val="22"/>
        </w:rPr>
        <w:t xml:space="preserve">Therefore, using a negative outcome control </w:t>
      </w:r>
      <w:r>
        <w:rPr>
          <w:rFonts w:ascii="Arial" w:hAnsi="Arial" w:cs="Arial"/>
          <w:sz w:val="22"/>
          <w:szCs w:val="22"/>
        </w:rPr>
        <w:t>correctly indicate</w:t>
      </w:r>
      <w:r w:rsidR="006B7E6F">
        <w:rPr>
          <w:rFonts w:ascii="Arial" w:hAnsi="Arial" w:cs="Arial"/>
          <w:sz w:val="22"/>
          <w:szCs w:val="22"/>
        </w:rPr>
        <w:t>s</w:t>
      </w:r>
      <w:r w:rsidRPr="009A02BE">
        <w:rPr>
          <w:rFonts w:ascii="Arial" w:hAnsi="Arial" w:cs="Arial"/>
          <w:sz w:val="22"/>
          <w:szCs w:val="22"/>
        </w:rPr>
        <w:t xml:space="preserve"> </w:t>
      </w:r>
      <w:r>
        <w:rPr>
          <w:rFonts w:ascii="Arial" w:hAnsi="Arial" w:cs="Arial"/>
          <w:sz w:val="22"/>
          <w:szCs w:val="22"/>
        </w:rPr>
        <w:t>presence</w:t>
      </w:r>
      <w:r w:rsidRPr="009A02BE">
        <w:rPr>
          <w:rFonts w:ascii="Arial" w:hAnsi="Arial" w:cs="Arial"/>
          <w:sz w:val="22"/>
          <w:szCs w:val="22"/>
        </w:rPr>
        <w:t xml:space="preserve"> </w:t>
      </w:r>
      <w:r w:rsidR="00B07B5C" w:rsidRPr="009A02BE">
        <w:rPr>
          <w:rFonts w:ascii="Arial" w:hAnsi="Arial" w:cs="Arial"/>
          <w:sz w:val="22"/>
          <w:szCs w:val="22"/>
        </w:rPr>
        <w:t>of residual confounding</w:t>
      </w:r>
      <w:r w:rsidR="006B7E6F">
        <w:rPr>
          <w:rFonts w:ascii="Arial" w:hAnsi="Arial" w:cs="Arial"/>
          <w:sz w:val="22"/>
          <w:szCs w:val="22"/>
        </w:rPr>
        <w:t>.</w:t>
      </w:r>
      <w:r w:rsidR="00B07B5C" w:rsidRPr="009A02BE">
        <w:rPr>
          <w:rFonts w:ascii="Arial" w:hAnsi="Arial" w:cs="Arial"/>
          <w:sz w:val="22"/>
          <w:szCs w:val="22"/>
        </w:rPr>
        <w:t xml:space="preserve"> </w:t>
      </w:r>
      <w:r w:rsidR="006B7E6F">
        <w:rPr>
          <w:rFonts w:ascii="Arial" w:hAnsi="Arial" w:cs="Arial"/>
          <w:sz w:val="22"/>
          <w:szCs w:val="22"/>
        </w:rPr>
        <w:t>M</w:t>
      </w:r>
      <w:r w:rsidR="00D2136E">
        <w:rPr>
          <w:rFonts w:ascii="Arial" w:hAnsi="Arial" w:cs="Arial"/>
          <w:sz w:val="22"/>
          <w:szCs w:val="22"/>
        </w:rPr>
        <w:t>ore investigation is warranted</w:t>
      </w:r>
      <w:r w:rsidR="00FF409C" w:rsidRPr="009A02BE">
        <w:rPr>
          <w:rFonts w:ascii="Arial" w:hAnsi="Arial" w:cs="Arial"/>
          <w:sz w:val="22"/>
          <w:szCs w:val="22"/>
        </w:rPr>
        <w:t xml:space="preserve"> to </w:t>
      </w:r>
      <w:r w:rsidR="0012697C">
        <w:rPr>
          <w:rFonts w:ascii="Arial" w:hAnsi="Arial" w:cs="Arial"/>
          <w:sz w:val="22"/>
          <w:szCs w:val="22"/>
        </w:rPr>
        <w:t>identify</w:t>
      </w:r>
      <w:r w:rsidR="0012697C" w:rsidRPr="009A02BE">
        <w:rPr>
          <w:rFonts w:ascii="Arial" w:hAnsi="Arial" w:cs="Arial"/>
          <w:sz w:val="22"/>
          <w:szCs w:val="22"/>
        </w:rPr>
        <w:t xml:space="preserve"> </w:t>
      </w:r>
      <w:r w:rsidR="00FF409C" w:rsidRPr="009A02BE">
        <w:rPr>
          <w:rFonts w:ascii="Arial" w:hAnsi="Arial" w:cs="Arial"/>
          <w:sz w:val="22"/>
          <w:szCs w:val="22"/>
        </w:rPr>
        <w:t xml:space="preserve">the missing </w:t>
      </w:r>
      <w:r w:rsidR="00FF409C" w:rsidRPr="006D48C4">
        <w:rPr>
          <w:rFonts w:ascii="Arial" w:hAnsi="Arial" w:cs="Arial"/>
          <w:i/>
          <w:iCs/>
          <w:sz w:val="22"/>
          <w:szCs w:val="22"/>
        </w:rPr>
        <w:t>U</w:t>
      </w:r>
      <w:r w:rsidR="00FF409C" w:rsidRPr="009A02BE">
        <w:rPr>
          <w:rFonts w:ascii="Arial" w:hAnsi="Arial" w:cs="Arial"/>
          <w:i/>
          <w:iCs/>
          <w:sz w:val="22"/>
          <w:szCs w:val="22"/>
        </w:rPr>
        <w:t xml:space="preserve"> </w:t>
      </w:r>
      <w:r w:rsidR="00FF409C" w:rsidRPr="009A02BE">
        <w:rPr>
          <w:rFonts w:ascii="Arial" w:hAnsi="Arial" w:cs="Arial"/>
          <w:sz w:val="22"/>
          <w:szCs w:val="22"/>
        </w:rPr>
        <w:t xml:space="preserve">in this best-case scenario. This </w:t>
      </w:r>
      <w:r w:rsidR="00CA5A04" w:rsidRPr="009A02BE">
        <w:rPr>
          <w:rFonts w:ascii="Arial" w:hAnsi="Arial" w:cs="Arial"/>
          <w:sz w:val="22"/>
          <w:szCs w:val="22"/>
        </w:rPr>
        <w:t xml:space="preserve">analysis worked </w:t>
      </w:r>
      <w:r w:rsidR="006B7E6F">
        <w:rPr>
          <w:rFonts w:ascii="Arial" w:hAnsi="Arial" w:cs="Arial"/>
          <w:sz w:val="22"/>
          <w:szCs w:val="22"/>
        </w:rPr>
        <w:t xml:space="preserve">as intended </w:t>
      </w:r>
      <w:r w:rsidR="00CA5A04" w:rsidRPr="009A02BE">
        <w:rPr>
          <w:rFonts w:ascii="Arial" w:hAnsi="Arial" w:cs="Arial"/>
          <w:sz w:val="22"/>
          <w:szCs w:val="22"/>
        </w:rPr>
        <w:t xml:space="preserve">because </w:t>
      </w:r>
      <w:r w:rsidR="00CA5A04" w:rsidRPr="006D48C4">
        <w:rPr>
          <w:rFonts w:ascii="Arial" w:hAnsi="Arial" w:cs="Arial"/>
          <w:i/>
          <w:iCs/>
          <w:sz w:val="22"/>
          <w:szCs w:val="22"/>
        </w:rPr>
        <w:t>Y</w:t>
      </w:r>
      <w:r w:rsidR="00CA5A04" w:rsidRPr="009A02BE">
        <w:rPr>
          <w:rFonts w:ascii="Arial" w:hAnsi="Arial" w:cs="Arial"/>
          <w:sz w:val="22"/>
          <w:szCs w:val="22"/>
        </w:rPr>
        <w:t xml:space="preserve"> and </w:t>
      </w:r>
      <w:r w:rsidR="00CA5A04" w:rsidRPr="006D48C4">
        <w:rPr>
          <w:rFonts w:ascii="Arial" w:hAnsi="Arial" w:cs="Arial"/>
          <w:i/>
          <w:iCs/>
          <w:sz w:val="22"/>
          <w:szCs w:val="22"/>
        </w:rPr>
        <w:t>N</w:t>
      </w:r>
      <w:r w:rsidR="00CA5A04" w:rsidRPr="009A02BE">
        <w:rPr>
          <w:rFonts w:ascii="Arial" w:hAnsi="Arial" w:cs="Arial"/>
          <w:sz w:val="22"/>
          <w:szCs w:val="22"/>
        </w:rPr>
        <w:t xml:space="preserve"> were perfectly u-comparable.</w:t>
      </w:r>
    </w:p>
    <w:p w14:paraId="29708B75" w14:textId="77777777" w:rsidR="0059680C" w:rsidRPr="009A02BE" w:rsidRDefault="0059680C" w:rsidP="000944A9">
      <w:pPr>
        <w:spacing w:line="360" w:lineRule="auto"/>
        <w:ind w:firstLine="720"/>
        <w:rPr>
          <w:rFonts w:ascii="Arial" w:hAnsi="Arial" w:cs="Arial"/>
          <w:sz w:val="22"/>
          <w:szCs w:val="22"/>
        </w:rPr>
      </w:pPr>
    </w:p>
    <w:p w14:paraId="5F3E14D3" w14:textId="43EE5A1C" w:rsidR="00EA5CF6" w:rsidRPr="000944A9" w:rsidRDefault="00EA5CF6"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 xml:space="preserve">Scenario </w:t>
      </w:r>
      <w:r w:rsidRPr="000944A9">
        <w:rPr>
          <w:rFonts w:ascii="Arial" w:hAnsi="Arial" w:cs="Arial"/>
          <w:i/>
          <w:iCs/>
          <w:sz w:val="22"/>
          <w:szCs w:val="22"/>
        </w:rPr>
        <w:t>2: Missing confounder</w:t>
      </w:r>
    </w:p>
    <w:p w14:paraId="6BB1DDAF" w14:textId="61DBEE5B" w:rsidR="006D0276" w:rsidRDefault="00414546" w:rsidP="00332D2F">
      <w:pPr>
        <w:spacing w:line="360" w:lineRule="auto"/>
        <w:ind w:firstLine="360"/>
        <w:rPr>
          <w:rFonts w:ascii="Arial" w:hAnsi="Arial" w:cs="Arial"/>
          <w:sz w:val="22"/>
          <w:szCs w:val="22"/>
        </w:rPr>
      </w:pPr>
      <w:r w:rsidRPr="009A02BE">
        <w:rPr>
          <w:rFonts w:ascii="Arial" w:hAnsi="Arial" w:cs="Arial"/>
          <w:sz w:val="22"/>
          <w:szCs w:val="22"/>
        </w:rPr>
        <w:t>In contrast, here,</w:t>
      </w:r>
      <w:r w:rsidR="00253A93">
        <w:rPr>
          <w:rFonts w:ascii="Arial" w:hAnsi="Arial" w:cs="Arial"/>
          <w:sz w:val="22"/>
          <w:szCs w:val="22"/>
        </w:rPr>
        <w:t xml:space="preserve"> even though the primary effect estimate was still biased upward,</w:t>
      </w:r>
      <w:r w:rsidRPr="009A02BE">
        <w:rPr>
          <w:rFonts w:ascii="Arial" w:hAnsi="Arial" w:cs="Arial"/>
          <w:sz w:val="22"/>
          <w:szCs w:val="22"/>
        </w:rPr>
        <w:t xml:space="preserve"> the </w:t>
      </w:r>
      <w:r w:rsidR="00CE4554" w:rsidRPr="009A02BE">
        <w:rPr>
          <w:rFonts w:ascii="Arial" w:hAnsi="Arial" w:cs="Arial"/>
          <w:sz w:val="22"/>
          <w:szCs w:val="22"/>
        </w:rPr>
        <w:t xml:space="preserve">negative control outcome analysis </w:t>
      </w:r>
      <w:r w:rsidR="00D9004B">
        <w:rPr>
          <w:rFonts w:ascii="Arial" w:hAnsi="Arial" w:cs="Arial"/>
          <w:sz w:val="22"/>
          <w:szCs w:val="22"/>
        </w:rPr>
        <w:t>detected</w:t>
      </w:r>
      <w:r w:rsidR="00CE4554" w:rsidRPr="009A02BE">
        <w:rPr>
          <w:rFonts w:ascii="Arial" w:hAnsi="Arial" w:cs="Arial"/>
          <w:sz w:val="22"/>
          <w:szCs w:val="22"/>
        </w:rPr>
        <w:t xml:space="preserve"> no association between </w:t>
      </w:r>
      <w:r w:rsidR="00D9004B" w:rsidRPr="00DF2B90">
        <w:rPr>
          <w:rFonts w:ascii="Arial" w:hAnsi="Arial" w:cs="Arial"/>
          <w:i/>
          <w:iCs/>
          <w:sz w:val="22"/>
          <w:szCs w:val="22"/>
        </w:rPr>
        <w:t>A</w:t>
      </w:r>
      <w:r w:rsidR="00D9004B">
        <w:rPr>
          <w:rFonts w:ascii="Arial" w:hAnsi="Arial" w:cs="Arial"/>
          <w:sz w:val="22"/>
          <w:szCs w:val="22"/>
        </w:rPr>
        <w:t xml:space="preserve"> and </w:t>
      </w:r>
      <w:r w:rsidR="00D9004B" w:rsidRPr="00BF24E1">
        <w:rPr>
          <w:rFonts w:ascii="Arial" w:hAnsi="Arial" w:cs="Arial"/>
          <w:i/>
          <w:iCs/>
          <w:sz w:val="22"/>
          <w:szCs w:val="22"/>
        </w:rPr>
        <w:t>N</w:t>
      </w:r>
      <w:r w:rsidR="00712ED3">
        <w:rPr>
          <w:rFonts w:ascii="Arial" w:hAnsi="Arial" w:cs="Arial"/>
          <w:sz w:val="22"/>
          <w:szCs w:val="22"/>
        </w:rPr>
        <w:t xml:space="preserve"> (</w:t>
      </w:r>
      <w:r w:rsidR="00712ED3" w:rsidRPr="003673A7">
        <w:rPr>
          <w:rFonts w:ascii="Arial" w:hAnsi="Arial" w:cs="Arial"/>
          <w:b/>
          <w:bCs/>
          <w:sz w:val="22"/>
          <w:szCs w:val="22"/>
        </w:rPr>
        <w:t>Figure 2</w:t>
      </w:r>
      <w:r w:rsidR="00A423DC">
        <w:rPr>
          <w:rFonts w:ascii="Arial" w:hAnsi="Arial" w:cs="Arial"/>
          <w:b/>
          <w:bCs/>
          <w:sz w:val="22"/>
          <w:szCs w:val="22"/>
        </w:rPr>
        <w:t xml:space="preserve"> panel 2</w:t>
      </w:r>
      <w:r w:rsidR="00712ED3">
        <w:rPr>
          <w:rFonts w:ascii="Arial" w:hAnsi="Arial" w:cs="Arial"/>
          <w:sz w:val="22"/>
          <w:szCs w:val="22"/>
        </w:rPr>
        <w:t>)</w:t>
      </w:r>
      <w:r w:rsidR="00635F33" w:rsidRPr="009A02BE">
        <w:rPr>
          <w:rFonts w:ascii="Arial" w:hAnsi="Arial" w:cs="Arial"/>
          <w:sz w:val="22"/>
          <w:szCs w:val="22"/>
        </w:rPr>
        <w:t xml:space="preserve">. This could </w:t>
      </w:r>
      <w:r w:rsidR="003469DB">
        <w:rPr>
          <w:rFonts w:ascii="Arial" w:hAnsi="Arial" w:cs="Arial"/>
          <w:sz w:val="22"/>
          <w:szCs w:val="22"/>
        </w:rPr>
        <w:t>give a researcher</w:t>
      </w:r>
      <w:r w:rsidR="00635F33" w:rsidRPr="009A02BE">
        <w:rPr>
          <w:rFonts w:ascii="Arial" w:hAnsi="Arial" w:cs="Arial"/>
          <w:sz w:val="22"/>
          <w:szCs w:val="22"/>
        </w:rPr>
        <w:t xml:space="preserve"> false confidence</w:t>
      </w:r>
      <w:r w:rsidR="0073765A" w:rsidRPr="009A02BE">
        <w:rPr>
          <w:rFonts w:ascii="Arial" w:hAnsi="Arial" w:cs="Arial"/>
          <w:sz w:val="22"/>
          <w:szCs w:val="22"/>
        </w:rPr>
        <w:t xml:space="preserve">, </w:t>
      </w:r>
      <w:r w:rsidR="006B7E6F">
        <w:rPr>
          <w:rFonts w:ascii="Arial" w:hAnsi="Arial" w:cs="Arial"/>
          <w:sz w:val="22"/>
          <w:szCs w:val="22"/>
        </w:rPr>
        <w:t>as</w:t>
      </w:r>
      <w:r w:rsidR="006B7E6F" w:rsidRPr="009A02BE">
        <w:rPr>
          <w:rFonts w:ascii="Arial" w:hAnsi="Arial" w:cs="Arial"/>
          <w:sz w:val="22"/>
          <w:szCs w:val="22"/>
        </w:rPr>
        <w:t xml:space="preserve"> </w:t>
      </w:r>
      <w:r w:rsidR="0073765A" w:rsidRPr="009A02BE">
        <w:rPr>
          <w:rFonts w:ascii="Arial" w:hAnsi="Arial" w:cs="Arial"/>
          <w:sz w:val="22"/>
          <w:szCs w:val="22"/>
        </w:rPr>
        <w:t>there</w:t>
      </w:r>
      <w:r w:rsidR="00D9004B">
        <w:rPr>
          <w:rFonts w:ascii="Arial" w:hAnsi="Arial" w:cs="Arial"/>
          <w:sz w:val="22"/>
          <w:szCs w:val="22"/>
        </w:rPr>
        <w:t xml:space="preserve"> is</w:t>
      </w:r>
      <w:r w:rsidR="0073765A" w:rsidRPr="009A02BE">
        <w:rPr>
          <w:rFonts w:ascii="Arial" w:hAnsi="Arial" w:cs="Arial"/>
          <w:sz w:val="22"/>
          <w:szCs w:val="22"/>
        </w:rPr>
        <w:t xml:space="preserve"> in fact residual confounding in the primary </w:t>
      </w:r>
      <w:r w:rsidR="00D9004B">
        <w:rPr>
          <w:rFonts w:ascii="Arial" w:hAnsi="Arial" w:cs="Arial"/>
          <w:sz w:val="22"/>
          <w:szCs w:val="22"/>
        </w:rPr>
        <w:t xml:space="preserve">outcome </w:t>
      </w:r>
      <w:r w:rsidR="0073765A" w:rsidRPr="009A02BE">
        <w:rPr>
          <w:rFonts w:ascii="Arial" w:hAnsi="Arial" w:cs="Arial"/>
          <w:sz w:val="22"/>
          <w:szCs w:val="22"/>
        </w:rPr>
        <w:t xml:space="preserve">analysis. </w:t>
      </w:r>
      <w:r w:rsidR="00F15ABF" w:rsidRPr="009A02BE">
        <w:rPr>
          <w:rFonts w:ascii="Arial" w:hAnsi="Arial" w:cs="Arial"/>
          <w:sz w:val="22"/>
          <w:szCs w:val="22"/>
        </w:rPr>
        <w:t xml:space="preserve">In practice, this scenario could arise if </w:t>
      </w:r>
      <w:r w:rsidR="00467EAB">
        <w:rPr>
          <w:rFonts w:ascii="Arial" w:hAnsi="Arial" w:cs="Arial"/>
          <w:sz w:val="22"/>
          <w:szCs w:val="22"/>
        </w:rPr>
        <w:t>a</w:t>
      </w:r>
      <w:r w:rsidR="00467EAB" w:rsidRPr="009A02BE">
        <w:rPr>
          <w:rFonts w:ascii="Arial" w:hAnsi="Arial" w:cs="Arial"/>
          <w:sz w:val="22"/>
          <w:szCs w:val="22"/>
        </w:rPr>
        <w:t xml:space="preserve"> </w:t>
      </w:r>
      <w:r w:rsidR="00F15ABF" w:rsidRPr="009A02BE">
        <w:rPr>
          <w:rFonts w:ascii="Arial" w:hAnsi="Arial" w:cs="Arial"/>
          <w:sz w:val="22"/>
          <w:szCs w:val="22"/>
        </w:rPr>
        <w:t xml:space="preserve">researcher </w:t>
      </w:r>
      <w:r w:rsidR="006B7E6F">
        <w:rPr>
          <w:rFonts w:ascii="Arial" w:hAnsi="Arial" w:cs="Arial"/>
          <w:sz w:val="22"/>
          <w:szCs w:val="22"/>
        </w:rPr>
        <w:t>lacks</w:t>
      </w:r>
      <w:r w:rsidR="00F15ABF" w:rsidRPr="009A02BE">
        <w:rPr>
          <w:rFonts w:ascii="Arial" w:hAnsi="Arial" w:cs="Arial"/>
          <w:sz w:val="22"/>
          <w:szCs w:val="22"/>
        </w:rPr>
        <w:t xml:space="preserve"> adequate background knowledge about </w:t>
      </w:r>
      <w:r w:rsidR="004A5AD8" w:rsidRPr="009A02BE">
        <w:rPr>
          <w:rFonts w:ascii="Arial" w:hAnsi="Arial" w:cs="Arial"/>
          <w:sz w:val="22"/>
          <w:szCs w:val="22"/>
        </w:rPr>
        <w:t xml:space="preserve">the common causes of the exposure, outcome, and negative control, or if </w:t>
      </w:r>
      <w:r w:rsidR="0083451E">
        <w:rPr>
          <w:rFonts w:ascii="Arial" w:hAnsi="Arial" w:cs="Arial"/>
          <w:sz w:val="22"/>
          <w:szCs w:val="22"/>
        </w:rPr>
        <w:t>they</w:t>
      </w:r>
      <w:r w:rsidR="004A5AD8" w:rsidRPr="009A02BE">
        <w:rPr>
          <w:rFonts w:ascii="Arial" w:hAnsi="Arial" w:cs="Arial"/>
          <w:sz w:val="22"/>
          <w:szCs w:val="22"/>
        </w:rPr>
        <w:t xml:space="preserve"> choose a negative control outcome that does not </w:t>
      </w:r>
      <w:r w:rsidR="00C55B70">
        <w:rPr>
          <w:rFonts w:ascii="Arial" w:hAnsi="Arial" w:cs="Arial"/>
          <w:sz w:val="22"/>
          <w:szCs w:val="22"/>
        </w:rPr>
        <w:t xml:space="preserve">exactly </w:t>
      </w:r>
      <w:r w:rsidR="004A5AD8" w:rsidRPr="009A02BE">
        <w:rPr>
          <w:rFonts w:ascii="Arial" w:hAnsi="Arial" w:cs="Arial"/>
          <w:sz w:val="22"/>
          <w:szCs w:val="22"/>
        </w:rPr>
        <w:t>share</w:t>
      </w:r>
      <w:r w:rsidR="0083451E">
        <w:rPr>
          <w:rFonts w:ascii="Arial" w:hAnsi="Arial" w:cs="Arial"/>
          <w:sz w:val="22"/>
          <w:szCs w:val="22"/>
        </w:rPr>
        <w:t xml:space="preserve"> all</w:t>
      </w:r>
      <w:r w:rsidR="004A5AD8" w:rsidRPr="009A02BE">
        <w:rPr>
          <w:rFonts w:ascii="Arial" w:hAnsi="Arial" w:cs="Arial"/>
          <w:sz w:val="22"/>
          <w:szCs w:val="22"/>
        </w:rPr>
        <w:t xml:space="preserve"> the same </w:t>
      </w:r>
      <w:r w:rsidR="0083451E">
        <w:rPr>
          <w:rFonts w:ascii="Arial" w:hAnsi="Arial" w:cs="Arial"/>
          <w:sz w:val="22"/>
          <w:szCs w:val="22"/>
        </w:rPr>
        <w:t>(measured and unmeasured) confounders</w:t>
      </w:r>
      <w:r w:rsidR="004A5AD8" w:rsidRPr="009A02BE">
        <w:rPr>
          <w:rFonts w:ascii="Arial" w:hAnsi="Arial" w:cs="Arial"/>
          <w:sz w:val="22"/>
          <w:szCs w:val="22"/>
        </w:rPr>
        <w:t xml:space="preserve"> </w:t>
      </w:r>
      <w:r w:rsidR="00887DF6">
        <w:rPr>
          <w:rFonts w:ascii="Arial" w:hAnsi="Arial" w:cs="Arial"/>
          <w:sz w:val="22"/>
          <w:szCs w:val="22"/>
        </w:rPr>
        <w:t>with</w:t>
      </w:r>
      <w:r w:rsidR="00887DF6" w:rsidRPr="009A02BE">
        <w:rPr>
          <w:rFonts w:ascii="Arial" w:hAnsi="Arial" w:cs="Arial"/>
          <w:sz w:val="22"/>
          <w:szCs w:val="22"/>
        </w:rPr>
        <w:t xml:space="preserve"> </w:t>
      </w:r>
      <w:r w:rsidR="004A5AD8" w:rsidRPr="009A02BE">
        <w:rPr>
          <w:rFonts w:ascii="Arial" w:hAnsi="Arial" w:cs="Arial"/>
          <w:sz w:val="22"/>
          <w:szCs w:val="22"/>
        </w:rPr>
        <w:t>the primary outcome.</w:t>
      </w:r>
    </w:p>
    <w:p w14:paraId="07792AE6" w14:textId="77777777" w:rsidR="00A21AE5" w:rsidRPr="009A02BE" w:rsidRDefault="00A21AE5" w:rsidP="00790436">
      <w:pPr>
        <w:spacing w:line="360" w:lineRule="auto"/>
        <w:rPr>
          <w:rFonts w:ascii="Arial" w:hAnsi="Arial" w:cs="Arial"/>
          <w:sz w:val="22"/>
          <w:szCs w:val="22"/>
        </w:rPr>
      </w:pPr>
    </w:p>
    <w:p w14:paraId="44D403C2" w14:textId="616DA836" w:rsidR="00F85B6A" w:rsidRPr="000944A9" w:rsidRDefault="00F85B6A"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 xml:space="preserve">Scenario </w:t>
      </w:r>
      <w:r w:rsidR="00B8264B" w:rsidRPr="000944A9">
        <w:rPr>
          <w:rFonts w:ascii="Arial" w:hAnsi="Arial" w:cs="Arial"/>
          <w:i/>
          <w:iCs/>
          <w:sz w:val="22"/>
          <w:szCs w:val="22"/>
        </w:rPr>
        <w:t>3</w:t>
      </w:r>
      <w:r w:rsidRPr="000944A9">
        <w:rPr>
          <w:rFonts w:ascii="Arial" w:hAnsi="Arial" w:cs="Arial"/>
          <w:i/>
          <w:iCs/>
          <w:sz w:val="22"/>
          <w:szCs w:val="22"/>
        </w:rPr>
        <w:t xml:space="preserve">: </w:t>
      </w:r>
      <w:r w:rsidR="00972154">
        <w:rPr>
          <w:rFonts w:ascii="Arial" w:hAnsi="Arial" w:cs="Arial"/>
          <w:i/>
          <w:iCs/>
          <w:sz w:val="22"/>
          <w:szCs w:val="22"/>
        </w:rPr>
        <w:t>Confounder m</w:t>
      </w:r>
      <w:r w:rsidR="00972154" w:rsidRPr="000944A9">
        <w:rPr>
          <w:rFonts w:ascii="Arial" w:hAnsi="Arial" w:cs="Arial"/>
          <w:i/>
          <w:iCs/>
          <w:sz w:val="22"/>
          <w:szCs w:val="22"/>
        </w:rPr>
        <w:t xml:space="preserve">easurement </w:t>
      </w:r>
      <w:r w:rsidRPr="000944A9">
        <w:rPr>
          <w:rFonts w:ascii="Arial" w:hAnsi="Arial" w:cs="Arial"/>
          <w:i/>
          <w:iCs/>
          <w:sz w:val="22"/>
          <w:szCs w:val="22"/>
        </w:rPr>
        <w:t>error</w:t>
      </w:r>
    </w:p>
    <w:p w14:paraId="078756F1" w14:textId="18765E25" w:rsidR="008B7683" w:rsidRDefault="00790195" w:rsidP="00332D2F">
      <w:pPr>
        <w:spacing w:line="360" w:lineRule="auto"/>
        <w:ind w:firstLine="360"/>
        <w:rPr>
          <w:rFonts w:ascii="Arial" w:hAnsi="Arial" w:cs="Arial"/>
          <w:sz w:val="22"/>
          <w:szCs w:val="22"/>
        </w:rPr>
      </w:pPr>
      <w:r w:rsidRPr="009A02BE">
        <w:rPr>
          <w:rFonts w:ascii="Arial" w:hAnsi="Arial" w:cs="Arial"/>
          <w:sz w:val="22"/>
          <w:szCs w:val="22"/>
        </w:rPr>
        <w:t>Here, t</w:t>
      </w:r>
      <w:r w:rsidR="00E345AF" w:rsidRPr="009A02BE">
        <w:rPr>
          <w:rFonts w:ascii="Arial" w:hAnsi="Arial" w:cs="Arial"/>
          <w:sz w:val="22"/>
          <w:szCs w:val="22"/>
        </w:rPr>
        <w:t xml:space="preserve">here </w:t>
      </w:r>
      <w:r w:rsidRPr="009A02BE">
        <w:rPr>
          <w:rFonts w:ascii="Arial" w:hAnsi="Arial" w:cs="Arial"/>
          <w:sz w:val="22"/>
          <w:szCs w:val="22"/>
        </w:rPr>
        <w:t>was</w:t>
      </w:r>
      <w:r w:rsidR="00E345AF" w:rsidRPr="009A02BE">
        <w:rPr>
          <w:rFonts w:ascii="Arial" w:hAnsi="Arial" w:cs="Arial"/>
          <w:sz w:val="22"/>
          <w:szCs w:val="22"/>
        </w:rPr>
        <w:t xml:space="preserve"> </w:t>
      </w:r>
      <w:r w:rsidR="00F51EBD">
        <w:rPr>
          <w:rFonts w:ascii="Arial" w:hAnsi="Arial" w:cs="Arial"/>
          <w:sz w:val="22"/>
          <w:szCs w:val="22"/>
        </w:rPr>
        <w:t xml:space="preserve">upward </w:t>
      </w:r>
      <w:r w:rsidR="00E345AF" w:rsidRPr="009A02BE">
        <w:rPr>
          <w:rFonts w:ascii="Arial" w:hAnsi="Arial" w:cs="Arial"/>
          <w:sz w:val="22"/>
          <w:szCs w:val="22"/>
        </w:rPr>
        <w:t xml:space="preserve">residual confounding in the </w:t>
      </w:r>
      <w:r w:rsidR="008E4E9B">
        <w:rPr>
          <w:rFonts w:ascii="Arial" w:hAnsi="Arial" w:cs="Arial"/>
          <w:sz w:val="22"/>
          <w:szCs w:val="22"/>
        </w:rPr>
        <w:t>primary outcome analysis</w:t>
      </w:r>
      <w:r w:rsidR="00E345AF" w:rsidRPr="009A02BE">
        <w:rPr>
          <w:rFonts w:ascii="Arial" w:hAnsi="Arial" w:cs="Arial"/>
          <w:sz w:val="22"/>
          <w:szCs w:val="22"/>
        </w:rPr>
        <w:t xml:space="preserve"> </w:t>
      </w:r>
      <w:r w:rsidR="00D23201" w:rsidRPr="009A02BE">
        <w:rPr>
          <w:rFonts w:ascii="Arial" w:hAnsi="Arial" w:cs="Arial"/>
          <w:sz w:val="22"/>
          <w:szCs w:val="22"/>
        </w:rPr>
        <w:t xml:space="preserve">due to </w:t>
      </w:r>
      <w:r w:rsidR="00972154">
        <w:rPr>
          <w:rFonts w:ascii="Arial" w:hAnsi="Arial" w:cs="Arial"/>
          <w:sz w:val="22"/>
          <w:szCs w:val="22"/>
        </w:rPr>
        <w:t xml:space="preserve">confounder </w:t>
      </w:r>
      <w:r w:rsidR="00D23201" w:rsidRPr="009A02BE">
        <w:rPr>
          <w:rFonts w:ascii="Arial" w:hAnsi="Arial" w:cs="Arial"/>
          <w:sz w:val="22"/>
          <w:szCs w:val="22"/>
        </w:rPr>
        <w:t>measurement error.</w:t>
      </w:r>
      <w:r w:rsidR="0049642C" w:rsidRPr="009A02BE">
        <w:rPr>
          <w:rFonts w:ascii="Arial" w:hAnsi="Arial" w:cs="Arial"/>
          <w:sz w:val="22"/>
          <w:szCs w:val="22"/>
        </w:rPr>
        <w:t xml:space="preserve"> Still, the negative control analysis </w:t>
      </w:r>
      <w:r w:rsidR="00972154">
        <w:rPr>
          <w:rFonts w:ascii="Arial" w:hAnsi="Arial" w:cs="Arial"/>
          <w:sz w:val="22"/>
          <w:szCs w:val="22"/>
        </w:rPr>
        <w:t>detected</w:t>
      </w:r>
      <w:r w:rsidR="00972154" w:rsidRPr="009A02BE">
        <w:rPr>
          <w:rFonts w:ascii="Arial" w:hAnsi="Arial" w:cs="Arial"/>
          <w:sz w:val="22"/>
          <w:szCs w:val="22"/>
        </w:rPr>
        <w:t xml:space="preserve"> </w:t>
      </w:r>
      <w:r w:rsidR="0049642C" w:rsidRPr="009A02BE">
        <w:rPr>
          <w:rFonts w:ascii="Arial" w:hAnsi="Arial" w:cs="Arial"/>
          <w:sz w:val="22"/>
          <w:szCs w:val="22"/>
        </w:rPr>
        <w:t xml:space="preserve">no association between the </w:t>
      </w:r>
      <w:r w:rsidR="00D826B2" w:rsidRPr="009A02BE">
        <w:rPr>
          <w:rFonts w:ascii="Arial" w:hAnsi="Arial" w:cs="Arial"/>
          <w:sz w:val="22"/>
          <w:szCs w:val="22"/>
        </w:rPr>
        <w:t xml:space="preserve">exposure and </w:t>
      </w:r>
      <w:r w:rsidR="000A2E85" w:rsidRPr="009A02BE">
        <w:rPr>
          <w:rFonts w:ascii="Arial" w:hAnsi="Arial" w:cs="Arial"/>
          <w:sz w:val="22"/>
          <w:szCs w:val="22"/>
        </w:rPr>
        <w:t xml:space="preserve">negative control </w:t>
      </w:r>
      <w:r w:rsidR="00D826B2" w:rsidRPr="009A02BE">
        <w:rPr>
          <w:rFonts w:ascii="Arial" w:hAnsi="Arial" w:cs="Arial"/>
          <w:sz w:val="22"/>
          <w:szCs w:val="22"/>
        </w:rPr>
        <w:t>outcome</w:t>
      </w:r>
      <w:r w:rsidR="00972154">
        <w:rPr>
          <w:rFonts w:ascii="Arial" w:hAnsi="Arial" w:cs="Arial"/>
          <w:sz w:val="22"/>
          <w:szCs w:val="22"/>
        </w:rPr>
        <w:t xml:space="preserve">, since </w:t>
      </w:r>
      <w:r w:rsidR="006B7E6F">
        <w:rPr>
          <w:rFonts w:ascii="Arial" w:hAnsi="Arial" w:cs="Arial"/>
          <w:sz w:val="22"/>
          <w:szCs w:val="22"/>
        </w:rPr>
        <w:t xml:space="preserve">the confounder was only </w:t>
      </w:r>
      <w:r w:rsidR="00972154">
        <w:rPr>
          <w:rFonts w:ascii="Arial" w:hAnsi="Arial" w:cs="Arial"/>
          <w:sz w:val="22"/>
          <w:szCs w:val="22"/>
        </w:rPr>
        <w:t>misclassifi</w:t>
      </w:r>
      <w:r w:rsidR="006B7E6F">
        <w:rPr>
          <w:rFonts w:ascii="Arial" w:hAnsi="Arial" w:cs="Arial"/>
          <w:sz w:val="22"/>
          <w:szCs w:val="22"/>
        </w:rPr>
        <w:t>ed in the primary outcome analysis</w:t>
      </w:r>
      <w:r w:rsidR="00972154">
        <w:rPr>
          <w:rFonts w:ascii="Arial" w:hAnsi="Arial" w:cs="Arial"/>
          <w:sz w:val="22"/>
          <w:szCs w:val="22"/>
        </w:rPr>
        <w:t xml:space="preserve"> </w:t>
      </w:r>
      <w:r w:rsidR="009B0804">
        <w:rPr>
          <w:rFonts w:ascii="Arial" w:hAnsi="Arial" w:cs="Arial"/>
          <w:sz w:val="22"/>
          <w:szCs w:val="22"/>
        </w:rPr>
        <w:t xml:space="preserve">and not in the negative control analysis </w:t>
      </w:r>
      <w:r w:rsidR="00217C80">
        <w:rPr>
          <w:rFonts w:ascii="Arial" w:hAnsi="Arial" w:cs="Arial"/>
          <w:sz w:val="22"/>
          <w:szCs w:val="22"/>
        </w:rPr>
        <w:t>(</w:t>
      </w:r>
      <w:r w:rsidR="00217C80" w:rsidRPr="003673A7">
        <w:rPr>
          <w:rFonts w:ascii="Arial" w:hAnsi="Arial" w:cs="Arial"/>
          <w:b/>
          <w:bCs/>
          <w:sz w:val="22"/>
          <w:szCs w:val="22"/>
        </w:rPr>
        <w:t>Figure 2</w:t>
      </w:r>
      <w:r w:rsidR="00A423DC">
        <w:rPr>
          <w:rFonts w:ascii="Arial" w:hAnsi="Arial" w:cs="Arial"/>
          <w:b/>
          <w:bCs/>
          <w:sz w:val="22"/>
          <w:szCs w:val="22"/>
        </w:rPr>
        <w:t xml:space="preserve"> panel </w:t>
      </w:r>
      <w:r w:rsidR="009520A2">
        <w:rPr>
          <w:rFonts w:ascii="Arial" w:hAnsi="Arial" w:cs="Arial"/>
          <w:b/>
          <w:bCs/>
          <w:sz w:val="22"/>
          <w:szCs w:val="22"/>
        </w:rPr>
        <w:t>3</w:t>
      </w:r>
      <w:r w:rsidR="00217C80">
        <w:rPr>
          <w:rFonts w:ascii="Arial" w:hAnsi="Arial" w:cs="Arial"/>
          <w:sz w:val="22"/>
          <w:szCs w:val="22"/>
        </w:rPr>
        <w:t>)</w:t>
      </w:r>
      <w:r w:rsidR="00D826B2" w:rsidRPr="009A02BE">
        <w:rPr>
          <w:rFonts w:ascii="Arial" w:hAnsi="Arial" w:cs="Arial"/>
          <w:sz w:val="22"/>
          <w:szCs w:val="22"/>
        </w:rPr>
        <w:t xml:space="preserve">. </w:t>
      </w:r>
      <w:r w:rsidR="00B0276D" w:rsidRPr="009A02BE">
        <w:rPr>
          <w:rFonts w:ascii="Arial" w:hAnsi="Arial" w:cs="Arial"/>
          <w:sz w:val="22"/>
          <w:szCs w:val="22"/>
        </w:rPr>
        <w:t xml:space="preserve">In the presence of </w:t>
      </w:r>
      <w:r w:rsidR="00972154">
        <w:rPr>
          <w:rFonts w:ascii="Arial" w:hAnsi="Arial" w:cs="Arial"/>
          <w:sz w:val="22"/>
          <w:szCs w:val="22"/>
        </w:rPr>
        <w:t xml:space="preserve">confounder </w:t>
      </w:r>
      <w:r w:rsidR="00B0276D" w:rsidRPr="009A02BE">
        <w:rPr>
          <w:rFonts w:ascii="Arial" w:hAnsi="Arial" w:cs="Arial"/>
          <w:sz w:val="22"/>
          <w:szCs w:val="22"/>
        </w:rPr>
        <w:t>measurement error,</w:t>
      </w:r>
      <w:r w:rsidR="00B37AFA" w:rsidRPr="009A02BE">
        <w:rPr>
          <w:rFonts w:ascii="Arial" w:hAnsi="Arial" w:cs="Arial"/>
          <w:sz w:val="22"/>
          <w:szCs w:val="22"/>
        </w:rPr>
        <w:t xml:space="preserve"> including error from </w:t>
      </w:r>
      <w:r w:rsidR="00972154">
        <w:rPr>
          <w:rFonts w:ascii="Arial" w:hAnsi="Arial" w:cs="Arial"/>
          <w:sz w:val="22"/>
          <w:szCs w:val="22"/>
        </w:rPr>
        <w:t>dichotomizing/classifying potential</w:t>
      </w:r>
      <w:r w:rsidR="00972154" w:rsidRPr="009A02BE">
        <w:rPr>
          <w:rFonts w:ascii="Arial" w:hAnsi="Arial" w:cs="Arial"/>
          <w:sz w:val="22"/>
          <w:szCs w:val="22"/>
        </w:rPr>
        <w:t xml:space="preserve"> </w:t>
      </w:r>
      <w:r w:rsidR="00B37AFA" w:rsidRPr="009A02BE">
        <w:rPr>
          <w:rFonts w:ascii="Arial" w:hAnsi="Arial" w:cs="Arial"/>
          <w:sz w:val="22"/>
          <w:szCs w:val="22"/>
        </w:rPr>
        <w:t>confounders when they</w:t>
      </w:r>
      <w:r w:rsidR="00044261">
        <w:rPr>
          <w:rFonts w:ascii="Arial" w:hAnsi="Arial" w:cs="Arial"/>
          <w:sz w:val="22"/>
          <w:szCs w:val="22"/>
        </w:rPr>
        <w:t xml:space="preserve"> are</w:t>
      </w:r>
      <w:r w:rsidR="00B37AFA" w:rsidRPr="009A02BE">
        <w:rPr>
          <w:rFonts w:ascii="Arial" w:hAnsi="Arial" w:cs="Arial"/>
          <w:sz w:val="22"/>
          <w:szCs w:val="22"/>
        </w:rPr>
        <w:t xml:space="preserve"> </w:t>
      </w:r>
      <w:r w:rsidR="00930B02">
        <w:rPr>
          <w:rFonts w:ascii="Arial" w:hAnsi="Arial" w:cs="Arial"/>
          <w:sz w:val="22"/>
          <w:szCs w:val="22"/>
        </w:rPr>
        <w:t xml:space="preserve">integers or </w:t>
      </w:r>
      <w:r w:rsidR="00B37AFA" w:rsidRPr="009A02BE">
        <w:rPr>
          <w:rFonts w:ascii="Arial" w:hAnsi="Arial" w:cs="Arial"/>
          <w:sz w:val="22"/>
          <w:szCs w:val="22"/>
        </w:rPr>
        <w:t>continuous</w:t>
      </w:r>
      <w:r w:rsidR="00972154">
        <w:rPr>
          <w:rFonts w:ascii="Arial" w:hAnsi="Arial" w:cs="Arial"/>
          <w:sz w:val="22"/>
          <w:szCs w:val="22"/>
        </w:rPr>
        <w:t>, such as education</w:t>
      </w:r>
      <w:r w:rsidR="00940573">
        <w:rPr>
          <w:rFonts w:ascii="Arial" w:hAnsi="Arial" w:cs="Arial"/>
          <w:sz w:val="22"/>
          <w:szCs w:val="22"/>
        </w:rPr>
        <w:t xml:space="preserve"> (e.g., </w:t>
      </w:r>
      <w:r w:rsidR="00940573" w:rsidRPr="00BA1E24">
        <w:rPr>
          <w:rFonts w:ascii="Arial" w:hAnsi="Arial" w:cs="Arial"/>
          <w:i/>
          <w:iCs/>
          <w:sz w:val="22"/>
          <w:szCs w:val="22"/>
        </w:rPr>
        <w:t>L</w:t>
      </w:r>
      <w:r w:rsidR="00940573">
        <w:rPr>
          <w:rFonts w:ascii="Arial" w:hAnsi="Arial" w:cs="Arial"/>
          <w:sz w:val="22"/>
          <w:szCs w:val="22"/>
        </w:rPr>
        <w:t xml:space="preserve">: </w:t>
      </w:r>
      <w:r w:rsidR="006468F5">
        <w:rPr>
          <w:rFonts w:ascii="Arial" w:hAnsi="Arial" w:cs="Arial"/>
          <w:sz w:val="22"/>
          <w:szCs w:val="22"/>
        </w:rPr>
        <w:t xml:space="preserve">total </w:t>
      </w:r>
      <w:r w:rsidR="00940573">
        <w:rPr>
          <w:rFonts w:ascii="Arial" w:hAnsi="Arial" w:cs="Arial"/>
          <w:sz w:val="22"/>
          <w:szCs w:val="22"/>
        </w:rPr>
        <w:t xml:space="preserve">years in school vs. </w:t>
      </w:r>
      <w:r w:rsidR="00940573" w:rsidRPr="00BA1E24">
        <w:rPr>
          <w:rFonts w:ascii="Arial" w:hAnsi="Arial" w:cs="Arial"/>
          <w:i/>
          <w:iCs/>
          <w:sz w:val="22"/>
          <w:szCs w:val="22"/>
        </w:rPr>
        <w:t>L</w:t>
      </w:r>
      <w:r w:rsidR="00940573">
        <w:rPr>
          <w:rFonts w:ascii="Arial" w:hAnsi="Arial" w:cs="Arial"/>
          <w:sz w:val="22"/>
          <w:szCs w:val="22"/>
        </w:rPr>
        <w:t>*: graduated from high school)</w:t>
      </w:r>
      <w:r w:rsidR="00B37AFA" w:rsidRPr="009A02BE">
        <w:rPr>
          <w:rFonts w:ascii="Arial" w:hAnsi="Arial" w:cs="Arial"/>
          <w:sz w:val="22"/>
          <w:szCs w:val="22"/>
        </w:rPr>
        <w:t xml:space="preserve">, </w:t>
      </w:r>
      <w:r w:rsidR="00B723B5" w:rsidRPr="009A02BE">
        <w:rPr>
          <w:rFonts w:ascii="Arial" w:hAnsi="Arial" w:cs="Arial"/>
          <w:sz w:val="22"/>
          <w:szCs w:val="22"/>
        </w:rPr>
        <w:t xml:space="preserve">a negative control analysis may not always detect residual </w:t>
      </w:r>
      <w:r w:rsidR="00FD05AE" w:rsidRPr="009A02BE">
        <w:rPr>
          <w:rFonts w:ascii="Arial" w:hAnsi="Arial" w:cs="Arial"/>
          <w:sz w:val="22"/>
          <w:szCs w:val="22"/>
        </w:rPr>
        <w:t>confounding</w:t>
      </w:r>
      <w:r w:rsidR="00B723B5" w:rsidRPr="009A02BE">
        <w:rPr>
          <w:rFonts w:ascii="Arial" w:hAnsi="Arial" w:cs="Arial"/>
          <w:sz w:val="22"/>
          <w:szCs w:val="22"/>
        </w:rPr>
        <w:t>.</w:t>
      </w:r>
      <w:r w:rsidR="00F21BFC">
        <w:rPr>
          <w:rFonts w:ascii="Arial" w:hAnsi="Arial" w:cs="Arial"/>
          <w:sz w:val="22"/>
          <w:szCs w:val="22"/>
        </w:rPr>
        <w:t xml:space="preserve"> </w:t>
      </w:r>
    </w:p>
    <w:p w14:paraId="4BB5D127" w14:textId="77777777" w:rsidR="00A21AE5" w:rsidRDefault="00A21AE5" w:rsidP="000944A9">
      <w:pPr>
        <w:spacing w:line="360" w:lineRule="auto"/>
        <w:ind w:firstLine="360"/>
        <w:rPr>
          <w:rFonts w:ascii="Arial" w:hAnsi="Arial" w:cs="Arial"/>
          <w:sz w:val="22"/>
          <w:szCs w:val="22"/>
        </w:rPr>
      </w:pPr>
    </w:p>
    <w:p w14:paraId="26C84DEA" w14:textId="5E43BA00" w:rsidR="008308E5" w:rsidRPr="000944A9" w:rsidRDefault="008308E5"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 xml:space="preserve">Scenario </w:t>
      </w:r>
      <w:r w:rsidRPr="000944A9">
        <w:rPr>
          <w:rFonts w:ascii="Arial" w:hAnsi="Arial" w:cs="Arial"/>
          <w:i/>
          <w:iCs/>
          <w:sz w:val="22"/>
          <w:szCs w:val="22"/>
        </w:rPr>
        <w:t xml:space="preserve">4: </w:t>
      </w:r>
      <w:r w:rsidR="006673A0">
        <w:rPr>
          <w:rFonts w:ascii="Arial" w:hAnsi="Arial" w:cs="Arial"/>
          <w:i/>
          <w:iCs/>
          <w:sz w:val="22"/>
          <w:szCs w:val="22"/>
        </w:rPr>
        <w:t>Model misspecification</w:t>
      </w:r>
    </w:p>
    <w:p w14:paraId="43A7F416" w14:textId="35F9BD30" w:rsidR="00D560B7" w:rsidRDefault="008308E5" w:rsidP="00332D2F">
      <w:pPr>
        <w:spacing w:line="360" w:lineRule="auto"/>
        <w:ind w:firstLine="360"/>
        <w:rPr>
          <w:rFonts w:ascii="Arial" w:hAnsi="Arial" w:cs="Arial"/>
          <w:sz w:val="22"/>
          <w:szCs w:val="22"/>
        </w:rPr>
      </w:pPr>
      <w:r w:rsidRPr="009A02BE">
        <w:rPr>
          <w:rFonts w:ascii="Arial" w:hAnsi="Arial" w:cs="Arial"/>
          <w:sz w:val="22"/>
          <w:szCs w:val="22"/>
        </w:rPr>
        <w:t xml:space="preserve">As in </w:t>
      </w:r>
      <w:r w:rsidR="00760BE0">
        <w:rPr>
          <w:rFonts w:ascii="Arial" w:hAnsi="Arial" w:cs="Arial"/>
          <w:sz w:val="22"/>
          <w:szCs w:val="22"/>
        </w:rPr>
        <w:t>si</w:t>
      </w:r>
      <w:r w:rsidR="00531F69">
        <w:rPr>
          <w:rFonts w:ascii="Arial" w:hAnsi="Arial" w:cs="Arial"/>
          <w:sz w:val="22"/>
          <w:szCs w:val="22"/>
        </w:rPr>
        <w:t>mulation</w:t>
      </w:r>
      <w:r w:rsidRPr="009A02BE">
        <w:rPr>
          <w:rFonts w:ascii="Arial" w:hAnsi="Arial" w:cs="Arial"/>
          <w:sz w:val="22"/>
          <w:szCs w:val="22"/>
        </w:rPr>
        <w:t xml:space="preserve"> </w:t>
      </w:r>
      <w:r w:rsidR="00210FBD">
        <w:rPr>
          <w:rFonts w:ascii="Arial" w:hAnsi="Arial" w:cs="Arial"/>
          <w:sz w:val="22"/>
          <w:szCs w:val="22"/>
        </w:rPr>
        <w:t>3</w:t>
      </w:r>
      <w:r w:rsidRPr="009A02BE">
        <w:rPr>
          <w:rFonts w:ascii="Arial" w:hAnsi="Arial" w:cs="Arial"/>
          <w:sz w:val="22"/>
          <w:szCs w:val="22"/>
        </w:rPr>
        <w:t xml:space="preserve">, this negative control analysis </w:t>
      </w:r>
      <w:r w:rsidR="00214FA0" w:rsidRPr="009A02BE">
        <w:rPr>
          <w:rFonts w:ascii="Arial" w:hAnsi="Arial" w:cs="Arial"/>
          <w:sz w:val="22"/>
          <w:szCs w:val="22"/>
        </w:rPr>
        <w:t>show</w:t>
      </w:r>
      <w:r w:rsidR="00214FA0">
        <w:rPr>
          <w:rFonts w:ascii="Arial" w:hAnsi="Arial" w:cs="Arial"/>
          <w:sz w:val="22"/>
          <w:szCs w:val="22"/>
        </w:rPr>
        <w:t>ed</w:t>
      </w:r>
      <w:r w:rsidR="00214FA0" w:rsidRPr="009A02BE">
        <w:rPr>
          <w:rFonts w:ascii="Arial" w:hAnsi="Arial" w:cs="Arial"/>
          <w:sz w:val="22"/>
          <w:szCs w:val="22"/>
        </w:rPr>
        <w:t xml:space="preserve"> </w:t>
      </w:r>
      <w:r w:rsidRPr="009A02BE">
        <w:rPr>
          <w:rFonts w:ascii="Arial" w:hAnsi="Arial" w:cs="Arial"/>
          <w:sz w:val="22"/>
          <w:szCs w:val="22"/>
        </w:rPr>
        <w:t xml:space="preserve">no association between the exposure and negative control outcome, </w:t>
      </w:r>
      <w:r w:rsidR="006B7E6F">
        <w:rPr>
          <w:rFonts w:ascii="Arial" w:hAnsi="Arial" w:cs="Arial"/>
          <w:sz w:val="22"/>
          <w:szCs w:val="22"/>
        </w:rPr>
        <w:t>despite</w:t>
      </w:r>
      <w:r w:rsidRPr="009A02BE">
        <w:rPr>
          <w:rFonts w:ascii="Arial" w:hAnsi="Arial" w:cs="Arial"/>
          <w:sz w:val="22"/>
          <w:szCs w:val="22"/>
        </w:rPr>
        <w:t xml:space="preserve"> the </w:t>
      </w:r>
      <w:r w:rsidR="008E4E9B">
        <w:rPr>
          <w:rFonts w:ascii="Arial" w:hAnsi="Arial" w:cs="Arial"/>
          <w:sz w:val="22"/>
          <w:szCs w:val="22"/>
        </w:rPr>
        <w:t>primary outcome analysis</w:t>
      </w:r>
      <w:r w:rsidRPr="009A02BE">
        <w:rPr>
          <w:rFonts w:ascii="Arial" w:hAnsi="Arial" w:cs="Arial"/>
          <w:sz w:val="22"/>
          <w:szCs w:val="22"/>
        </w:rPr>
        <w:t xml:space="preserve"> </w:t>
      </w:r>
      <w:r w:rsidR="006B7E6F">
        <w:rPr>
          <w:rFonts w:ascii="Arial" w:hAnsi="Arial" w:cs="Arial"/>
          <w:sz w:val="22"/>
          <w:szCs w:val="22"/>
        </w:rPr>
        <w:t>being</w:t>
      </w:r>
      <w:r w:rsidR="008A7AFC" w:rsidRPr="009A02BE">
        <w:rPr>
          <w:rFonts w:ascii="Arial" w:hAnsi="Arial" w:cs="Arial"/>
          <w:sz w:val="22"/>
          <w:szCs w:val="22"/>
        </w:rPr>
        <w:t xml:space="preserve"> </w:t>
      </w:r>
      <w:r w:rsidRPr="009A02BE">
        <w:rPr>
          <w:rFonts w:ascii="Arial" w:hAnsi="Arial" w:cs="Arial"/>
          <w:sz w:val="22"/>
          <w:szCs w:val="22"/>
        </w:rPr>
        <w:t>biased by residual confounding</w:t>
      </w:r>
      <w:r w:rsidR="003D54AB">
        <w:rPr>
          <w:rFonts w:ascii="Arial" w:hAnsi="Arial" w:cs="Arial"/>
          <w:sz w:val="22"/>
          <w:szCs w:val="22"/>
        </w:rPr>
        <w:t xml:space="preserve"> (</w:t>
      </w:r>
      <w:r w:rsidR="003D54AB" w:rsidRPr="003673A7">
        <w:rPr>
          <w:rFonts w:ascii="Arial" w:hAnsi="Arial" w:cs="Arial"/>
          <w:b/>
          <w:bCs/>
          <w:sz w:val="22"/>
          <w:szCs w:val="22"/>
        </w:rPr>
        <w:t>Figure 2</w:t>
      </w:r>
      <w:r w:rsidR="009520A2">
        <w:rPr>
          <w:rFonts w:ascii="Arial" w:hAnsi="Arial" w:cs="Arial"/>
          <w:b/>
          <w:bCs/>
          <w:sz w:val="22"/>
          <w:szCs w:val="22"/>
        </w:rPr>
        <w:t xml:space="preserve"> panel 4</w:t>
      </w:r>
      <w:r w:rsidR="003D54AB">
        <w:rPr>
          <w:rFonts w:ascii="Arial" w:hAnsi="Arial" w:cs="Arial"/>
          <w:sz w:val="22"/>
          <w:szCs w:val="22"/>
        </w:rPr>
        <w:t>)</w:t>
      </w:r>
      <w:r w:rsidRPr="009A02BE">
        <w:rPr>
          <w:rFonts w:ascii="Arial" w:hAnsi="Arial" w:cs="Arial"/>
          <w:sz w:val="22"/>
          <w:szCs w:val="22"/>
        </w:rPr>
        <w:t xml:space="preserve">. Again, this may </w:t>
      </w:r>
      <w:r w:rsidR="008A7AFC">
        <w:rPr>
          <w:rFonts w:ascii="Arial" w:hAnsi="Arial" w:cs="Arial"/>
          <w:sz w:val="22"/>
          <w:szCs w:val="22"/>
        </w:rPr>
        <w:t>yield</w:t>
      </w:r>
      <w:r w:rsidRPr="009A02BE">
        <w:rPr>
          <w:rFonts w:ascii="Arial" w:hAnsi="Arial" w:cs="Arial"/>
          <w:sz w:val="22"/>
          <w:szCs w:val="22"/>
        </w:rPr>
        <w:t xml:space="preserve"> </w:t>
      </w:r>
      <w:r w:rsidR="00477491" w:rsidRPr="00BA1E24">
        <w:rPr>
          <w:rFonts w:ascii="Arial" w:hAnsi="Arial" w:cs="Arial"/>
          <w:sz w:val="22"/>
          <w:szCs w:val="22"/>
        </w:rPr>
        <w:t xml:space="preserve">a misleading sense of </w:t>
      </w:r>
      <w:r w:rsidRPr="009A02BE">
        <w:rPr>
          <w:rFonts w:ascii="Arial" w:hAnsi="Arial" w:cs="Arial"/>
          <w:sz w:val="22"/>
          <w:szCs w:val="22"/>
        </w:rPr>
        <w:t xml:space="preserve">confidence in the </w:t>
      </w:r>
      <w:r w:rsidR="008E4E9B">
        <w:rPr>
          <w:rFonts w:ascii="Arial" w:hAnsi="Arial" w:cs="Arial"/>
          <w:sz w:val="22"/>
          <w:szCs w:val="22"/>
        </w:rPr>
        <w:t>primary outcome analysis</w:t>
      </w:r>
      <w:r w:rsidRPr="009A02BE">
        <w:rPr>
          <w:rFonts w:ascii="Arial" w:hAnsi="Arial" w:cs="Arial"/>
          <w:sz w:val="22"/>
          <w:szCs w:val="22"/>
        </w:rPr>
        <w:t>. If the relationships between confounders</w:t>
      </w:r>
      <w:r w:rsidR="006B71CB">
        <w:rPr>
          <w:rFonts w:ascii="Arial" w:hAnsi="Arial" w:cs="Arial"/>
          <w:sz w:val="22"/>
          <w:szCs w:val="22"/>
        </w:rPr>
        <w:t xml:space="preserve"> (e.g., age)</w:t>
      </w:r>
      <w:r w:rsidRPr="009A02BE">
        <w:rPr>
          <w:rFonts w:ascii="Arial" w:hAnsi="Arial" w:cs="Arial"/>
          <w:sz w:val="22"/>
          <w:szCs w:val="22"/>
        </w:rPr>
        <w:t>, exposure, outcome, and negative control are not modelled correctly,</w:t>
      </w:r>
      <w:r w:rsidR="008A7AFC">
        <w:rPr>
          <w:rFonts w:ascii="Arial" w:hAnsi="Arial" w:cs="Arial"/>
          <w:sz w:val="22"/>
          <w:szCs w:val="22"/>
        </w:rPr>
        <w:t xml:space="preserve"> it is possible that residual bias only </w:t>
      </w:r>
      <w:r w:rsidR="006B7E6F">
        <w:rPr>
          <w:rFonts w:ascii="Arial" w:hAnsi="Arial" w:cs="Arial"/>
          <w:sz w:val="22"/>
          <w:szCs w:val="22"/>
        </w:rPr>
        <w:t>remains</w:t>
      </w:r>
      <w:r w:rsidR="008A7AFC">
        <w:rPr>
          <w:rFonts w:ascii="Arial" w:hAnsi="Arial" w:cs="Arial"/>
          <w:sz w:val="22"/>
          <w:szCs w:val="22"/>
        </w:rPr>
        <w:t xml:space="preserve"> in the primary outcome analysis.</w:t>
      </w:r>
      <w:r w:rsidRPr="009A02BE">
        <w:rPr>
          <w:rFonts w:ascii="Arial" w:hAnsi="Arial" w:cs="Arial"/>
          <w:sz w:val="22"/>
          <w:szCs w:val="22"/>
        </w:rPr>
        <w:t xml:space="preserve"> </w:t>
      </w:r>
      <w:r w:rsidR="00D560B7">
        <w:rPr>
          <w:rFonts w:ascii="Arial" w:hAnsi="Arial" w:cs="Arial"/>
          <w:sz w:val="22"/>
          <w:szCs w:val="22"/>
        </w:rPr>
        <w:t xml:space="preserve">Use of </w:t>
      </w:r>
      <w:r w:rsidR="00FA10D7">
        <w:rPr>
          <w:rFonts w:ascii="Arial" w:hAnsi="Arial" w:cs="Arial"/>
          <w:sz w:val="22"/>
          <w:szCs w:val="22"/>
        </w:rPr>
        <w:t xml:space="preserve">causal inference methods </w:t>
      </w:r>
      <w:r w:rsidR="00D560B7">
        <w:rPr>
          <w:rFonts w:ascii="Arial" w:hAnsi="Arial" w:cs="Arial"/>
          <w:sz w:val="22"/>
          <w:szCs w:val="22"/>
        </w:rPr>
        <w:t>that are more robust to model misspecification</w:t>
      </w:r>
      <w:r w:rsidR="00333BFD">
        <w:rPr>
          <w:rFonts w:ascii="Arial" w:hAnsi="Arial" w:cs="Arial"/>
          <w:sz w:val="22"/>
          <w:szCs w:val="22"/>
        </w:rPr>
        <w:t xml:space="preserve">, </w:t>
      </w:r>
      <w:r w:rsidR="000A1D67">
        <w:rPr>
          <w:rFonts w:ascii="Arial" w:hAnsi="Arial" w:cs="Arial"/>
          <w:sz w:val="22"/>
          <w:szCs w:val="22"/>
        </w:rPr>
        <w:t>for example</w:t>
      </w:r>
      <w:r w:rsidR="00333BFD">
        <w:rPr>
          <w:rFonts w:ascii="Arial" w:hAnsi="Arial" w:cs="Arial"/>
          <w:sz w:val="22"/>
          <w:szCs w:val="22"/>
        </w:rPr>
        <w:t xml:space="preserve"> generalized propensity scores</w:t>
      </w:r>
      <w:r w:rsidR="003A42B1">
        <w:rPr>
          <w:rFonts w:ascii="Arial" w:hAnsi="Arial" w:cs="Arial"/>
          <w:sz w:val="22"/>
          <w:szCs w:val="22"/>
        </w:rPr>
        <w:t xml:space="preserve"> </w:t>
      </w:r>
      <w:r w:rsidR="003A42B1">
        <w:rPr>
          <w:rFonts w:ascii="Arial" w:hAnsi="Arial" w:cs="Arial"/>
          <w:sz w:val="22"/>
          <w:szCs w:val="22"/>
        </w:rPr>
        <w:fldChar w:fldCharType="begin"/>
      </w:r>
      <w:r w:rsidR="00B142A3">
        <w:rPr>
          <w:rFonts w:ascii="Arial" w:hAnsi="Arial" w:cs="Arial"/>
          <w:sz w:val="22"/>
          <w:szCs w:val="22"/>
        </w:rPr>
        <w:instrText xml:space="preserve"> ADDIN ZOTERO_ITEM CSL_CITATION {"citationID":"yHxxYxQa","properties":{"formattedCitation":"[7]","plainCitation":"[7]","noteIndex":0},"citationItems":[{"id":374,"uris":["http://zotero.org/users/local/hHKggCUl/items/JTJYIRTF"],"itemData":{"id":374,"type":"article-journal","abstract":"In the context of a binary treatment, matching is a well-established approach in causal inference. However, in the context of a continuous treatment or exposure, matching is still underdeveloped. We propose an innovative matching approach to estimate an average causal exposure-response function under the setting of continuous exposures that relies on the generalized propensity score (GPS). Our approach maintains the following attractive features of matching: (a) clear separation between the design and the analysis; (b) robustness to model misspecification or to the presence of extreme values of the estimated GPS; (c) straightforward assessments of covariate balance. We first introduce an assumption of identifiability, called local weak unconfoundedness. Under this assumption and mild smoothness conditions, we provide theoretical guarantees that our proposed matching estimator attains point-wise consistency and asymptotic normality. In simulations, our proposed matching approach outperforms existing methods under settings with model misspecification or in the presence of extreme values of the estimated GPS. We apply our proposed method to estimate the average causal exposure-response function between long-term PM2.5 exposure and all-cause mortality among 68.5 million Medicare enrollees, 2000–2016. We found strong evidence of a harmful effect of long-term PM2.5 exposure on mortality. Code for the proposed matching approach is provided in the CausalGPS R package, which is available on CRAN and provides a computationally efficient implementation. Supplementary materials for this article are available online.","container-title":"Journal of the American Statistical Association","DOI":"10.1080/01621459.2022.2144737","ISSN":"0162-1459, 1537-274X","issue":"545","journalAbbreviation":"Journal of the American Statistical Association","language":"en","page":"757-772","source":"DOI.org (Crossref)","title":"Matching on Generalized Propensity Scores with Continuous Exposures","volume":"119","author":[{"family":"Wu","given":"Xiao"},{"family":"Mealli","given":"Fabrizia"},{"family":"Kioumourtzoglou","given":"Marianthi-Anna"},{"family":"Dominici","given":"Francesca"},{"family":"Braun","given":"Danielle"}],"issued":{"date-parts":[["2024",1,2]]}}}],"schema":"https://github.com/citation-style-language/schema/raw/master/csl-citation.json"} </w:instrText>
      </w:r>
      <w:r w:rsidR="003A42B1">
        <w:rPr>
          <w:rFonts w:ascii="Arial" w:hAnsi="Arial" w:cs="Arial"/>
          <w:sz w:val="22"/>
          <w:szCs w:val="22"/>
        </w:rPr>
        <w:fldChar w:fldCharType="separate"/>
      </w:r>
      <w:r w:rsidR="00B142A3">
        <w:rPr>
          <w:rFonts w:ascii="Arial" w:hAnsi="Arial" w:cs="Arial"/>
          <w:noProof/>
          <w:sz w:val="22"/>
          <w:szCs w:val="22"/>
        </w:rPr>
        <w:t>[7]</w:t>
      </w:r>
      <w:r w:rsidR="003A42B1">
        <w:rPr>
          <w:rFonts w:ascii="Arial" w:hAnsi="Arial" w:cs="Arial"/>
          <w:sz w:val="22"/>
          <w:szCs w:val="22"/>
        </w:rPr>
        <w:fldChar w:fldCharType="end"/>
      </w:r>
      <w:r w:rsidR="00333BFD">
        <w:rPr>
          <w:rFonts w:ascii="Arial" w:hAnsi="Arial" w:cs="Arial"/>
          <w:sz w:val="22"/>
          <w:szCs w:val="22"/>
        </w:rPr>
        <w:t xml:space="preserve"> or targeted maximum likelihood estimation</w:t>
      </w:r>
      <w:r w:rsidR="003A42B1">
        <w:rPr>
          <w:rFonts w:ascii="Arial" w:hAnsi="Arial" w:cs="Arial"/>
          <w:sz w:val="22"/>
          <w:szCs w:val="22"/>
        </w:rPr>
        <w:t xml:space="preserve"> </w:t>
      </w:r>
      <w:r w:rsidR="003A42B1">
        <w:rPr>
          <w:rFonts w:ascii="Arial" w:hAnsi="Arial" w:cs="Arial"/>
          <w:sz w:val="22"/>
          <w:szCs w:val="22"/>
        </w:rPr>
        <w:fldChar w:fldCharType="begin"/>
      </w:r>
      <w:r w:rsidR="00B142A3">
        <w:rPr>
          <w:rFonts w:ascii="Arial" w:hAnsi="Arial" w:cs="Arial"/>
          <w:sz w:val="22"/>
          <w:szCs w:val="22"/>
        </w:rPr>
        <w:instrText xml:space="preserve"> ADDIN ZOTERO_ITEM CSL_CITATION {"citationID":"4zn4DDf0","properties":{"formattedCitation":"[8]","plainCitation":"[8]","noteIndex":0},"citationItems":[{"id":376,"uris":["http://zotero.org/users/local/hHKggCUl/items/46XP6JFE"],"itemData":{"id":376,"type":"article-journal","abstract":"Suppose one observes a sample of independent and identically distributed observations from a particular data generating distribution. Suppose that one is concerned with estimation of a particular pathwise differentiable Euclidean parameter. A substitution estimator evaluating the parameter of a given likelihood based density estimator is typically too biased and might not even converge at the parametric rate: that is, the density estimator was targeted to be a good estimator of the density and might therefore result in a poor estimator of a particular smooth functional of the density. In this article we propose a one step (and, by iteration, k-th step) targeted maximum likelihood density estimator which involves 1) creating a hardest parametric submodel with parameter epsilon through the given density estimator with score equal to the efficient influence curve of the pathwise differentiable parameter at the density estimator, 2) estimating epsilon with the maximum likelihood estimator, and 3) defining a new density estimator as the corresponding update of the original density estimator. We show that iteration of this algorithm results in a targeted maximum likelihood density estimator which solves the efficient influence curve estimating equation and thereby yields a locally efficient estimator of the parameter of interest, under regularity conditions. In particular, we show that, if the parameter is linear and the model is convex, then the targeted maximum likelihood estimator is often achieved in the first step, and it results in a locally efficient estimator at an arbitrary (e.g., heavily misspecified) starting density.","container-title":"The International Journal of Biostatistics","DOI":"10.2202/1557-4679.1043","ISSN":"1557-4679","issue":"1","language":"en","source":"DOI.org (Crossref)","title":"Targeted Maximum Likelihood Learning","URL":"https://www.degruyter.com/document/doi/10.2202/1557-4679.1043/html","volume":"2","author":[{"family":"Van Der Laan","given":"Mark J."},{"family":"Rubin","given":"Daniel"}],"accessed":{"date-parts":[["2025",5,13]]},"issued":{"date-parts":[["2006",1,28]]}}}],"schema":"https://github.com/citation-style-language/schema/raw/master/csl-citation.json"} </w:instrText>
      </w:r>
      <w:r w:rsidR="003A42B1">
        <w:rPr>
          <w:rFonts w:ascii="Arial" w:hAnsi="Arial" w:cs="Arial"/>
          <w:sz w:val="22"/>
          <w:szCs w:val="22"/>
        </w:rPr>
        <w:fldChar w:fldCharType="separate"/>
      </w:r>
      <w:r w:rsidR="00B142A3">
        <w:rPr>
          <w:rFonts w:ascii="Arial" w:hAnsi="Arial" w:cs="Arial"/>
          <w:noProof/>
          <w:sz w:val="22"/>
          <w:szCs w:val="22"/>
        </w:rPr>
        <w:t>[8]</w:t>
      </w:r>
      <w:r w:rsidR="003A42B1">
        <w:rPr>
          <w:rFonts w:ascii="Arial" w:hAnsi="Arial" w:cs="Arial"/>
          <w:sz w:val="22"/>
          <w:szCs w:val="22"/>
        </w:rPr>
        <w:fldChar w:fldCharType="end"/>
      </w:r>
      <w:r w:rsidR="00333BFD">
        <w:rPr>
          <w:rFonts w:ascii="Arial" w:hAnsi="Arial" w:cs="Arial"/>
          <w:sz w:val="22"/>
          <w:szCs w:val="22"/>
        </w:rPr>
        <w:t xml:space="preserve">, </w:t>
      </w:r>
      <w:r w:rsidR="00A27034">
        <w:rPr>
          <w:rFonts w:ascii="Arial" w:hAnsi="Arial" w:cs="Arial"/>
          <w:sz w:val="22"/>
          <w:szCs w:val="22"/>
        </w:rPr>
        <w:t>could help researchers avoid residual bias due to misspecification of the functional form in covariate adjustment</w:t>
      </w:r>
      <w:r w:rsidR="00231BDB">
        <w:rPr>
          <w:rFonts w:ascii="Arial" w:hAnsi="Arial" w:cs="Arial"/>
          <w:sz w:val="22"/>
          <w:szCs w:val="22"/>
        </w:rPr>
        <w:t xml:space="preserve"> </w:t>
      </w:r>
      <w:r w:rsidR="00FD1771">
        <w:rPr>
          <w:rFonts w:ascii="Arial" w:hAnsi="Arial" w:cs="Arial"/>
          <w:sz w:val="22"/>
          <w:szCs w:val="22"/>
        </w:rPr>
        <w:t xml:space="preserve">in both primary and negative control analyses. </w:t>
      </w:r>
    </w:p>
    <w:p w14:paraId="3C8351DF" w14:textId="12192A03" w:rsidR="00A21AE5" w:rsidRPr="009A02BE" w:rsidRDefault="00A21AE5" w:rsidP="003A42B1">
      <w:pPr>
        <w:spacing w:line="360" w:lineRule="auto"/>
        <w:rPr>
          <w:rFonts w:ascii="Arial" w:hAnsi="Arial" w:cs="Arial"/>
          <w:sz w:val="22"/>
          <w:szCs w:val="22"/>
        </w:rPr>
      </w:pPr>
    </w:p>
    <w:p w14:paraId="7F3A1568" w14:textId="53A72FDC" w:rsidR="00737664" w:rsidRPr="000944A9" w:rsidRDefault="00737664"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 xml:space="preserve">Scenario </w:t>
      </w:r>
      <w:r w:rsidR="0023618F" w:rsidRPr="000944A9">
        <w:rPr>
          <w:rFonts w:ascii="Arial" w:hAnsi="Arial" w:cs="Arial"/>
          <w:i/>
          <w:iCs/>
          <w:sz w:val="22"/>
          <w:szCs w:val="22"/>
        </w:rPr>
        <w:t>5</w:t>
      </w:r>
      <w:r w:rsidRPr="000944A9">
        <w:rPr>
          <w:rFonts w:ascii="Arial" w:hAnsi="Arial" w:cs="Arial"/>
          <w:i/>
          <w:iCs/>
          <w:sz w:val="22"/>
          <w:szCs w:val="22"/>
        </w:rPr>
        <w:t xml:space="preserve">: Weak negative control </w:t>
      </w:r>
    </w:p>
    <w:p w14:paraId="72542C57" w14:textId="66A38F9B" w:rsidR="008323EB" w:rsidRDefault="00304CAB" w:rsidP="00332D2F">
      <w:pPr>
        <w:spacing w:line="360" w:lineRule="auto"/>
        <w:ind w:firstLine="360"/>
        <w:rPr>
          <w:rFonts w:ascii="Arial" w:hAnsi="Arial" w:cs="Arial"/>
          <w:sz w:val="22"/>
          <w:szCs w:val="22"/>
        </w:rPr>
      </w:pPr>
      <w:r w:rsidRPr="009A02BE">
        <w:rPr>
          <w:rFonts w:ascii="Arial" w:hAnsi="Arial" w:cs="Arial"/>
          <w:sz w:val="22"/>
          <w:szCs w:val="22"/>
        </w:rPr>
        <w:t xml:space="preserve">In this scenario, </w:t>
      </w:r>
      <w:r w:rsidR="00D707B1" w:rsidRPr="009A02BE">
        <w:rPr>
          <w:rFonts w:ascii="Arial" w:hAnsi="Arial" w:cs="Arial"/>
          <w:sz w:val="22"/>
          <w:szCs w:val="22"/>
        </w:rPr>
        <w:t xml:space="preserve">the unobserved confounder </w:t>
      </w:r>
      <w:r w:rsidR="00D707B1" w:rsidRPr="00C93B11">
        <w:rPr>
          <w:rFonts w:ascii="Arial" w:hAnsi="Arial" w:cs="Arial"/>
          <w:i/>
          <w:iCs/>
          <w:sz w:val="22"/>
          <w:szCs w:val="22"/>
        </w:rPr>
        <w:t>U</w:t>
      </w:r>
      <w:r w:rsidR="00D707B1" w:rsidRPr="009A02BE">
        <w:rPr>
          <w:rFonts w:ascii="Arial" w:hAnsi="Arial" w:cs="Arial"/>
          <w:sz w:val="22"/>
          <w:szCs w:val="22"/>
        </w:rPr>
        <w:t xml:space="preserve"> was only weakly associated with the negative control outcome</w:t>
      </w:r>
      <w:r w:rsidR="00101189">
        <w:rPr>
          <w:rFonts w:ascii="Arial" w:hAnsi="Arial" w:cs="Arial"/>
          <w:sz w:val="22"/>
          <w:szCs w:val="22"/>
        </w:rPr>
        <w:t xml:space="preserve"> but strongly associated with </w:t>
      </w:r>
      <w:r w:rsidR="00101189" w:rsidRPr="006B5EB9">
        <w:rPr>
          <w:rFonts w:ascii="Arial" w:hAnsi="Arial" w:cs="Arial"/>
          <w:i/>
          <w:iCs/>
          <w:sz w:val="22"/>
          <w:szCs w:val="22"/>
        </w:rPr>
        <w:t>Y</w:t>
      </w:r>
      <w:r w:rsidR="00101189">
        <w:rPr>
          <w:rFonts w:ascii="Arial" w:hAnsi="Arial" w:cs="Arial"/>
          <w:sz w:val="22"/>
          <w:szCs w:val="22"/>
        </w:rPr>
        <w:t>.</w:t>
      </w:r>
      <w:r w:rsidR="00101189" w:rsidRPr="009A02BE">
        <w:rPr>
          <w:rFonts w:ascii="Arial" w:hAnsi="Arial" w:cs="Arial"/>
          <w:sz w:val="22"/>
          <w:szCs w:val="22"/>
        </w:rPr>
        <w:t xml:space="preserve"> </w:t>
      </w:r>
      <w:r w:rsidR="00101189">
        <w:rPr>
          <w:rFonts w:ascii="Arial" w:hAnsi="Arial" w:cs="Arial"/>
          <w:sz w:val="22"/>
          <w:szCs w:val="22"/>
        </w:rPr>
        <w:t>T</w:t>
      </w:r>
      <w:r w:rsidR="00101189" w:rsidRPr="009A02BE">
        <w:rPr>
          <w:rFonts w:ascii="Arial" w:hAnsi="Arial" w:cs="Arial"/>
          <w:sz w:val="22"/>
          <w:szCs w:val="22"/>
        </w:rPr>
        <w:t xml:space="preserve">he </w:t>
      </w:r>
      <w:r w:rsidRPr="009A02BE">
        <w:rPr>
          <w:rFonts w:ascii="Arial" w:hAnsi="Arial" w:cs="Arial"/>
          <w:sz w:val="22"/>
          <w:szCs w:val="22"/>
        </w:rPr>
        <w:t xml:space="preserve">association between the </w:t>
      </w:r>
      <w:r w:rsidR="005B6B30" w:rsidRPr="009A02BE">
        <w:rPr>
          <w:rFonts w:ascii="Arial" w:hAnsi="Arial" w:cs="Arial"/>
          <w:sz w:val="22"/>
          <w:szCs w:val="22"/>
        </w:rPr>
        <w:t xml:space="preserve">exposure </w:t>
      </w:r>
      <w:r w:rsidR="00A50C76" w:rsidRPr="009A02BE">
        <w:rPr>
          <w:rFonts w:ascii="Arial" w:hAnsi="Arial" w:cs="Arial"/>
          <w:sz w:val="22"/>
          <w:szCs w:val="22"/>
        </w:rPr>
        <w:t xml:space="preserve">and </w:t>
      </w:r>
      <w:r w:rsidRPr="009A02BE">
        <w:rPr>
          <w:rFonts w:ascii="Arial" w:hAnsi="Arial" w:cs="Arial"/>
          <w:sz w:val="22"/>
          <w:szCs w:val="22"/>
        </w:rPr>
        <w:t xml:space="preserve">negative control outcome </w:t>
      </w:r>
      <w:r w:rsidR="00D415B5">
        <w:rPr>
          <w:rFonts w:ascii="Arial" w:hAnsi="Arial" w:cs="Arial"/>
          <w:sz w:val="22"/>
          <w:szCs w:val="22"/>
        </w:rPr>
        <w:t>appeared to be</w:t>
      </w:r>
      <w:r w:rsidR="00B82548" w:rsidRPr="009A02BE">
        <w:rPr>
          <w:rFonts w:ascii="Arial" w:hAnsi="Arial" w:cs="Arial"/>
          <w:sz w:val="22"/>
          <w:szCs w:val="22"/>
        </w:rPr>
        <w:t xml:space="preserve"> null</w:t>
      </w:r>
      <w:r w:rsidR="00B07B57">
        <w:rPr>
          <w:rFonts w:ascii="Arial" w:hAnsi="Arial" w:cs="Arial"/>
          <w:sz w:val="22"/>
          <w:szCs w:val="22"/>
        </w:rPr>
        <w:t xml:space="preserve"> even though the effect estimate</w:t>
      </w:r>
      <w:r w:rsidR="00101189">
        <w:rPr>
          <w:rFonts w:ascii="Arial" w:hAnsi="Arial" w:cs="Arial"/>
          <w:sz w:val="22"/>
          <w:szCs w:val="22"/>
        </w:rPr>
        <w:t xml:space="preserve"> for the primary outcome</w:t>
      </w:r>
      <w:r w:rsidR="00B07B57">
        <w:rPr>
          <w:rFonts w:ascii="Arial" w:hAnsi="Arial" w:cs="Arial"/>
          <w:sz w:val="22"/>
          <w:szCs w:val="22"/>
        </w:rPr>
        <w:t xml:space="preserve"> was biased upward (</w:t>
      </w:r>
      <w:r w:rsidR="00B07B57" w:rsidRPr="003673A7">
        <w:rPr>
          <w:rFonts w:ascii="Arial" w:hAnsi="Arial" w:cs="Arial"/>
          <w:b/>
          <w:bCs/>
          <w:sz w:val="22"/>
          <w:szCs w:val="22"/>
        </w:rPr>
        <w:t>Figure 2</w:t>
      </w:r>
      <w:r w:rsidR="00B07B57">
        <w:rPr>
          <w:rFonts w:ascii="Arial" w:hAnsi="Arial" w:cs="Arial"/>
          <w:b/>
          <w:bCs/>
          <w:sz w:val="22"/>
          <w:szCs w:val="22"/>
        </w:rPr>
        <w:t xml:space="preserve"> panel </w:t>
      </w:r>
      <w:r w:rsidR="0023618F">
        <w:rPr>
          <w:rFonts w:ascii="Arial" w:hAnsi="Arial" w:cs="Arial"/>
          <w:b/>
          <w:bCs/>
          <w:sz w:val="22"/>
          <w:szCs w:val="22"/>
        </w:rPr>
        <w:t>5</w:t>
      </w:r>
      <w:r w:rsidR="00B07B57" w:rsidRPr="0023618F">
        <w:rPr>
          <w:rFonts w:ascii="Arial" w:hAnsi="Arial" w:cs="Arial"/>
          <w:sz w:val="22"/>
          <w:szCs w:val="22"/>
        </w:rPr>
        <w:t>)</w:t>
      </w:r>
      <w:r w:rsidR="00B82548" w:rsidRPr="009A02BE">
        <w:rPr>
          <w:rFonts w:ascii="Arial" w:hAnsi="Arial" w:cs="Arial"/>
          <w:sz w:val="22"/>
          <w:szCs w:val="22"/>
        </w:rPr>
        <w:t>.</w:t>
      </w:r>
      <w:r w:rsidR="00F14520" w:rsidRPr="009A02BE">
        <w:rPr>
          <w:rFonts w:ascii="Arial" w:hAnsi="Arial" w:cs="Arial"/>
          <w:sz w:val="22"/>
          <w:szCs w:val="22"/>
        </w:rPr>
        <w:t xml:space="preserve"> </w:t>
      </w:r>
      <w:r w:rsidR="00696913" w:rsidRPr="009A02BE">
        <w:rPr>
          <w:rFonts w:ascii="Arial" w:hAnsi="Arial" w:cs="Arial"/>
          <w:sz w:val="22"/>
          <w:szCs w:val="22"/>
        </w:rPr>
        <w:t xml:space="preserve">Depending on </w:t>
      </w:r>
      <w:r w:rsidR="00AA3BC2" w:rsidRPr="009A02BE">
        <w:rPr>
          <w:rFonts w:ascii="Arial" w:hAnsi="Arial" w:cs="Arial"/>
          <w:sz w:val="22"/>
          <w:szCs w:val="22"/>
        </w:rPr>
        <w:t xml:space="preserve">study </w:t>
      </w:r>
      <w:r w:rsidR="00696913" w:rsidRPr="009A02BE">
        <w:rPr>
          <w:rFonts w:ascii="Arial" w:hAnsi="Arial" w:cs="Arial"/>
          <w:sz w:val="22"/>
          <w:szCs w:val="22"/>
        </w:rPr>
        <w:t xml:space="preserve">sample size and power, the </w:t>
      </w:r>
      <w:r w:rsidR="006F2F19" w:rsidRPr="009A02BE">
        <w:rPr>
          <w:rFonts w:ascii="Arial" w:hAnsi="Arial" w:cs="Arial"/>
          <w:sz w:val="22"/>
          <w:szCs w:val="22"/>
        </w:rPr>
        <w:t xml:space="preserve">observed </w:t>
      </w:r>
      <w:r w:rsidR="00696913" w:rsidRPr="009A02BE">
        <w:rPr>
          <w:rFonts w:ascii="Arial" w:hAnsi="Arial" w:cs="Arial"/>
          <w:sz w:val="22"/>
          <w:szCs w:val="22"/>
        </w:rPr>
        <w:t xml:space="preserve">association between the exposure and negative control outcome </w:t>
      </w:r>
      <w:r w:rsidR="002E6F7C" w:rsidRPr="009A02BE">
        <w:rPr>
          <w:rFonts w:ascii="Arial" w:hAnsi="Arial" w:cs="Arial"/>
          <w:sz w:val="22"/>
          <w:szCs w:val="22"/>
        </w:rPr>
        <w:t xml:space="preserve">could have been </w:t>
      </w:r>
      <w:r w:rsidR="00696913" w:rsidRPr="009A02BE">
        <w:rPr>
          <w:rFonts w:ascii="Arial" w:hAnsi="Arial" w:cs="Arial"/>
          <w:sz w:val="22"/>
          <w:szCs w:val="22"/>
        </w:rPr>
        <w:t>either very weak or null</w:t>
      </w:r>
      <w:r w:rsidR="00474BCE" w:rsidRPr="009A02BE">
        <w:rPr>
          <w:rFonts w:ascii="Arial" w:hAnsi="Arial" w:cs="Arial"/>
          <w:sz w:val="22"/>
          <w:szCs w:val="22"/>
        </w:rPr>
        <w:t xml:space="preserve">. </w:t>
      </w:r>
      <w:r w:rsidR="002A0925">
        <w:rPr>
          <w:rFonts w:ascii="Arial" w:hAnsi="Arial" w:cs="Arial"/>
          <w:sz w:val="22"/>
          <w:szCs w:val="22"/>
        </w:rPr>
        <w:t>T</w:t>
      </w:r>
      <w:r w:rsidR="00474BCE" w:rsidRPr="009A02BE">
        <w:rPr>
          <w:rFonts w:ascii="Arial" w:hAnsi="Arial" w:cs="Arial"/>
          <w:sz w:val="22"/>
          <w:szCs w:val="22"/>
        </w:rPr>
        <w:t xml:space="preserve">his may </w:t>
      </w:r>
      <w:r w:rsidR="000753CB" w:rsidRPr="00F512B1">
        <w:rPr>
          <w:rFonts w:ascii="Arial" w:hAnsi="Arial" w:cs="Arial"/>
          <w:sz w:val="22"/>
          <w:szCs w:val="22"/>
        </w:rPr>
        <w:t xml:space="preserve">lead to unwarranted </w:t>
      </w:r>
      <w:r w:rsidR="00474BCE" w:rsidRPr="009A02BE">
        <w:rPr>
          <w:rFonts w:ascii="Arial" w:hAnsi="Arial" w:cs="Arial"/>
          <w:sz w:val="22"/>
          <w:szCs w:val="22"/>
        </w:rPr>
        <w:t xml:space="preserve">confidence in the </w:t>
      </w:r>
      <w:r w:rsidR="008E4E9B">
        <w:rPr>
          <w:rFonts w:ascii="Arial" w:hAnsi="Arial" w:cs="Arial"/>
          <w:sz w:val="22"/>
          <w:szCs w:val="22"/>
        </w:rPr>
        <w:t>primary outcome analysis</w:t>
      </w:r>
      <w:r w:rsidR="006B46BD" w:rsidRPr="009A02BE">
        <w:rPr>
          <w:rFonts w:ascii="Arial" w:hAnsi="Arial" w:cs="Arial"/>
          <w:sz w:val="22"/>
          <w:szCs w:val="22"/>
        </w:rPr>
        <w:t xml:space="preserve">. </w:t>
      </w:r>
    </w:p>
    <w:p w14:paraId="01CF5C3A" w14:textId="77777777" w:rsidR="00A21AE5" w:rsidRPr="009A02BE" w:rsidRDefault="00A21AE5" w:rsidP="000944A9">
      <w:pPr>
        <w:spacing w:line="360" w:lineRule="auto"/>
        <w:ind w:firstLine="360"/>
        <w:rPr>
          <w:rFonts w:ascii="Arial" w:hAnsi="Arial" w:cs="Arial"/>
          <w:sz w:val="22"/>
          <w:szCs w:val="22"/>
        </w:rPr>
      </w:pPr>
    </w:p>
    <w:p w14:paraId="223605A9" w14:textId="1DE3D510" w:rsidR="008B51E0" w:rsidRPr="000944A9" w:rsidRDefault="008B51E0"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Scenario 6</w:t>
      </w:r>
      <w:r w:rsidRPr="000944A9">
        <w:rPr>
          <w:rFonts w:ascii="Arial" w:hAnsi="Arial" w:cs="Arial"/>
          <w:i/>
          <w:iCs/>
          <w:sz w:val="22"/>
          <w:szCs w:val="22"/>
        </w:rPr>
        <w:t xml:space="preserve">: </w:t>
      </w:r>
      <w:r w:rsidR="006B7E6F">
        <w:rPr>
          <w:rFonts w:ascii="Arial" w:hAnsi="Arial" w:cs="Arial"/>
          <w:i/>
          <w:iCs/>
          <w:sz w:val="22"/>
          <w:szCs w:val="22"/>
        </w:rPr>
        <w:t>Unobserved confounder negatively associated with n</w:t>
      </w:r>
      <w:r w:rsidRPr="000944A9">
        <w:rPr>
          <w:rFonts w:ascii="Arial" w:hAnsi="Arial" w:cs="Arial"/>
          <w:i/>
          <w:iCs/>
          <w:sz w:val="22"/>
          <w:szCs w:val="22"/>
        </w:rPr>
        <w:t xml:space="preserve">egative control </w:t>
      </w:r>
      <w:r w:rsidR="006B7E6F">
        <w:rPr>
          <w:rFonts w:ascii="Arial" w:hAnsi="Arial" w:cs="Arial"/>
          <w:i/>
          <w:iCs/>
          <w:sz w:val="22"/>
          <w:szCs w:val="22"/>
        </w:rPr>
        <w:t>outcome</w:t>
      </w:r>
    </w:p>
    <w:p w14:paraId="3CDF7C8D" w14:textId="77777777" w:rsidR="00B94C77" w:rsidRDefault="00C772EB" w:rsidP="00C74541">
      <w:pPr>
        <w:spacing w:line="360" w:lineRule="auto"/>
        <w:ind w:firstLine="360"/>
        <w:rPr>
          <w:rFonts w:ascii="Arial" w:hAnsi="Arial" w:cs="Arial"/>
          <w:sz w:val="22"/>
          <w:szCs w:val="22"/>
        </w:rPr>
      </w:pPr>
      <w:r w:rsidRPr="009A02BE">
        <w:rPr>
          <w:rFonts w:ascii="Arial" w:hAnsi="Arial" w:cs="Arial"/>
          <w:sz w:val="22"/>
          <w:szCs w:val="22"/>
        </w:rPr>
        <w:t>In this scenario, the unobserved confounder was negatively associated with the negative control outcome</w:t>
      </w:r>
      <w:r w:rsidR="003842F1">
        <w:rPr>
          <w:rFonts w:ascii="Arial" w:hAnsi="Arial" w:cs="Arial"/>
          <w:sz w:val="22"/>
          <w:szCs w:val="22"/>
        </w:rPr>
        <w:t>;</w:t>
      </w:r>
      <w:r w:rsidR="003842F1" w:rsidRPr="009A02BE">
        <w:rPr>
          <w:rFonts w:ascii="Arial" w:hAnsi="Arial" w:cs="Arial"/>
          <w:sz w:val="22"/>
          <w:szCs w:val="22"/>
        </w:rPr>
        <w:t xml:space="preserve"> </w:t>
      </w:r>
      <w:r w:rsidRPr="009A02BE">
        <w:rPr>
          <w:rFonts w:ascii="Arial" w:hAnsi="Arial" w:cs="Arial"/>
          <w:sz w:val="22"/>
          <w:szCs w:val="22"/>
        </w:rPr>
        <w:t xml:space="preserve">the </w:t>
      </w:r>
      <w:r w:rsidR="0096058B" w:rsidRPr="009A02BE">
        <w:rPr>
          <w:rFonts w:ascii="Arial" w:hAnsi="Arial" w:cs="Arial"/>
          <w:sz w:val="22"/>
          <w:szCs w:val="22"/>
        </w:rPr>
        <w:t>a</w:t>
      </w:r>
      <w:r w:rsidR="005E3AE9" w:rsidRPr="009A02BE">
        <w:rPr>
          <w:rFonts w:ascii="Arial" w:hAnsi="Arial" w:cs="Arial"/>
          <w:sz w:val="22"/>
          <w:szCs w:val="22"/>
        </w:rPr>
        <w:t xml:space="preserve">ssociation between </w:t>
      </w:r>
      <w:r w:rsidR="005E3AE9" w:rsidRPr="00C92C3D">
        <w:rPr>
          <w:rFonts w:ascii="Arial" w:hAnsi="Arial" w:cs="Arial"/>
          <w:i/>
          <w:iCs/>
          <w:sz w:val="22"/>
          <w:szCs w:val="22"/>
        </w:rPr>
        <w:t>A</w:t>
      </w:r>
      <w:r w:rsidR="005E3AE9" w:rsidRPr="009A02BE">
        <w:rPr>
          <w:rFonts w:ascii="Arial" w:hAnsi="Arial" w:cs="Arial"/>
          <w:sz w:val="22"/>
          <w:szCs w:val="22"/>
        </w:rPr>
        <w:t xml:space="preserve"> and </w:t>
      </w:r>
      <w:r w:rsidR="005E3AE9" w:rsidRPr="00C92C3D">
        <w:rPr>
          <w:rFonts w:ascii="Arial" w:hAnsi="Arial" w:cs="Arial"/>
          <w:i/>
          <w:iCs/>
          <w:sz w:val="22"/>
          <w:szCs w:val="22"/>
        </w:rPr>
        <w:t>N</w:t>
      </w:r>
      <w:r w:rsidR="009C6E33">
        <w:rPr>
          <w:rFonts w:ascii="Arial" w:hAnsi="Arial" w:cs="Arial"/>
          <w:sz w:val="22"/>
          <w:szCs w:val="22"/>
        </w:rPr>
        <w:t xml:space="preserve"> was therefore</w:t>
      </w:r>
      <w:r w:rsidR="005E3AE9" w:rsidRPr="009A02BE">
        <w:rPr>
          <w:rFonts w:ascii="Arial" w:hAnsi="Arial" w:cs="Arial"/>
          <w:sz w:val="22"/>
          <w:szCs w:val="22"/>
        </w:rPr>
        <w:t xml:space="preserve"> biased downward</w:t>
      </w:r>
      <w:r w:rsidR="005B18FF">
        <w:rPr>
          <w:rFonts w:ascii="Arial" w:hAnsi="Arial" w:cs="Arial"/>
          <w:sz w:val="22"/>
          <w:szCs w:val="22"/>
        </w:rPr>
        <w:t xml:space="preserve"> (</w:t>
      </w:r>
      <w:r w:rsidR="005B18FF" w:rsidRPr="003673A7">
        <w:rPr>
          <w:rFonts w:ascii="Arial" w:hAnsi="Arial" w:cs="Arial"/>
          <w:b/>
          <w:bCs/>
          <w:sz w:val="22"/>
          <w:szCs w:val="22"/>
        </w:rPr>
        <w:t>Figure 2</w:t>
      </w:r>
      <w:r w:rsidR="005B18FF">
        <w:rPr>
          <w:rFonts w:ascii="Arial" w:hAnsi="Arial" w:cs="Arial"/>
          <w:b/>
          <w:bCs/>
          <w:sz w:val="22"/>
          <w:szCs w:val="22"/>
        </w:rPr>
        <w:t xml:space="preserve"> panel 6</w:t>
      </w:r>
      <w:r w:rsidR="005B18FF" w:rsidRPr="00D03F55">
        <w:rPr>
          <w:rFonts w:ascii="Arial" w:hAnsi="Arial" w:cs="Arial"/>
          <w:sz w:val="22"/>
          <w:szCs w:val="22"/>
        </w:rPr>
        <w:t>)</w:t>
      </w:r>
      <w:r w:rsidR="00176B1E" w:rsidRPr="009A02BE">
        <w:rPr>
          <w:rFonts w:ascii="Arial" w:hAnsi="Arial" w:cs="Arial"/>
          <w:sz w:val="22"/>
          <w:szCs w:val="22"/>
        </w:rPr>
        <w:t>.</w:t>
      </w:r>
      <w:r w:rsidR="006372BC" w:rsidRPr="009A02BE">
        <w:rPr>
          <w:rFonts w:ascii="Arial" w:hAnsi="Arial" w:cs="Arial"/>
          <w:sz w:val="22"/>
          <w:szCs w:val="22"/>
        </w:rPr>
        <w:t xml:space="preserve"> </w:t>
      </w:r>
      <w:r w:rsidR="005E3AE9" w:rsidRPr="009A02BE">
        <w:rPr>
          <w:rFonts w:ascii="Arial" w:hAnsi="Arial" w:cs="Arial"/>
          <w:sz w:val="22"/>
          <w:szCs w:val="22"/>
        </w:rPr>
        <w:t xml:space="preserve">Depending on the strength of association between </w:t>
      </w:r>
      <w:r w:rsidR="005E3AE9" w:rsidRPr="00F24185">
        <w:rPr>
          <w:rFonts w:ascii="Arial" w:hAnsi="Arial" w:cs="Arial"/>
          <w:i/>
          <w:iCs/>
          <w:sz w:val="22"/>
          <w:szCs w:val="22"/>
        </w:rPr>
        <w:t>A</w:t>
      </w:r>
      <w:r w:rsidR="005E3AE9" w:rsidRPr="009A02BE">
        <w:rPr>
          <w:rFonts w:ascii="Arial" w:hAnsi="Arial" w:cs="Arial"/>
          <w:sz w:val="22"/>
          <w:szCs w:val="22"/>
        </w:rPr>
        <w:t xml:space="preserve">, </w:t>
      </w:r>
      <w:r w:rsidR="005E3AE9" w:rsidRPr="00F24185">
        <w:rPr>
          <w:rFonts w:ascii="Arial" w:hAnsi="Arial" w:cs="Arial"/>
          <w:i/>
          <w:iCs/>
          <w:sz w:val="22"/>
          <w:szCs w:val="22"/>
        </w:rPr>
        <w:t>U</w:t>
      </w:r>
      <w:r w:rsidR="005E3AE9" w:rsidRPr="009A02BE">
        <w:rPr>
          <w:rFonts w:ascii="Arial" w:hAnsi="Arial" w:cs="Arial"/>
          <w:sz w:val="22"/>
          <w:szCs w:val="22"/>
        </w:rPr>
        <w:t xml:space="preserve">, and </w:t>
      </w:r>
      <w:r w:rsidR="005E3AE9" w:rsidRPr="00F24185">
        <w:rPr>
          <w:rFonts w:ascii="Arial" w:hAnsi="Arial" w:cs="Arial"/>
          <w:i/>
          <w:iCs/>
          <w:sz w:val="22"/>
          <w:szCs w:val="22"/>
        </w:rPr>
        <w:t>Y</w:t>
      </w:r>
      <w:r w:rsidR="005E3AE9" w:rsidRPr="009A02BE">
        <w:rPr>
          <w:rFonts w:ascii="Arial" w:hAnsi="Arial" w:cs="Arial"/>
          <w:sz w:val="22"/>
          <w:szCs w:val="22"/>
        </w:rPr>
        <w:t xml:space="preserve">, </w:t>
      </w:r>
      <w:r w:rsidR="006D2F50">
        <w:rPr>
          <w:rFonts w:ascii="Arial" w:hAnsi="Arial" w:cs="Arial"/>
          <w:sz w:val="22"/>
          <w:szCs w:val="22"/>
        </w:rPr>
        <w:t xml:space="preserve">the association between </w:t>
      </w:r>
      <w:r w:rsidR="006D2F50" w:rsidRPr="008C7C1A">
        <w:rPr>
          <w:rFonts w:ascii="Arial" w:hAnsi="Arial" w:cs="Arial"/>
          <w:i/>
          <w:iCs/>
          <w:sz w:val="22"/>
          <w:szCs w:val="22"/>
        </w:rPr>
        <w:t>A</w:t>
      </w:r>
      <w:r w:rsidR="006D2F50">
        <w:rPr>
          <w:rFonts w:ascii="Arial" w:hAnsi="Arial" w:cs="Arial"/>
          <w:sz w:val="22"/>
          <w:szCs w:val="22"/>
        </w:rPr>
        <w:t xml:space="preserve"> and </w:t>
      </w:r>
      <w:r w:rsidR="006D2F50" w:rsidRPr="008C7C1A">
        <w:rPr>
          <w:rFonts w:ascii="Arial" w:hAnsi="Arial" w:cs="Arial"/>
          <w:i/>
          <w:iCs/>
          <w:sz w:val="22"/>
          <w:szCs w:val="22"/>
        </w:rPr>
        <w:t>N</w:t>
      </w:r>
      <w:r w:rsidR="006D2F50">
        <w:rPr>
          <w:rFonts w:ascii="Arial" w:hAnsi="Arial" w:cs="Arial"/>
          <w:sz w:val="22"/>
          <w:szCs w:val="22"/>
        </w:rPr>
        <w:t xml:space="preserve"> could have been </w:t>
      </w:r>
      <w:r w:rsidR="00976801">
        <w:rPr>
          <w:rFonts w:ascii="Arial" w:hAnsi="Arial" w:cs="Arial"/>
          <w:sz w:val="22"/>
          <w:szCs w:val="22"/>
        </w:rPr>
        <w:t>ei</w:t>
      </w:r>
      <w:r w:rsidR="00FE3B2C" w:rsidRPr="009A02BE">
        <w:rPr>
          <w:rFonts w:ascii="Arial" w:hAnsi="Arial" w:cs="Arial"/>
          <w:sz w:val="22"/>
          <w:szCs w:val="22"/>
        </w:rPr>
        <w:t>ther positive, null, or negative.</w:t>
      </w:r>
      <w:r w:rsidR="003402B2">
        <w:rPr>
          <w:rFonts w:ascii="Arial" w:hAnsi="Arial" w:cs="Arial"/>
          <w:sz w:val="22"/>
          <w:szCs w:val="22"/>
        </w:rPr>
        <w:t xml:space="preserve"> Although</w:t>
      </w:r>
      <w:r w:rsidR="00FE3B2C" w:rsidRPr="009A02BE">
        <w:rPr>
          <w:rFonts w:ascii="Arial" w:hAnsi="Arial" w:cs="Arial"/>
          <w:sz w:val="22"/>
          <w:szCs w:val="22"/>
        </w:rPr>
        <w:t xml:space="preserve"> </w:t>
      </w:r>
      <w:r w:rsidR="003402B2">
        <w:rPr>
          <w:rFonts w:ascii="Arial" w:hAnsi="Arial" w:cs="Arial"/>
          <w:sz w:val="22"/>
          <w:szCs w:val="22"/>
        </w:rPr>
        <w:t xml:space="preserve">in this scenario we specifically simulated </w:t>
      </w:r>
      <w:r w:rsidR="00FA4320">
        <w:rPr>
          <w:rFonts w:ascii="Arial" w:hAnsi="Arial" w:cs="Arial"/>
          <w:sz w:val="22"/>
          <w:szCs w:val="22"/>
        </w:rPr>
        <w:t xml:space="preserve">a positive relationship between </w:t>
      </w:r>
      <w:r w:rsidR="00FA4320" w:rsidRPr="00FF341B">
        <w:rPr>
          <w:rFonts w:ascii="Arial" w:hAnsi="Arial" w:cs="Arial"/>
          <w:i/>
          <w:iCs/>
          <w:sz w:val="22"/>
          <w:szCs w:val="22"/>
        </w:rPr>
        <w:t>U</w:t>
      </w:r>
      <w:r w:rsidR="00FA4320">
        <w:rPr>
          <w:rFonts w:ascii="Arial" w:hAnsi="Arial" w:cs="Arial"/>
          <w:sz w:val="22"/>
          <w:szCs w:val="22"/>
        </w:rPr>
        <w:t xml:space="preserve"> and </w:t>
      </w:r>
      <w:r w:rsidR="00FA4320" w:rsidRPr="00FF341B">
        <w:rPr>
          <w:rFonts w:ascii="Arial" w:hAnsi="Arial" w:cs="Arial"/>
          <w:i/>
          <w:iCs/>
          <w:sz w:val="22"/>
          <w:szCs w:val="22"/>
        </w:rPr>
        <w:t>Y</w:t>
      </w:r>
      <w:r w:rsidR="00FA4320">
        <w:rPr>
          <w:rFonts w:ascii="Arial" w:hAnsi="Arial" w:cs="Arial"/>
          <w:sz w:val="22"/>
          <w:szCs w:val="22"/>
        </w:rPr>
        <w:t xml:space="preserve"> and a negative relationship </w:t>
      </w:r>
      <w:r w:rsidR="00A34337">
        <w:rPr>
          <w:rFonts w:ascii="Arial" w:hAnsi="Arial" w:cs="Arial"/>
          <w:sz w:val="22"/>
          <w:szCs w:val="22"/>
        </w:rPr>
        <w:t xml:space="preserve">between </w:t>
      </w:r>
      <w:r w:rsidR="00A34337" w:rsidRPr="00FF341B">
        <w:rPr>
          <w:rFonts w:ascii="Arial" w:hAnsi="Arial" w:cs="Arial"/>
          <w:i/>
          <w:iCs/>
          <w:sz w:val="22"/>
          <w:szCs w:val="22"/>
        </w:rPr>
        <w:t>U</w:t>
      </w:r>
      <w:r w:rsidR="00A34337">
        <w:rPr>
          <w:rFonts w:ascii="Arial" w:hAnsi="Arial" w:cs="Arial"/>
          <w:sz w:val="22"/>
          <w:szCs w:val="22"/>
        </w:rPr>
        <w:t xml:space="preserve"> and </w:t>
      </w:r>
      <w:r w:rsidR="00A34337" w:rsidRPr="00FF341B">
        <w:rPr>
          <w:rFonts w:ascii="Arial" w:hAnsi="Arial" w:cs="Arial"/>
          <w:i/>
          <w:iCs/>
          <w:sz w:val="22"/>
          <w:szCs w:val="22"/>
        </w:rPr>
        <w:t>N</w:t>
      </w:r>
      <w:r w:rsidR="00A34337">
        <w:rPr>
          <w:rFonts w:ascii="Arial" w:hAnsi="Arial" w:cs="Arial"/>
          <w:sz w:val="22"/>
          <w:szCs w:val="22"/>
        </w:rPr>
        <w:t xml:space="preserve">, we expect our results would generalize to any situation in which the direction of confounding bias differs for </w:t>
      </w:r>
      <w:r w:rsidR="00A34337" w:rsidRPr="00FF341B">
        <w:rPr>
          <w:rFonts w:ascii="Arial" w:hAnsi="Arial" w:cs="Arial"/>
          <w:i/>
          <w:iCs/>
          <w:sz w:val="22"/>
          <w:szCs w:val="22"/>
        </w:rPr>
        <w:t>Y</w:t>
      </w:r>
      <w:r w:rsidR="00A34337">
        <w:rPr>
          <w:rFonts w:ascii="Arial" w:hAnsi="Arial" w:cs="Arial"/>
          <w:sz w:val="22"/>
          <w:szCs w:val="22"/>
        </w:rPr>
        <w:t xml:space="preserve"> and </w:t>
      </w:r>
      <w:r w:rsidR="00A34337" w:rsidRPr="00FF341B">
        <w:rPr>
          <w:rFonts w:ascii="Arial" w:hAnsi="Arial" w:cs="Arial"/>
          <w:i/>
          <w:iCs/>
          <w:sz w:val="22"/>
          <w:szCs w:val="22"/>
        </w:rPr>
        <w:t>N</w:t>
      </w:r>
      <w:r w:rsidR="00A34337">
        <w:rPr>
          <w:rFonts w:ascii="Arial" w:hAnsi="Arial" w:cs="Arial"/>
          <w:sz w:val="22"/>
          <w:szCs w:val="22"/>
        </w:rPr>
        <w:t xml:space="preserve">. </w:t>
      </w:r>
      <w:r w:rsidR="005E3AE9" w:rsidRPr="009A02BE">
        <w:rPr>
          <w:rFonts w:ascii="Arial" w:hAnsi="Arial" w:cs="Arial"/>
          <w:sz w:val="22"/>
          <w:szCs w:val="22"/>
        </w:rPr>
        <w:t xml:space="preserve">If the direction of the relationship between </w:t>
      </w:r>
      <w:r w:rsidR="00235657">
        <w:rPr>
          <w:rFonts w:ascii="Arial" w:hAnsi="Arial" w:cs="Arial"/>
          <w:sz w:val="22"/>
          <w:szCs w:val="22"/>
        </w:rPr>
        <w:t>an</w:t>
      </w:r>
      <w:r w:rsidR="00235657" w:rsidRPr="009A02BE">
        <w:rPr>
          <w:rFonts w:ascii="Arial" w:hAnsi="Arial" w:cs="Arial"/>
          <w:sz w:val="22"/>
          <w:szCs w:val="22"/>
        </w:rPr>
        <w:t xml:space="preserve"> </w:t>
      </w:r>
      <w:r w:rsidR="005E3AE9" w:rsidRPr="009A02BE">
        <w:rPr>
          <w:rFonts w:ascii="Arial" w:hAnsi="Arial" w:cs="Arial"/>
          <w:sz w:val="22"/>
          <w:szCs w:val="22"/>
        </w:rPr>
        <w:t>unobserved confounder and the negative control outcome</w:t>
      </w:r>
      <w:r w:rsidR="00235657">
        <w:rPr>
          <w:rFonts w:ascii="Arial" w:hAnsi="Arial" w:cs="Arial"/>
          <w:sz w:val="22"/>
          <w:szCs w:val="22"/>
        </w:rPr>
        <w:t xml:space="preserve"> is not known</w:t>
      </w:r>
      <w:r w:rsidR="005E3AE9" w:rsidRPr="009A02BE">
        <w:rPr>
          <w:rFonts w:ascii="Arial" w:hAnsi="Arial" w:cs="Arial"/>
          <w:sz w:val="22"/>
          <w:szCs w:val="22"/>
        </w:rPr>
        <w:t xml:space="preserve">, the negative control </w:t>
      </w:r>
      <w:r w:rsidR="000128DA">
        <w:rPr>
          <w:rFonts w:ascii="Arial" w:hAnsi="Arial" w:cs="Arial"/>
          <w:sz w:val="22"/>
          <w:szCs w:val="22"/>
        </w:rPr>
        <w:t xml:space="preserve">analysis does not provide useful </w:t>
      </w:r>
      <w:r w:rsidR="005E3AE9" w:rsidRPr="009A02BE">
        <w:rPr>
          <w:rFonts w:ascii="Arial" w:hAnsi="Arial" w:cs="Arial"/>
          <w:sz w:val="22"/>
          <w:szCs w:val="22"/>
        </w:rPr>
        <w:t>information about whether there is residual confounding in the original analysis</w:t>
      </w:r>
      <w:r w:rsidR="00117985" w:rsidRPr="009A02BE">
        <w:rPr>
          <w:rFonts w:ascii="Arial" w:hAnsi="Arial" w:cs="Arial"/>
          <w:sz w:val="22"/>
          <w:szCs w:val="22"/>
        </w:rPr>
        <w:t>.</w:t>
      </w:r>
      <w:r w:rsidR="006E3EB0">
        <w:rPr>
          <w:rFonts w:ascii="Arial" w:hAnsi="Arial" w:cs="Arial"/>
          <w:sz w:val="22"/>
          <w:szCs w:val="22"/>
        </w:rPr>
        <w:t xml:space="preserve"> </w:t>
      </w:r>
    </w:p>
    <w:p w14:paraId="7BCBC459" w14:textId="3A06B485" w:rsidR="0059680C" w:rsidRDefault="00DC1C64" w:rsidP="00B175C9">
      <w:pPr>
        <w:spacing w:line="360" w:lineRule="auto"/>
        <w:ind w:firstLine="360"/>
        <w:rPr>
          <w:rFonts w:ascii="Arial" w:hAnsi="Arial" w:cs="Arial"/>
          <w:sz w:val="22"/>
          <w:szCs w:val="22"/>
        </w:rPr>
      </w:pPr>
      <w:r w:rsidRPr="00DC1C64">
        <w:rPr>
          <w:rFonts w:ascii="Arial" w:hAnsi="Arial" w:cs="Arial"/>
          <w:sz w:val="22"/>
          <w:szCs w:val="22"/>
        </w:rPr>
        <w:lastRenderedPageBreak/>
        <w:t xml:space="preserve">For example, in a hypothetical study using electronic health record data to test the relationship between last-week traffic related air pollution exposure and outpatient visits for hypertension, individual-level income could </w:t>
      </w:r>
      <w:r w:rsidR="00FD110B">
        <w:rPr>
          <w:rFonts w:ascii="Arial" w:hAnsi="Arial" w:cs="Arial"/>
          <w:sz w:val="22"/>
          <w:szCs w:val="22"/>
        </w:rPr>
        <w:t>increase both the exposure and o</w:t>
      </w:r>
      <w:r w:rsidR="00EC4A43">
        <w:rPr>
          <w:rFonts w:ascii="Arial" w:hAnsi="Arial" w:cs="Arial"/>
          <w:sz w:val="22"/>
          <w:szCs w:val="22"/>
        </w:rPr>
        <w:t>utcome.</w:t>
      </w:r>
      <w:r w:rsidRPr="00DC1C64">
        <w:rPr>
          <w:rFonts w:ascii="Arial" w:hAnsi="Arial" w:cs="Arial"/>
          <w:sz w:val="22"/>
          <w:szCs w:val="22"/>
        </w:rPr>
        <w:t xml:space="preserve"> </w:t>
      </w:r>
      <w:r w:rsidR="00EC1E50">
        <w:rPr>
          <w:rFonts w:ascii="Arial" w:hAnsi="Arial" w:cs="Arial"/>
          <w:sz w:val="22"/>
          <w:szCs w:val="22"/>
        </w:rPr>
        <w:t>W</w:t>
      </w:r>
      <w:r w:rsidR="00CB181B">
        <w:rPr>
          <w:rFonts w:ascii="Arial" w:hAnsi="Arial" w:cs="Arial"/>
          <w:sz w:val="22"/>
          <w:szCs w:val="22"/>
        </w:rPr>
        <w:t xml:space="preserve">eekly </w:t>
      </w:r>
      <w:r w:rsidRPr="00DC1C64">
        <w:rPr>
          <w:rFonts w:ascii="Arial" w:hAnsi="Arial" w:cs="Arial"/>
          <w:sz w:val="22"/>
          <w:szCs w:val="22"/>
        </w:rPr>
        <w:t>breast cancer diagnos</w:t>
      </w:r>
      <w:r w:rsidR="008F4502">
        <w:rPr>
          <w:rFonts w:ascii="Arial" w:hAnsi="Arial" w:cs="Arial"/>
          <w:sz w:val="22"/>
          <w:szCs w:val="22"/>
        </w:rPr>
        <w:t>e</w:t>
      </w:r>
      <w:r w:rsidRPr="00DC1C64">
        <w:rPr>
          <w:rFonts w:ascii="Arial" w:hAnsi="Arial" w:cs="Arial"/>
          <w:sz w:val="22"/>
          <w:szCs w:val="22"/>
        </w:rPr>
        <w:t xml:space="preserve">s </w:t>
      </w:r>
      <w:r w:rsidR="008F4502">
        <w:rPr>
          <w:rFonts w:ascii="Arial" w:hAnsi="Arial" w:cs="Arial"/>
          <w:sz w:val="22"/>
          <w:szCs w:val="22"/>
        </w:rPr>
        <w:t xml:space="preserve">could serve as a </w:t>
      </w:r>
      <w:r w:rsidRPr="00DC1C64">
        <w:rPr>
          <w:rFonts w:ascii="Arial" w:hAnsi="Arial" w:cs="Arial"/>
          <w:sz w:val="22"/>
          <w:szCs w:val="22"/>
        </w:rPr>
        <w:t>negative control outcome</w:t>
      </w:r>
      <w:r w:rsidR="00B61369">
        <w:rPr>
          <w:rFonts w:ascii="Arial" w:hAnsi="Arial" w:cs="Arial"/>
          <w:sz w:val="22"/>
          <w:szCs w:val="22"/>
        </w:rPr>
        <w:t xml:space="preserve"> to test for unmeasured confounding by </w:t>
      </w:r>
      <w:r w:rsidR="00966B44">
        <w:rPr>
          <w:rFonts w:ascii="Arial" w:hAnsi="Arial" w:cs="Arial"/>
          <w:sz w:val="22"/>
          <w:szCs w:val="22"/>
        </w:rPr>
        <w:t>income.</w:t>
      </w:r>
      <w:r w:rsidR="00B175C9">
        <w:rPr>
          <w:rFonts w:ascii="Arial" w:hAnsi="Arial" w:cs="Arial"/>
          <w:sz w:val="22"/>
          <w:szCs w:val="22"/>
        </w:rPr>
        <w:t xml:space="preserve"> However, l</w:t>
      </w:r>
      <w:r w:rsidRPr="00DC1C64">
        <w:rPr>
          <w:rFonts w:ascii="Arial" w:hAnsi="Arial" w:cs="Arial"/>
          <w:sz w:val="22"/>
          <w:szCs w:val="22"/>
        </w:rPr>
        <w:t>ower income may be associated with lower rates of</w:t>
      </w:r>
      <w:r w:rsidR="00BD33E9">
        <w:rPr>
          <w:rFonts w:ascii="Arial" w:hAnsi="Arial" w:cs="Arial"/>
          <w:sz w:val="22"/>
          <w:szCs w:val="22"/>
        </w:rPr>
        <w:t xml:space="preserve"> </w:t>
      </w:r>
      <w:r w:rsidRPr="00DC1C64">
        <w:rPr>
          <w:rFonts w:ascii="Arial" w:hAnsi="Arial" w:cs="Arial"/>
          <w:sz w:val="22"/>
          <w:szCs w:val="22"/>
        </w:rPr>
        <w:t>breast cancer diagnosis</w:t>
      </w:r>
      <w:r w:rsidR="00001391">
        <w:rPr>
          <w:rFonts w:ascii="Arial" w:hAnsi="Arial" w:cs="Arial"/>
          <w:sz w:val="22"/>
          <w:szCs w:val="22"/>
        </w:rPr>
        <w:t xml:space="preserve"> </w:t>
      </w:r>
      <w:r w:rsidR="00001391">
        <w:rPr>
          <w:rFonts w:ascii="Arial" w:hAnsi="Arial" w:cs="Arial"/>
          <w:sz w:val="22"/>
          <w:szCs w:val="22"/>
        </w:rPr>
        <w:fldChar w:fldCharType="begin"/>
      </w:r>
      <w:r w:rsidR="00001391">
        <w:rPr>
          <w:rFonts w:ascii="Arial" w:hAnsi="Arial" w:cs="Arial"/>
          <w:sz w:val="22"/>
          <w:szCs w:val="22"/>
        </w:rPr>
        <w:instrText xml:space="preserve"> ADDIN ZOTERO_ITEM CSL_CITATION {"citationID":"sIrSD1kv","properties":{"formattedCitation":"[9], [10]","plainCitation":"[9], [10]","noteIndex":0},"citationItems":[{"id":388,"uris":["http://zotero.org/users/local/hHKggCUl/items/4ZUEZFVG"],"itemData":{"id":388,"type":"article-journal","container-title":"The Breast Journal","DOI":"10.1111/tbj.12630","ISSN":"1075122X","issue":"5","journalAbbreviation":"Breast J","language":"en","license":"http://doi.wiley.com/10.1002/tdm_license_1.1","page":"564-567","source":"DOI.org (Crossref)","title":"Affluence and Breast Cancer","volume":"22","author":[{"family":"Lehrer","given":"Steven"},{"family":"Green","given":"Sheryl"},{"family":"Rosenzweig","given":"Kenneth E."}],"issued":{"date-parts":[["2016",9]]}}},{"id":390,"uris":["http://zotero.org/users/local/hHKggCUl/items/ETHAB7PR"],"itemData":{"id":390,"type":"article-journal","abstract":"BACKGROUND. Associations between socioeconomic status (SES) and the incidence of cancer have been reported previously in the U.S. Canada has more comprehensive health care and social programs than the U.S. The purpose of this study was to compare the strength of associations between SES and cancer incidence in Canada and the U.S.\nMETHODS. The regions studied were the Canadian province of Ontario and the areas of the U.S. covered by the Surveillance, Epidemiology, and End Results (SEER) program. The populations at risk were deﬁned using the 1991 Canadian Census and the 1990 U.S. Census. The populations of Ontario and of the SEER areas of the U.S. were each divided into deciles on the basis of median household income. Population-based cancer registries were used to identify incident cases. Age-standardized incidence rates for all major groups of malignant diseases were calculated for each SES decile in Ontario and in the U.S. Income-associated incidence gradients observed in Ontario and the U.S. were compared.\nRESULTS. The incidence of most types of cancer was similar in Ontario and the U.S. In both countries, there were moderately strong, inverse associations between income level and the incidence of carcinomas of the cervix, the head and neck region, the lung, and the gastrointestinal tract. In both Ontario and the U.S., several of these diseases were twice as common in the bottom income decile than they were in the top decile. In contrast, carcinoma of the female breast and carcinoma of the prostate were more common among higher income communities in both countries, but the observed associations were weaker in Ontario.\nCONCLUSIONS. Despite Canada’s universal health insurance and more comprehensive social security system, the association between lower socioeconomic status and the incidence of many common cancers is just as strong in Ontario as it is in the U.S. The mechanisms responsible for these associations require further investigation. Cancer 2000;89:901–12. © 2000 American Cancer Society.","container-title":"Cancer","DOI":"10.1002/1097-0142(20000815)89:4&lt;901::AID-CNCR25&gt;3.0.CO;2-I","ISSN":"0008-543X, 1097-0142","issue":"4","journalAbbreviation":"Cancer","language":"en","license":"http://doi.wiley.com/10.1002/tdm_license_1.1","page":"901-912","source":"DOI.org (Crossref)","title":"Associations between community income and cancer incidence in Canada and the United States","volume":"89","author":[{"family":"Mackillop","given":"William J."},{"family":"Zhang-Salomons","given":"Jina"},{"family":"Boyd","given":"Chris J."},{"family":"Groome","given":"Patti A."}],"issued":{"date-parts":[["2000",8,15]]}}}],"schema":"https://github.com/citation-style-language/schema/raw/master/csl-citation.json"} </w:instrText>
      </w:r>
      <w:r w:rsidR="00001391">
        <w:rPr>
          <w:rFonts w:ascii="Arial" w:hAnsi="Arial" w:cs="Arial"/>
          <w:sz w:val="22"/>
          <w:szCs w:val="22"/>
        </w:rPr>
        <w:fldChar w:fldCharType="separate"/>
      </w:r>
      <w:r w:rsidR="00001391">
        <w:rPr>
          <w:rFonts w:ascii="Arial" w:hAnsi="Arial" w:cs="Arial"/>
          <w:noProof/>
          <w:sz w:val="22"/>
          <w:szCs w:val="22"/>
        </w:rPr>
        <w:t>[9], [10]</w:t>
      </w:r>
      <w:r w:rsidR="00001391">
        <w:rPr>
          <w:rFonts w:ascii="Arial" w:hAnsi="Arial" w:cs="Arial"/>
          <w:sz w:val="22"/>
          <w:szCs w:val="22"/>
        </w:rPr>
        <w:fldChar w:fldCharType="end"/>
      </w:r>
      <w:r w:rsidRPr="00DC1C64">
        <w:rPr>
          <w:rFonts w:ascii="Arial" w:hAnsi="Arial" w:cs="Arial"/>
          <w:sz w:val="22"/>
          <w:szCs w:val="22"/>
        </w:rPr>
        <w:t xml:space="preserve">. Without </w:t>
      </w:r>
      <w:r w:rsidR="00E96D04">
        <w:rPr>
          <w:rFonts w:ascii="Arial" w:hAnsi="Arial" w:cs="Arial"/>
          <w:sz w:val="22"/>
          <w:szCs w:val="22"/>
        </w:rPr>
        <w:t>understanding th</w:t>
      </w:r>
      <w:r w:rsidR="009A4F94">
        <w:rPr>
          <w:rFonts w:ascii="Arial" w:hAnsi="Arial" w:cs="Arial"/>
          <w:sz w:val="22"/>
          <w:szCs w:val="22"/>
        </w:rPr>
        <w:t xml:space="preserve">e direction of the relationship between income and breast cancer diagnosis, </w:t>
      </w:r>
      <w:r w:rsidRPr="00DC1C64">
        <w:rPr>
          <w:rFonts w:ascii="Arial" w:hAnsi="Arial" w:cs="Arial"/>
          <w:sz w:val="22"/>
          <w:szCs w:val="22"/>
        </w:rPr>
        <w:t>this negative control outcome analysis would not be helpful.</w:t>
      </w:r>
      <w:r>
        <w:rPr>
          <w:rFonts w:ascii="Arial" w:hAnsi="Arial" w:cs="Arial"/>
          <w:sz w:val="22"/>
          <w:szCs w:val="22"/>
        </w:rPr>
        <w:t xml:space="preserve"> </w:t>
      </w:r>
      <w:r w:rsidR="00BD4443" w:rsidRPr="000944A9">
        <w:rPr>
          <w:rFonts w:ascii="Arial" w:hAnsi="Arial" w:cs="Arial"/>
          <w:sz w:val="22"/>
          <w:szCs w:val="22"/>
        </w:rPr>
        <w:t>Interpreting negative control analyses relies on assumptions about</w:t>
      </w:r>
      <w:r w:rsidR="0091010B">
        <w:rPr>
          <w:rFonts w:ascii="Arial" w:hAnsi="Arial" w:cs="Arial"/>
          <w:sz w:val="22"/>
          <w:szCs w:val="22"/>
        </w:rPr>
        <w:t xml:space="preserve"> the relationship between the</w:t>
      </w:r>
      <w:r w:rsidR="00BD4443" w:rsidRPr="000944A9">
        <w:rPr>
          <w:rFonts w:ascii="Arial" w:hAnsi="Arial" w:cs="Arial"/>
          <w:sz w:val="22"/>
          <w:szCs w:val="22"/>
        </w:rPr>
        <w:t xml:space="preserve"> unmeasured confounder</w:t>
      </w:r>
      <w:r w:rsidR="0091010B">
        <w:rPr>
          <w:rFonts w:ascii="Arial" w:hAnsi="Arial" w:cs="Arial"/>
          <w:sz w:val="22"/>
          <w:szCs w:val="22"/>
        </w:rPr>
        <w:t>(</w:t>
      </w:r>
      <w:r w:rsidR="00BD4443" w:rsidRPr="000944A9">
        <w:rPr>
          <w:rFonts w:ascii="Arial" w:hAnsi="Arial" w:cs="Arial"/>
          <w:sz w:val="22"/>
          <w:szCs w:val="22"/>
        </w:rPr>
        <w:t>s</w:t>
      </w:r>
      <w:r w:rsidR="0091010B">
        <w:rPr>
          <w:rFonts w:ascii="Arial" w:hAnsi="Arial" w:cs="Arial"/>
          <w:sz w:val="22"/>
          <w:szCs w:val="22"/>
        </w:rPr>
        <w:t>) and the primary and negative control outcomes</w:t>
      </w:r>
      <w:r w:rsidR="00BD4443" w:rsidRPr="000944A9">
        <w:rPr>
          <w:rFonts w:ascii="Arial" w:hAnsi="Arial" w:cs="Arial"/>
          <w:sz w:val="22"/>
          <w:szCs w:val="22"/>
        </w:rPr>
        <w:t>, which are especially difficult to justify when the confounders are not only unmeasured but entirely unknown</w:t>
      </w:r>
      <w:r w:rsidR="00BD4443">
        <w:rPr>
          <w:rFonts w:ascii="Arial" w:hAnsi="Arial" w:cs="Arial"/>
          <w:sz w:val="22"/>
          <w:szCs w:val="22"/>
        </w:rPr>
        <w:t>.</w:t>
      </w:r>
    </w:p>
    <w:p w14:paraId="62760F50" w14:textId="77777777" w:rsidR="00BD4443" w:rsidRPr="00AA2C7F" w:rsidRDefault="00BD4443" w:rsidP="000944A9">
      <w:pPr>
        <w:spacing w:line="360" w:lineRule="auto"/>
        <w:ind w:firstLine="360"/>
        <w:rPr>
          <w:rFonts w:ascii="Arial" w:hAnsi="Arial" w:cs="Arial"/>
          <w:sz w:val="22"/>
          <w:szCs w:val="22"/>
        </w:rPr>
      </w:pPr>
    </w:p>
    <w:p w14:paraId="186FFB7E" w14:textId="4E4F69C7" w:rsidR="00D1355E" w:rsidRPr="00A926DB" w:rsidRDefault="005C44CC" w:rsidP="000944A9">
      <w:pPr>
        <w:spacing w:line="360" w:lineRule="auto"/>
        <w:rPr>
          <w:rFonts w:ascii="Arial" w:hAnsi="Arial" w:cs="Arial"/>
          <w:b/>
          <w:bCs/>
          <w:sz w:val="28"/>
          <w:szCs w:val="28"/>
        </w:rPr>
      </w:pPr>
      <w:commentRangeStart w:id="1"/>
      <w:r w:rsidRPr="00A926DB">
        <w:rPr>
          <w:rFonts w:ascii="Arial" w:hAnsi="Arial" w:cs="Arial"/>
          <w:b/>
          <w:bCs/>
          <w:sz w:val="28"/>
          <w:szCs w:val="28"/>
        </w:rPr>
        <w:t>Conclusion</w:t>
      </w:r>
      <w:commentRangeEnd w:id="1"/>
      <w:r w:rsidR="00B40F8F">
        <w:rPr>
          <w:rStyle w:val="CommentReference"/>
          <w:rFonts w:asciiTheme="minorHAnsi" w:eastAsiaTheme="minorHAnsi" w:hAnsiTheme="minorHAnsi" w:cstheme="minorBidi"/>
          <w:kern w:val="2"/>
          <w14:ligatures w14:val="standardContextual"/>
        </w:rPr>
        <w:commentReference w:id="1"/>
      </w:r>
    </w:p>
    <w:p w14:paraId="69643B63" w14:textId="77777777" w:rsidR="00240603" w:rsidRDefault="00D1355E" w:rsidP="00BF2759">
      <w:pPr>
        <w:spacing w:line="360" w:lineRule="auto"/>
        <w:ind w:firstLine="360"/>
        <w:rPr>
          <w:rFonts w:ascii="Arial" w:hAnsi="Arial" w:cs="Arial"/>
          <w:sz w:val="22"/>
          <w:szCs w:val="22"/>
        </w:rPr>
      </w:pPr>
      <w:r w:rsidRPr="00971A37">
        <w:rPr>
          <w:rFonts w:ascii="Arial" w:hAnsi="Arial" w:cs="Arial"/>
          <w:sz w:val="22"/>
          <w:szCs w:val="22"/>
        </w:rPr>
        <w:t xml:space="preserve">Negative control outcome analyses must be </w:t>
      </w:r>
      <w:r w:rsidR="008B2476" w:rsidRPr="00971A37">
        <w:rPr>
          <w:rFonts w:ascii="Arial" w:hAnsi="Arial" w:cs="Arial"/>
          <w:sz w:val="22"/>
          <w:szCs w:val="22"/>
        </w:rPr>
        <w:t xml:space="preserve">conducted with </w:t>
      </w:r>
      <w:r w:rsidR="00B71533">
        <w:rPr>
          <w:rFonts w:ascii="Arial" w:hAnsi="Arial" w:cs="Arial"/>
          <w:sz w:val="22"/>
          <w:szCs w:val="22"/>
        </w:rPr>
        <w:t>caution</w:t>
      </w:r>
      <w:r w:rsidRPr="00971A37">
        <w:rPr>
          <w:rFonts w:ascii="Arial" w:hAnsi="Arial" w:cs="Arial"/>
          <w:sz w:val="22"/>
          <w:szCs w:val="22"/>
        </w:rPr>
        <w:t xml:space="preserve">, as they </w:t>
      </w:r>
      <w:r w:rsidR="0014539C" w:rsidRPr="00971A37">
        <w:rPr>
          <w:rFonts w:ascii="Arial" w:hAnsi="Arial" w:cs="Arial"/>
          <w:sz w:val="22"/>
          <w:szCs w:val="22"/>
        </w:rPr>
        <w:t xml:space="preserve">may not always </w:t>
      </w:r>
      <w:r w:rsidR="00F1090C">
        <w:rPr>
          <w:rFonts w:ascii="Arial" w:hAnsi="Arial" w:cs="Arial"/>
          <w:sz w:val="22"/>
          <w:szCs w:val="22"/>
        </w:rPr>
        <w:t>correctly indicate presence of</w:t>
      </w:r>
      <w:r w:rsidR="00F1090C" w:rsidRPr="00971A37">
        <w:rPr>
          <w:rFonts w:ascii="Arial" w:hAnsi="Arial" w:cs="Arial"/>
          <w:sz w:val="22"/>
          <w:szCs w:val="22"/>
        </w:rPr>
        <w:t xml:space="preserve"> </w:t>
      </w:r>
      <w:r w:rsidRPr="00971A37">
        <w:rPr>
          <w:rFonts w:ascii="Arial" w:hAnsi="Arial" w:cs="Arial"/>
          <w:sz w:val="22"/>
          <w:szCs w:val="22"/>
        </w:rPr>
        <w:t>residual confounding</w:t>
      </w:r>
      <w:r w:rsidR="00D90D49">
        <w:rPr>
          <w:rFonts w:ascii="Arial" w:hAnsi="Arial" w:cs="Arial"/>
          <w:sz w:val="22"/>
          <w:szCs w:val="22"/>
        </w:rPr>
        <w:t xml:space="preserve"> in the </w:t>
      </w:r>
      <w:r w:rsidR="008E4E9B">
        <w:rPr>
          <w:rFonts w:ascii="Arial" w:hAnsi="Arial" w:cs="Arial"/>
          <w:sz w:val="22"/>
          <w:szCs w:val="22"/>
        </w:rPr>
        <w:t>primary outcome analysis</w:t>
      </w:r>
      <w:r w:rsidR="006B7E6F">
        <w:rPr>
          <w:rFonts w:ascii="Arial" w:hAnsi="Arial" w:cs="Arial"/>
          <w:sz w:val="22"/>
          <w:szCs w:val="22"/>
        </w:rPr>
        <w:t xml:space="preserve">, and can lead to false confidence in </w:t>
      </w:r>
      <w:r w:rsidR="00B6739A">
        <w:rPr>
          <w:rFonts w:ascii="Arial" w:hAnsi="Arial" w:cs="Arial"/>
          <w:sz w:val="22"/>
          <w:szCs w:val="22"/>
        </w:rPr>
        <w:t>results</w:t>
      </w:r>
      <w:r w:rsidR="00A81BD6">
        <w:rPr>
          <w:rFonts w:ascii="Arial" w:hAnsi="Arial" w:cs="Arial"/>
          <w:sz w:val="22"/>
          <w:szCs w:val="22"/>
        </w:rPr>
        <w:t xml:space="preserve">. </w:t>
      </w:r>
      <w:r w:rsidRPr="00971A37">
        <w:rPr>
          <w:rFonts w:ascii="Arial" w:hAnsi="Arial" w:cs="Arial"/>
          <w:sz w:val="22"/>
          <w:szCs w:val="22"/>
        </w:rPr>
        <w:t>For a</w:t>
      </w:r>
      <w:r w:rsidR="00A81BD6">
        <w:rPr>
          <w:rFonts w:ascii="Arial" w:hAnsi="Arial" w:cs="Arial"/>
          <w:sz w:val="22"/>
          <w:szCs w:val="22"/>
        </w:rPr>
        <w:t xml:space="preserve"> </w:t>
      </w:r>
      <w:r w:rsidR="0009124B" w:rsidRPr="00971A37">
        <w:rPr>
          <w:rFonts w:ascii="Arial" w:hAnsi="Arial" w:cs="Arial"/>
          <w:sz w:val="22"/>
          <w:szCs w:val="22"/>
        </w:rPr>
        <w:t xml:space="preserve">negative control </w:t>
      </w:r>
      <w:r w:rsidRPr="00971A37">
        <w:rPr>
          <w:rFonts w:ascii="Arial" w:hAnsi="Arial" w:cs="Arial"/>
          <w:sz w:val="22"/>
          <w:szCs w:val="22"/>
        </w:rPr>
        <w:t xml:space="preserve">analysis to be valid, the </w:t>
      </w:r>
      <w:r w:rsidR="009955DB" w:rsidRPr="00971A37">
        <w:rPr>
          <w:rFonts w:ascii="Arial" w:hAnsi="Arial" w:cs="Arial"/>
          <w:sz w:val="22"/>
          <w:szCs w:val="22"/>
        </w:rPr>
        <w:t>chosen negative control</w:t>
      </w:r>
      <w:r w:rsidRPr="00971A37">
        <w:rPr>
          <w:rFonts w:ascii="Arial" w:hAnsi="Arial" w:cs="Arial"/>
          <w:sz w:val="22"/>
          <w:szCs w:val="22"/>
        </w:rPr>
        <w:t xml:space="preserve"> outcome must be known not to be caused by the exposure, and it must share all the same common causes with the exposure as the primary outcome does</w:t>
      </w:r>
      <w:r w:rsidR="005260E9" w:rsidRPr="00971A37">
        <w:rPr>
          <w:rFonts w:ascii="Arial" w:hAnsi="Arial" w:cs="Arial"/>
          <w:sz w:val="22"/>
          <w:szCs w:val="22"/>
        </w:rPr>
        <w:t xml:space="preserve"> (be u-comparable).</w:t>
      </w:r>
      <w:r w:rsidR="00B80271">
        <w:rPr>
          <w:rFonts w:ascii="Arial" w:hAnsi="Arial" w:cs="Arial"/>
          <w:sz w:val="22"/>
          <w:szCs w:val="22"/>
        </w:rPr>
        <w:t xml:space="preserve"> </w:t>
      </w:r>
      <w:r w:rsidRPr="00971A37">
        <w:rPr>
          <w:rFonts w:ascii="Arial" w:hAnsi="Arial" w:cs="Arial"/>
          <w:sz w:val="22"/>
          <w:szCs w:val="22"/>
        </w:rPr>
        <w:t xml:space="preserve">Accurate </w:t>
      </w:r>
      <w:r w:rsidR="004826E2">
        <w:rPr>
          <w:rFonts w:ascii="Arial" w:hAnsi="Arial" w:cs="Arial"/>
          <w:sz w:val="22"/>
          <w:szCs w:val="22"/>
        </w:rPr>
        <w:t>assessment</w:t>
      </w:r>
      <w:r w:rsidR="004826E2" w:rsidRPr="00971A37">
        <w:rPr>
          <w:rFonts w:ascii="Arial" w:hAnsi="Arial" w:cs="Arial"/>
          <w:sz w:val="22"/>
          <w:szCs w:val="22"/>
        </w:rPr>
        <w:t xml:space="preserve"> </w:t>
      </w:r>
      <w:r w:rsidRPr="00971A37">
        <w:rPr>
          <w:rFonts w:ascii="Arial" w:hAnsi="Arial" w:cs="Arial"/>
          <w:sz w:val="22"/>
          <w:szCs w:val="22"/>
        </w:rPr>
        <w:t>of confounders, exposure, and outcomes is</w:t>
      </w:r>
      <w:r w:rsidR="00C56D08">
        <w:rPr>
          <w:rFonts w:ascii="Arial" w:hAnsi="Arial" w:cs="Arial"/>
          <w:sz w:val="22"/>
          <w:szCs w:val="22"/>
        </w:rPr>
        <w:t xml:space="preserve"> also</w:t>
      </w:r>
      <w:r w:rsidRPr="00971A37">
        <w:rPr>
          <w:rFonts w:ascii="Arial" w:hAnsi="Arial" w:cs="Arial"/>
          <w:sz w:val="22"/>
          <w:szCs w:val="22"/>
        </w:rPr>
        <w:t xml:space="preserve"> essential, as is proper modeling of these relationships—particularly the </w:t>
      </w:r>
      <w:r w:rsidR="006F4C5D">
        <w:rPr>
          <w:rFonts w:ascii="Arial" w:hAnsi="Arial" w:cs="Arial"/>
          <w:sz w:val="22"/>
          <w:szCs w:val="22"/>
        </w:rPr>
        <w:t>functional form</w:t>
      </w:r>
      <w:r w:rsidR="006F4C5D" w:rsidRPr="00971A37">
        <w:rPr>
          <w:rFonts w:ascii="Arial" w:hAnsi="Arial" w:cs="Arial"/>
          <w:sz w:val="22"/>
          <w:szCs w:val="22"/>
        </w:rPr>
        <w:t xml:space="preserve"> </w:t>
      </w:r>
      <w:r w:rsidRPr="00971A37">
        <w:rPr>
          <w:rFonts w:ascii="Arial" w:hAnsi="Arial" w:cs="Arial"/>
          <w:sz w:val="22"/>
          <w:szCs w:val="22"/>
        </w:rPr>
        <w:t xml:space="preserve">of confounders in both the </w:t>
      </w:r>
      <w:r w:rsidR="006F4C5D" w:rsidRPr="008E72E9">
        <w:rPr>
          <w:rFonts w:ascii="Arial" w:hAnsi="Arial" w:cs="Arial"/>
          <w:i/>
          <w:iCs/>
          <w:sz w:val="22"/>
          <w:szCs w:val="22"/>
        </w:rPr>
        <w:t>A</w:t>
      </w:r>
      <w:r w:rsidR="006F4C5D">
        <w:rPr>
          <w:rFonts w:ascii="Arial" w:hAnsi="Arial" w:cs="Arial"/>
          <w:sz w:val="22"/>
          <w:szCs w:val="22"/>
        </w:rPr>
        <w:t xml:space="preserve"> – </w:t>
      </w:r>
      <w:r w:rsidR="006F4C5D" w:rsidRPr="008E72E9">
        <w:rPr>
          <w:rFonts w:ascii="Arial" w:hAnsi="Arial" w:cs="Arial"/>
          <w:i/>
          <w:iCs/>
          <w:sz w:val="22"/>
          <w:szCs w:val="22"/>
        </w:rPr>
        <w:t>Y</w:t>
      </w:r>
      <w:r w:rsidR="006F4C5D">
        <w:rPr>
          <w:rFonts w:ascii="Arial" w:hAnsi="Arial" w:cs="Arial"/>
          <w:sz w:val="22"/>
          <w:szCs w:val="22"/>
        </w:rPr>
        <w:t xml:space="preserve"> and </w:t>
      </w:r>
      <w:r w:rsidR="006F4C5D" w:rsidRPr="008E72E9">
        <w:rPr>
          <w:rFonts w:ascii="Arial" w:hAnsi="Arial" w:cs="Arial"/>
          <w:i/>
          <w:iCs/>
          <w:sz w:val="22"/>
          <w:szCs w:val="22"/>
        </w:rPr>
        <w:t>A</w:t>
      </w:r>
      <w:r w:rsidR="006F4C5D">
        <w:rPr>
          <w:rFonts w:ascii="Arial" w:hAnsi="Arial" w:cs="Arial"/>
          <w:sz w:val="22"/>
          <w:szCs w:val="22"/>
        </w:rPr>
        <w:t xml:space="preserve"> – </w:t>
      </w:r>
      <w:r w:rsidR="006F4C5D" w:rsidRPr="008E72E9">
        <w:rPr>
          <w:rFonts w:ascii="Arial" w:hAnsi="Arial" w:cs="Arial"/>
          <w:i/>
          <w:iCs/>
          <w:sz w:val="22"/>
          <w:szCs w:val="22"/>
        </w:rPr>
        <w:t>N</w:t>
      </w:r>
      <w:r w:rsidR="006F4C5D">
        <w:rPr>
          <w:rFonts w:ascii="Arial" w:hAnsi="Arial" w:cs="Arial"/>
          <w:sz w:val="22"/>
          <w:szCs w:val="22"/>
        </w:rPr>
        <w:t xml:space="preserve"> models</w:t>
      </w:r>
      <w:r w:rsidRPr="00971A37">
        <w:rPr>
          <w:rFonts w:ascii="Arial" w:hAnsi="Arial" w:cs="Arial"/>
          <w:sz w:val="22"/>
          <w:szCs w:val="22"/>
        </w:rPr>
        <w:t xml:space="preserve">. Researchers must also have a clear understanding of how </w:t>
      </w:r>
      <w:r w:rsidR="00011CEB">
        <w:rPr>
          <w:rFonts w:ascii="Arial" w:hAnsi="Arial" w:cs="Arial"/>
          <w:sz w:val="22"/>
          <w:szCs w:val="22"/>
        </w:rPr>
        <w:t xml:space="preserve">exposure and confounder </w:t>
      </w:r>
      <w:r w:rsidRPr="00971A37">
        <w:rPr>
          <w:rFonts w:ascii="Arial" w:hAnsi="Arial" w:cs="Arial"/>
          <w:sz w:val="22"/>
          <w:szCs w:val="22"/>
        </w:rPr>
        <w:t xml:space="preserve">variables relate to one another and to both outcomes. </w:t>
      </w:r>
      <w:r w:rsidR="00474112">
        <w:rPr>
          <w:rFonts w:ascii="Arial" w:hAnsi="Arial" w:cs="Arial"/>
          <w:sz w:val="22"/>
          <w:szCs w:val="22"/>
        </w:rPr>
        <w:t>In any case, negative control analyses do not help address other sources of bias, such as selection bias and measurement error in the exposure and outcome.</w:t>
      </w:r>
      <w:r w:rsidR="00BF2759">
        <w:rPr>
          <w:rFonts w:ascii="Arial" w:hAnsi="Arial" w:cs="Arial"/>
          <w:sz w:val="22"/>
          <w:szCs w:val="22"/>
        </w:rPr>
        <w:t xml:space="preserve"> </w:t>
      </w:r>
    </w:p>
    <w:p w14:paraId="7B74D1A8" w14:textId="7F164389" w:rsidR="00B80271" w:rsidRDefault="00BF2759" w:rsidP="00A60CFC">
      <w:pPr>
        <w:spacing w:line="360" w:lineRule="auto"/>
        <w:ind w:firstLine="360"/>
        <w:rPr>
          <w:rFonts w:ascii="Arial" w:hAnsi="Arial" w:cs="Arial"/>
          <w:sz w:val="22"/>
          <w:szCs w:val="22"/>
        </w:rPr>
      </w:pPr>
      <w:r>
        <w:rPr>
          <w:rFonts w:ascii="Arial" w:hAnsi="Arial" w:cs="Arial"/>
          <w:sz w:val="22"/>
          <w:szCs w:val="22"/>
        </w:rPr>
        <w:t>Even if a negative control outcome analysis is conducted appropriately, if a positive association is observed between the exposure of interest and negative control outcome, it is not always clear</w:t>
      </w:r>
      <w:r w:rsidR="00091923">
        <w:rPr>
          <w:rFonts w:ascii="Arial" w:hAnsi="Arial" w:cs="Arial"/>
          <w:sz w:val="22"/>
          <w:szCs w:val="22"/>
        </w:rPr>
        <w:t xml:space="preserve"> </w:t>
      </w:r>
      <w:r w:rsidR="00A17A37">
        <w:rPr>
          <w:rFonts w:ascii="Arial" w:hAnsi="Arial" w:cs="Arial"/>
          <w:sz w:val="22"/>
          <w:szCs w:val="22"/>
        </w:rPr>
        <w:t xml:space="preserve">what may be biasing results. </w:t>
      </w:r>
      <w:r w:rsidR="00C26049">
        <w:rPr>
          <w:rFonts w:ascii="Arial" w:hAnsi="Arial" w:cs="Arial"/>
          <w:sz w:val="22"/>
          <w:szCs w:val="22"/>
        </w:rPr>
        <w:t xml:space="preserve">Bias could be </w:t>
      </w:r>
      <w:r>
        <w:rPr>
          <w:rFonts w:ascii="Arial" w:hAnsi="Arial" w:cs="Arial"/>
          <w:sz w:val="22"/>
          <w:szCs w:val="22"/>
        </w:rPr>
        <w:t xml:space="preserve">due to an unobserved confounder, or from an observed confounder assessed or modelled inadequately. </w:t>
      </w:r>
      <w:r w:rsidR="00CF4786">
        <w:rPr>
          <w:rFonts w:ascii="Arial" w:hAnsi="Arial" w:cs="Arial"/>
          <w:sz w:val="22"/>
          <w:szCs w:val="22"/>
        </w:rPr>
        <w:t>In any case, sensitivity analyses on the functional form of all included potential confounder</w:t>
      </w:r>
      <w:r w:rsidR="0036663A">
        <w:rPr>
          <w:rFonts w:ascii="Arial" w:hAnsi="Arial" w:cs="Arial"/>
          <w:sz w:val="22"/>
          <w:szCs w:val="22"/>
        </w:rPr>
        <w:t xml:space="preserve">s </w:t>
      </w:r>
      <w:r w:rsidR="0086120F">
        <w:rPr>
          <w:rFonts w:ascii="Arial" w:hAnsi="Arial" w:cs="Arial"/>
          <w:sz w:val="22"/>
          <w:szCs w:val="22"/>
        </w:rPr>
        <w:t xml:space="preserve">can help. </w:t>
      </w:r>
    </w:p>
    <w:p w14:paraId="13031827" w14:textId="52523C9C" w:rsidR="00BA0AA9" w:rsidRDefault="00F23483" w:rsidP="00561A2C">
      <w:pPr>
        <w:spacing w:line="360" w:lineRule="auto"/>
        <w:ind w:firstLine="360"/>
        <w:rPr>
          <w:rFonts w:ascii="Arial" w:hAnsi="Arial" w:cs="Arial"/>
          <w:sz w:val="22"/>
          <w:szCs w:val="22"/>
        </w:rPr>
      </w:pPr>
      <w:r w:rsidRPr="00B15C3E">
        <w:rPr>
          <w:rFonts w:ascii="Arial" w:hAnsi="Arial" w:cs="Arial"/>
          <w:sz w:val="22"/>
          <w:szCs w:val="22"/>
        </w:rPr>
        <w:t>Although our simulations used simple linear model</w:t>
      </w:r>
      <w:r>
        <w:rPr>
          <w:rFonts w:ascii="Arial" w:hAnsi="Arial" w:cs="Arial"/>
          <w:sz w:val="22"/>
          <w:szCs w:val="22"/>
        </w:rPr>
        <w:t>s</w:t>
      </w:r>
      <w:r w:rsidRPr="00B15C3E">
        <w:rPr>
          <w:rFonts w:ascii="Arial" w:hAnsi="Arial" w:cs="Arial"/>
          <w:sz w:val="22"/>
          <w:szCs w:val="22"/>
        </w:rPr>
        <w:t xml:space="preserve"> with continuous exposure and outcome, and results may vary across study designs or more complex settings, the core concerns </w:t>
      </w:r>
      <w:r>
        <w:rPr>
          <w:rFonts w:ascii="Arial" w:hAnsi="Arial" w:cs="Arial"/>
          <w:sz w:val="22"/>
          <w:szCs w:val="22"/>
        </w:rPr>
        <w:t>we</w:t>
      </w:r>
      <w:r w:rsidRPr="00B15C3E">
        <w:rPr>
          <w:rFonts w:ascii="Arial" w:hAnsi="Arial" w:cs="Arial"/>
          <w:sz w:val="22"/>
          <w:szCs w:val="22"/>
        </w:rPr>
        <w:t xml:space="preserve"> illustrate</w:t>
      </w:r>
      <w:r>
        <w:rPr>
          <w:rFonts w:ascii="Arial" w:hAnsi="Arial" w:cs="Arial"/>
          <w:sz w:val="22"/>
          <w:szCs w:val="22"/>
        </w:rPr>
        <w:t>d</w:t>
      </w:r>
      <w:r w:rsidRPr="00B15C3E">
        <w:rPr>
          <w:rFonts w:ascii="Arial" w:hAnsi="Arial" w:cs="Arial"/>
          <w:sz w:val="22"/>
          <w:szCs w:val="22"/>
        </w:rPr>
        <w:t xml:space="preserve"> likely persist in more complicated analyses.</w:t>
      </w:r>
      <w:r w:rsidRPr="00971A37">
        <w:rPr>
          <w:rFonts w:ascii="Arial" w:hAnsi="Arial" w:cs="Arial"/>
          <w:sz w:val="22"/>
          <w:szCs w:val="22"/>
        </w:rPr>
        <w:t xml:space="preserve"> When relationships between exposure, outcome, confounders, and negative control outcomes are complex, as they are in real</w:t>
      </w:r>
      <w:r>
        <w:rPr>
          <w:rFonts w:ascii="Arial" w:hAnsi="Arial" w:cs="Arial"/>
          <w:sz w:val="22"/>
          <w:szCs w:val="22"/>
        </w:rPr>
        <w:t>-life</w:t>
      </w:r>
      <w:r w:rsidRPr="00971A37">
        <w:rPr>
          <w:rFonts w:ascii="Arial" w:hAnsi="Arial" w:cs="Arial"/>
          <w:sz w:val="22"/>
          <w:szCs w:val="22"/>
        </w:rPr>
        <w:t xml:space="preserve"> </w:t>
      </w:r>
      <w:r w:rsidRPr="00971A37">
        <w:rPr>
          <w:rFonts w:ascii="Arial" w:hAnsi="Arial" w:cs="Arial"/>
          <w:sz w:val="22"/>
          <w:szCs w:val="22"/>
        </w:rPr>
        <w:lastRenderedPageBreak/>
        <w:t xml:space="preserve">studies, negative control analyses can be misleading and may </w:t>
      </w:r>
      <w:r>
        <w:rPr>
          <w:rFonts w:ascii="Arial" w:hAnsi="Arial" w:cs="Arial"/>
          <w:sz w:val="22"/>
          <w:szCs w:val="22"/>
        </w:rPr>
        <w:t xml:space="preserve">yield a </w:t>
      </w:r>
      <w:r w:rsidR="00930E11">
        <w:rPr>
          <w:rFonts w:ascii="Arial" w:hAnsi="Arial" w:cs="Arial"/>
          <w:sz w:val="22"/>
          <w:szCs w:val="22"/>
        </w:rPr>
        <w:t>false</w:t>
      </w:r>
      <w:r>
        <w:rPr>
          <w:rFonts w:ascii="Arial" w:hAnsi="Arial" w:cs="Arial"/>
          <w:sz w:val="22"/>
          <w:szCs w:val="22"/>
        </w:rPr>
        <w:t xml:space="preserve"> sense</w:t>
      </w:r>
      <w:r w:rsidRPr="00971A37">
        <w:rPr>
          <w:rFonts w:ascii="Arial" w:hAnsi="Arial" w:cs="Arial"/>
          <w:sz w:val="22"/>
          <w:szCs w:val="22"/>
        </w:rPr>
        <w:t xml:space="preserve"> </w:t>
      </w:r>
      <w:r w:rsidR="00030F44">
        <w:rPr>
          <w:rFonts w:ascii="Arial" w:hAnsi="Arial" w:cs="Arial"/>
          <w:sz w:val="22"/>
          <w:szCs w:val="22"/>
        </w:rPr>
        <w:t>of confidence about</w:t>
      </w:r>
      <w:r w:rsidRPr="00971A37">
        <w:rPr>
          <w:rFonts w:ascii="Arial" w:hAnsi="Arial" w:cs="Arial"/>
          <w:sz w:val="22"/>
          <w:szCs w:val="22"/>
        </w:rPr>
        <w:t xml:space="preserve"> the </w:t>
      </w:r>
      <w:r>
        <w:rPr>
          <w:rFonts w:ascii="Arial" w:hAnsi="Arial" w:cs="Arial"/>
          <w:sz w:val="22"/>
          <w:szCs w:val="22"/>
        </w:rPr>
        <w:t>absence of confounding bias</w:t>
      </w:r>
      <w:r w:rsidRPr="00971A37">
        <w:rPr>
          <w:rFonts w:ascii="Arial" w:hAnsi="Arial" w:cs="Arial"/>
          <w:sz w:val="22"/>
          <w:szCs w:val="22"/>
        </w:rPr>
        <w:t xml:space="preserve"> </w:t>
      </w:r>
      <w:r>
        <w:rPr>
          <w:rFonts w:ascii="Arial" w:hAnsi="Arial" w:cs="Arial"/>
          <w:sz w:val="22"/>
          <w:szCs w:val="22"/>
        </w:rPr>
        <w:t>in</w:t>
      </w:r>
      <w:r w:rsidRPr="00971A37">
        <w:rPr>
          <w:rFonts w:ascii="Arial" w:hAnsi="Arial" w:cs="Arial"/>
          <w:sz w:val="22"/>
          <w:szCs w:val="22"/>
        </w:rPr>
        <w:t xml:space="preserve"> an </w:t>
      </w:r>
      <w:r>
        <w:rPr>
          <w:rFonts w:ascii="Arial" w:hAnsi="Arial" w:cs="Arial"/>
          <w:sz w:val="22"/>
          <w:szCs w:val="22"/>
        </w:rPr>
        <w:t>estimated</w:t>
      </w:r>
      <w:r w:rsidRPr="00971A37">
        <w:rPr>
          <w:rFonts w:ascii="Arial" w:hAnsi="Arial" w:cs="Arial"/>
          <w:sz w:val="22"/>
          <w:szCs w:val="22"/>
        </w:rPr>
        <w:t xml:space="preserve"> effect. </w:t>
      </w:r>
    </w:p>
    <w:p w14:paraId="32C9CBAB" w14:textId="3621ECF7" w:rsidR="00A74486" w:rsidRDefault="0063126A" w:rsidP="00AB52ED">
      <w:pPr>
        <w:spacing w:line="360" w:lineRule="auto"/>
        <w:ind w:firstLine="360"/>
        <w:rPr>
          <w:rFonts w:ascii="Arial" w:hAnsi="Arial" w:cs="Arial"/>
          <w:sz w:val="22"/>
          <w:szCs w:val="22"/>
        </w:rPr>
      </w:pPr>
      <w:r>
        <w:rPr>
          <w:rFonts w:ascii="Arial" w:hAnsi="Arial" w:cs="Arial"/>
          <w:sz w:val="22"/>
          <w:szCs w:val="22"/>
        </w:rPr>
        <w:t xml:space="preserve">In some cases, </w:t>
      </w:r>
      <w:r w:rsidR="000401D8">
        <w:rPr>
          <w:rFonts w:ascii="Arial" w:hAnsi="Arial" w:cs="Arial"/>
          <w:sz w:val="22"/>
          <w:szCs w:val="22"/>
        </w:rPr>
        <w:t xml:space="preserve">instead of negative control outcomes, </w:t>
      </w:r>
      <w:r>
        <w:rPr>
          <w:rFonts w:ascii="Arial" w:hAnsi="Arial" w:cs="Arial"/>
          <w:sz w:val="22"/>
          <w:szCs w:val="22"/>
        </w:rPr>
        <w:t>n</w:t>
      </w:r>
      <w:r w:rsidR="00EA15DE">
        <w:rPr>
          <w:rFonts w:ascii="Arial" w:hAnsi="Arial" w:cs="Arial"/>
          <w:sz w:val="22"/>
          <w:szCs w:val="22"/>
        </w:rPr>
        <w:t>egative control exposures can be used to evaluate if there is residual confounding in a primary analysis</w:t>
      </w:r>
      <w:r w:rsidR="00B42242">
        <w:rPr>
          <w:rFonts w:ascii="Arial" w:hAnsi="Arial" w:cs="Arial"/>
          <w:sz w:val="22"/>
          <w:szCs w:val="22"/>
        </w:rPr>
        <w:t xml:space="preserve"> </w:t>
      </w:r>
      <w:r w:rsidR="00B42242">
        <w:rPr>
          <w:rFonts w:ascii="Arial" w:hAnsi="Arial" w:cs="Arial"/>
          <w:sz w:val="22"/>
          <w:szCs w:val="22"/>
        </w:rPr>
        <w:fldChar w:fldCharType="begin"/>
      </w:r>
      <w:r w:rsidR="00001391">
        <w:rPr>
          <w:rFonts w:ascii="Arial" w:hAnsi="Arial" w:cs="Arial"/>
          <w:sz w:val="22"/>
          <w:szCs w:val="22"/>
        </w:rPr>
        <w:instrText xml:space="preserve"> ADDIN ZOTERO_ITEM CSL_CITATION {"citationID":"qtB7EAYp","properties":{"formattedCitation":"[11], [12]","plainCitation":"[11], [12]","noteIndex":0},"citationItems":[{"id":381,"uris":["http://zotero.org/users/local/hHKggCUl/items/3PP3RKK3"],"itemData":{"id":381,"type":"article-journal","abstract":"Negative-control exposures can be used to detect and even adjust for confounding that remains after control of measured confounders. A newly described method allows the analyst to reduce residual confounding by unmeasured confounders U by using negative-control exposures to define and select a subcohort wherein the U-distribution among the exposed is similar that among the unexposed.","container-title":"Epidemiology","DOI":"10.1097/EDE.0000000000001650","ISSN":"1044-3983","issue":"6","language":"en","page":"850-853","source":"DOI.org (Crossref)","title":"Negative-Control Exposures: Adjusting for Unmeasured and Measured Confounders With Bounds for Remaining Bias","title-short":"Negative-Control Exposures","volume":"34","author":[{"family":"Flanders","given":"W. Dana"}],"issued":{"date-parts":[["2023",11]]}}},{"id":380,"uris":["http://zotero.org/users/local/hHKggCUl/items/JMLRGKWC"],"itemData":{"id":380,"type":"article-journal","abstract":"Background—A difficult issue in observational studies is assessment of whether important confounders are omitted or misspecified. Here, we present a method for assessing whether residual confounding is present. Our method depends on availability of an indicator with two key characteristics: first, it is conditionally independent (given measured exposures and covariates) of the outcome in the absence of confounding, misspecification and measurement errors; second, it is associated with the exposure and, like the exposure, with any unmeasured confounders.\nMethods—We demonstrate the method using a time-series study of the effects of ozone on emergency department visits for asthma in Atlanta. We argue that future air pollution may have the characteristics appropriate for an indicator, in part because future ozone cannot have caused yesterday’s health events. Using directed acyclic graphs and specific causal relationships, we show that one can identify residual confounding using an indicator with the stated characteristics. We use simulations to assess the discriminatory ability of future ozone as an indicator of residual confounding in the association of ozone with asthma-related emergency department visits. Parameter choices are informed by observed data for ozone, meteorologic factors and asthma.\nResults—In simulations, we found that ozone concentrations one day after the emergency department visits had excellent discriminatory ability to detect residual confounding by some factors that were intentionally omitted from the model, but weaker ability for others. Although not the primary goal, the indicator can also signal other forms of modeling errors, including substantial measurement error, and does not distinguish between them.\nConclusion—The simulations illustrate that the indicator based on future air pollution levels can have excellent discriminatory ability for residual confounding, although performance varied by situation. Application of the method should be evaluated by considering causal relationships for the intended application, and should be accompanied by other approaches, including evaluation of a priori knowledge.","container-title":"Epidemiology","DOI":"10.1097/EDE.0b013e3181fdcabe","ISSN":"1044-3983","issue":"1","language":"en","page":"59-67","source":"DOI.org (Crossref)","title":"A Method for Detection of Residual Confounding in Time-series and Other Observational Studies","volume":"22","author":[{"family":"Flanders","given":"W. Dana"},{"family":"Klein","given":"Mitchel"},{"family":"Darrow","given":"Lyndsey A."},{"family":"Strickland","given":"Matthew J."},{"family":"Sarnat","given":"Stefanie E."},{"family":"Sarnat","given":"Jeremy A."},{"family":"Waller","given":"Lance A."},{"family":"Winquist","given":"Andrea"},{"family":"Tolbert","given":"Paige E."}],"issued":{"date-parts":[["2011",1]]}}}],"schema":"https://github.com/citation-style-language/schema/raw/master/csl-citation.json"} </w:instrText>
      </w:r>
      <w:r w:rsidR="00B42242">
        <w:rPr>
          <w:rFonts w:ascii="Arial" w:hAnsi="Arial" w:cs="Arial"/>
          <w:sz w:val="22"/>
          <w:szCs w:val="22"/>
        </w:rPr>
        <w:fldChar w:fldCharType="separate"/>
      </w:r>
      <w:r w:rsidR="00001391">
        <w:rPr>
          <w:rFonts w:ascii="Arial" w:hAnsi="Arial" w:cs="Arial"/>
          <w:noProof/>
          <w:sz w:val="22"/>
          <w:szCs w:val="22"/>
        </w:rPr>
        <w:t>[11], [12]</w:t>
      </w:r>
      <w:r w:rsidR="00B42242">
        <w:rPr>
          <w:rFonts w:ascii="Arial" w:hAnsi="Arial" w:cs="Arial"/>
          <w:sz w:val="22"/>
          <w:szCs w:val="22"/>
        </w:rPr>
        <w:fldChar w:fldCharType="end"/>
      </w:r>
      <w:r>
        <w:rPr>
          <w:rFonts w:ascii="Arial" w:hAnsi="Arial" w:cs="Arial"/>
          <w:sz w:val="22"/>
          <w:szCs w:val="22"/>
        </w:rPr>
        <w:t xml:space="preserve">. </w:t>
      </w:r>
      <w:r w:rsidR="00110189">
        <w:rPr>
          <w:rFonts w:ascii="Arial" w:hAnsi="Arial" w:cs="Arial"/>
          <w:sz w:val="22"/>
          <w:szCs w:val="22"/>
        </w:rPr>
        <w:t>In negative control exposure analysis, another exposure known to not cause the outcome</w:t>
      </w:r>
      <w:r w:rsidR="005C6F53">
        <w:rPr>
          <w:rFonts w:ascii="Arial" w:hAnsi="Arial" w:cs="Arial"/>
          <w:sz w:val="22"/>
          <w:szCs w:val="22"/>
        </w:rPr>
        <w:t xml:space="preserve"> and share a confounding structure with the primary exposure of interest is used</w:t>
      </w:r>
      <w:r w:rsidR="007558D0">
        <w:rPr>
          <w:rFonts w:ascii="Arial" w:hAnsi="Arial" w:cs="Arial"/>
          <w:sz w:val="22"/>
          <w:szCs w:val="22"/>
        </w:rPr>
        <w:t xml:space="preserve"> (</w:t>
      </w:r>
      <w:r w:rsidR="00A05417">
        <w:rPr>
          <w:rFonts w:ascii="Arial" w:hAnsi="Arial" w:cs="Arial"/>
          <w:sz w:val="22"/>
          <w:szCs w:val="22"/>
        </w:rPr>
        <w:t>for example,</w:t>
      </w:r>
      <w:r w:rsidR="007558D0">
        <w:rPr>
          <w:rFonts w:ascii="Arial" w:hAnsi="Arial" w:cs="Arial"/>
          <w:sz w:val="22"/>
          <w:szCs w:val="22"/>
        </w:rPr>
        <w:t xml:space="preserve"> an exposure that happened after the outcome of interest</w:t>
      </w:r>
      <w:r w:rsidR="00B14A61">
        <w:rPr>
          <w:rFonts w:ascii="Arial" w:hAnsi="Arial" w:cs="Arial"/>
          <w:sz w:val="22"/>
          <w:szCs w:val="22"/>
        </w:rPr>
        <w:t xml:space="preserve"> </w:t>
      </w:r>
      <w:r w:rsidR="00B14A61">
        <w:rPr>
          <w:rFonts w:ascii="Arial" w:hAnsi="Arial" w:cs="Arial"/>
          <w:sz w:val="22"/>
          <w:szCs w:val="22"/>
        </w:rPr>
        <w:fldChar w:fldCharType="begin"/>
      </w:r>
      <w:r w:rsidR="00001391">
        <w:rPr>
          <w:rFonts w:ascii="Arial" w:hAnsi="Arial" w:cs="Arial"/>
          <w:sz w:val="22"/>
          <w:szCs w:val="22"/>
        </w:rPr>
        <w:instrText xml:space="preserve"> ADDIN ZOTERO_ITEM CSL_CITATION {"citationID":"Sw6C4g0v","properties":{"formattedCitation":"[13]","plainCitation":"[13]","noteIndex":0},"citationItems":[{"id":382,"uris":["http://zotero.org/users/local/hHKggCUl/items/44ZSAP5D"],"itemData":{"id":382,"type":"article-journal","abstract":"BACKGROUND: Studies have long associated PM2:5 with daily mortality, but few applied causal-modeling methods, or at low exposures. Short-term exposure to NO2, a marker of local tra</w:instrText>
      </w:r>
      <w:r w:rsidR="00001391">
        <w:rPr>
          <w:rFonts w:ascii="Cambria Math" w:hAnsi="Cambria Math" w:cs="Cambria Math"/>
          <w:sz w:val="22"/>
          <w:szCs w:val="22"/>
        </w:rPr>
        <w:instrText>ﬃ</w:instrText>
      </w:r>
      <w:r w:rsidR="00001391">
        <w:rPr>
          <w:rFonts w:ascii="Arial" w:hAnsi="Arial" w:cs="Arial"/>
          <w:sz w:val="22"/>
          <w:szCs w:val="22"/>
        </w:rPr>
        <w:instrText>c, has also been associated with mortality but is less studied. We previously found a causal e</w:instrText>
      </w:r>
      <w:r w:rsidR="00001391">
        <w:rPr>
          <w:rFonts w:ascii="Cambria Math" w:hAnsi="Cambria Math" w:cs="Cambria Math"/>
          <w:sz w:val="22"/>
          <w:szCs w:val="22"/>
        </w:rPr>
        <w:instrText>ﬀ</w:instrText>
      </w:r>
      <w:r w:rsidR="00001391">
        <w:rPr>
          <w:rFonts w:ascii="Arial" w:hAnsi="Arial" w:cs="Arial"/>
          <w:sz w:val="22"/>
          <w:szCs w:val="22"/>
        </w:rPr>
        <w:instrText>ect between local air pollution and mortality in Boston.\nOBJECTIVES: We aimed to estimate the causal e</w:instrText>
      </w:r>
      <w:r w:rsidR="00001391">
        <w:rPr>
          <w:rFonts w:ascii="Cambria Math" w:hAnsi="Cambria Math" w:cs="Cambria Math"/>
          <w:sz w:val="22"/>
          <w:szCs w:val="22"/>
        </w:rPr>
        <w:instrText>ﬀ</w:instrText>
      </w:r>
      <w:r w:rsidR="00001391">
        <w:rPr>
          <w:rFonts w:ascii="Arial" w:hAnsi="Arial" w:cs="Arial"/>
          <w:sz w:val="22"/>
          <w:szCs w:val="22"/>
        </w:rPr>
        <w:instrText>ects of local pollution, PM2:5, and NO2 on mortality in 135 U.S. cities.\nMETHODS: We used three methods which, under di</w:instrText>
      </w:r>
      <w:r w:rsidR="00001391">
        <w:rPr>
          <w:rFonts w:ascii="Cambria Math" w:hAnsi="Cambria Math" w:cs="Cambria Math"/>
          <w:sz w:val="22"/>
          <w:szCs w:val="22"/>
        </w:rPr>
        <w:instrText>ﬀ</w:instrText>
      </w:r>
      <w:r w:rsidR="00001391">
        <w:rPr>
          <w:rFonts w:ascii="Arial" w:hAnsi="Arial" w:cs="Arial"/>
          <w:sz w:val="22"/>
          <w:szCs w:val="22"/>
        </w:rPr>
        <w:instrText>erent assumptions, provide causal marginal estimates of e</w:instrText>
      </w:r>
      <w:r w:rsidR="00001391">
        <w:rPr>
          <w:rFonts w:ascii="Cambria Math" w:hAnsi="Cambria Math" w:cs="Cambria Math"/>
          <w:sz w:val="22"/>
          <w:szCs w:val="22"/>
        </w:rPr>
        <w:instrText>ﬀ</w:instrText>
      </w:r>
      <w:r w:rsidR="00001391">
        <w:rPr>
          <w:rFonts w:ascii="Arial" w:hAnsi="Arial" w:cs="Arial"/>
          <w:sz w:val="22"/>
          <w:szCs w:val="22"/>
        </w:rPr>
        <w:instrText>ect: a marginal structural model, an instrumental variable analysis, and a negative exposure control. The instrumental approach used planetary boundary layer, wind speed, and air pressure as instruments for concentrations of local pollutants; the marginal structural model separated the e</w:instrText>
      </w:r>
      <w:r w:rsidR="00001391">
        <w:rPr>
          <w:rFonts w:ascii="Cambria Math" w:hAnsi="Cambria Math" w:cs="Cambria Math"/>
          <w:sz w:val="22"/>
          <w:szCs w:val="22"/>
        </w:rPr>
        <w:instrText>ﬀ</w:instrText>
      </w:r>
      <w:r w:rsidR="00001391">
        <w:rPr>
          <w:rFonts w:ascii="Arial" w:hAnsi="Arial" w:cs="Arial"/>
          <w:sz w:val="22"/>
          <w:szCs w:val="22"/>
        </w:rPr>
        <w:instrText>ects of NO2 from the e</w:instrText>
      </w:r>
      <w:r w:rsidR="00001391">
        <w:rPr>
          <w:rFonts w:ascii="Cambria Math" w:hAnsi="Cambria Math" w:cs="Cambria Math"/>
          <w:sz w:val="22"/>
          <w:szCs w:val="22"/>
        </w:rPr>
        <w:instrText>ﬀ</w:instrText>
      </w:r>
      <w:r w:rsidR="00001391">
        <w:rPr>
          <w:rFonts w:ascii="Arial" w:hAnsi="Arial" w:cs="Arial"/>
          <w:sz w:val="22"/>
          <w:szCs w:val="22"/>
        </w:rPr>
        <w:instrText>ects of PM2:5, and the negative exposure control provided protection against unmeasured confounders.\nRESULTS: In 7.3 million deaths, the instrumental approach estimated that mortality increased 1.5% [95% conﬁdence interval (CI): 1.1%, 2.0%] per 10 lg=m3 increase in local pollution indexed as PM2:5. The negative control exposure was not associated with mortality. Restricting our analysis to days with PM2:5 below 25 lg=m3, we found a 1.70% (95% CI 1.11%, 2.29%) increase. With marginal structural models, we found positive signiﬁcant increases in deaths with both PM2:5 and NO2. On days with PM2:5 below 25 lg=m3, we found a 0.83% (95% CI 0.39%, 1.27%) increase. Including negative exposure controls changed estimates minimally.\nCONCLUSIONS: Causal-modeling techniques, each subject to di</w:instrText>
      </w:r>
      <w:r w:rsidR="00001391">
        <w:rPr>
          <w:rFonts w:ascii="Cambria Math" w:hAnsi="Cambria Math" w:cs="Cambria Math"/>
          <w:sz w:val="22"/>
          <w:szCs w:val="22"/>
        </w:rPr>
        <w:instrText>ﬀ</w:instrText>
      </w:r>
      <w:r w:rsidR="00001391">
        <w:rPr>
          <w:rFonts w:ascii="Arial" w:hAnsi="Arial" w:cs="Arial"/>
          <w:sz w:val="22"/>
          <w:szCs w:val="22"/>
        </w:rPr>
        <w:instrText>erent assumptions, demonstrated causal e</w:instrText>
      </w:r>
      <w:r w:rsidR="00001391">
        <w:rPr>
          <w:rFonts w:ascii="Cambria Math" w:hAnsi="Cambria Math" w:cs="Cambria Math"/>
          <w:sz w:val="22"/>
          <w:szCs w:val="22"/>
        </w:rPr>
        <w:instrText>ﬀ</w:instrText>
      </w:r>
      <w:r w:rsidR="00001391">
        <w:rPr>
          <w:rFonts w:ascii="Arial" w:hAnsi="Arial" w:cs="Arial"/>
          <w:sz w:val="22"/>
          <w:szCs w:val="22"/>
        </w:rPr>
        <w:instrText>ects of locally generated pollutants on daily deaths with e</w:instrText>
      </w:r>
      <w:r w:rsidR="00001391">
        <w:rPr>
          <w:rFonts w:ascii="Cambria Math" w:hAnsi="Cambria Math" w:cs="Cambria Math"/>
          <w:sz w:val="22"/>
          <w:szCs w:val="22"/>
        </w:rPr>
        <w:instrText>ﬀ</w:instrText>
      </w:r>
      <w:r w:rsidR="00001391">
        <w:rPr>
          <w:rFonts w:ascii="Arial" w:hAnsi="Arial" w:cs="Arial"/>
          <w:sz w:val="22"/>
          <w:szCs w:val="22"/>
        </w:rPr>
        <w:instrText xml:space="preserve">ects at concentrations below the current EPA daily PM2:5 standard. https://doi.org/10.1289/EHP2732","container-title":"Environmental Health Perspectives","DOI":"10.1289/EHP2732","ISSN":"0091-6765, 1552-9924","issue":"8","journalAbbreviation":"Environ Health Perspect","language":"en","page":"087004","source":"DOI.org (Crossref)","title":"A National Multicity Analysis of the Causal Effect of Local Pollution, NO2, and PM2.5 on Mortality","volume":"126","author":[{"family":"Schwartz","given":"Joel"},{"family":"Fong","given":"Kelvin"},{"family":"Zanobetti","given":"Antonella"}],"issued":{"date-parts":[["2018",8]]}}}],"schema":"https://github.com/citation-style-language/schema/raw/master/csl-citation.json"} </w:instrText>
      </w:r>
      <w:r w:rsidR="00B14A61">
        <w:rPr>
          <w:rFonts w:ascii="Arial" w:hAnsi="Arial" w:cs="Arial"/>
          <w:sz w:val="22"/>
          <w:szCs w:val="22"/>
        </w:rPr>
        <w:fldChar w:fldCharType="separate"/>
      </w:r>
      <w:r w:rsidR="00001391">
        <w:rPr>
          <w:rFonts w:ascii="Arial" w:hAnsi="Arial" w:cs="Arial"/>
          <w:noProof/>
          <w:sz w:val="22"/>
          <w:szCs w:val="22"/>
        </w:rPr>
        <w:t>[13]</w:t>
      </w:r>
      <w:r w:rsidR="00B14A61">
        <w:rPr>
          <w:rFonts w:ascii="Arial" w:hAnsi="Arial" w:cs="Arial"/>
          <w:sz w:val="22"/>
          <w:szCs w:val="22"/>
        </w:rPr>
        <w:fldChar w:fldCharType="end"/>
      </w:r>
      <w:r w:rsidR="007558D0">
        <w:rPr>
          <w:rFonts w:ascii="Arial" w:hAnsi="Arial" w:cs="Arial"/>
          <w:sz w:val="22"/>
          <w:szCs w:val="22"/>
        </w:rPr>
        <w:t>)</w:t>
      </w:r>
      <w:r w:rsidR="005C6F53">
        <w:rPr>
          <w:rFonts w:ascii="Arial" w:hAnsi="Arial" w:cs="Arial"/>
          <w:sz w:val="22"/>
          <w:szCs w:val="22"/>
        </w:rPr>
        <w:t xml:space="preserve">. </w:t>
      </w:r>
      <w:r w:rsidR="00FA45BE">
        <w:rPr>
          <w:rFonts w:ascii="Arial" w:hAnsi="Arial" w:cs="Arial"/>
          <w:sz w:val="22"/>
          <w:szCs w:val="22"/>
        </w:rPr>
        <w:t>In this paper, we only explored some limitations of negative control outcome analyse</w:t>
      </w:r>
      <w:r w:rsidR="00A8311F">
        <w:rPr>
          <w:rFonts w:ascii="Arial" w:hAnsi="Arial" w:cs="Arial"/>
          <w:sz w:val="22"/>
          <w:szCs w:val="22"/>
        </w:rPr>
        <w:t>s.</w:t>
      </w:r>
      <w:r w:rsidR="00FA45BE">
        <w:rPr>
          <w:rFonts w:ascii="Arial" w:hAnsi="Arial" w:cs="Arial"/>
          <w:sz w:val="22"/>
          <w:szCs w:val="22"/>
        </w:rPr>
        <w:t xml:space="preserve"> </w:t>
      </w:r>
      <w:r w:rsidR="0021733F">
        <w:rPr>
          <w:rFonts w:ascii="Arial" w:hAnsi="Arial" w:cs="Arial"/>
          <w:sz w:val="22"/>
          <w:szCs w:val="22"/>
        </w:rPr>
        <w:t>Though also subject to limitations, n</w:t>
      </w:r>
      <w:r w:rsidR="00FA45BE">
        <w:rPr>
          <w:rFonts w:ascii="Arial" w:hAnsi="Arial" w:cs="Arial"/>
          <w:sz w:val="22"/>
          <w:szCs w:val="22"/>
        </w:rPr>
        <w:t xml:space="preserve">egative control exposure analyses </w:t>
      </w:r>
      <w:r w:rsidR="00A8311F">
        <w:rPr>
          <w:rFonts w:ascii="Arial" w:hAnsi="Arial" w:cs="Arial"/>
          <w:sz w:val="22"/>
          <w:szCs w:val="22"/>
        </w:rPr>
        <w:t>offer many of the same benefits as negative control outcome analyses</w:t>
      </w:r>
      <w:r w:rsidR="008278C1">
        <w:rPr>
          <w:rFonts w:ascii="Arial" w:hAnsi="Arial" w:cs="Arial"/>
          <w:sz w:val="22"/>
          <w:szCs w:val="22"/>
        </w:rPr>
        <w:t>.</w:t>
      </w:r>
      <w:r w:rsidR="00A8311F">
        <w:rPr>
          <w:rFonts w:ascii="Arial" w:hAnsi="Arial" w:cs="Arial"/>
          <w:sz w:val="22"/>
          <w:szCs w:val="22"/>
        </w:rPr>
        <w:t xml:space="preserve"> </w:t>
      </w:r>
      <w:r w:rsidR="008278C1">
        <w:rPr>
          <w:rFonts w:ascii="Arial" w:hAnsi="Arial" w:cs="Arial"/>
          <w:sz w:val="22"/>
          <w:szCs w:val="22"/>
        </w:rPr>
        <w:t xml:space="preserve">They </w:t>
      </w:r>
      <w:r w:rsidR="00A8311F">
        <w:rPr>
          <w:rFonts w:ascii="Arial" w:hAnsi="Arial" w:cs="Arial"/>
          <w:sz w:val="22"/>
          <w:szCs w:val="22"/>
        </w:rPr>
        <w:t>have been applied more successfully and are often more realistic</w:t>
      </w:r>
      <w:r w:rsidR="00A501E1">
        <w:rPr>
          <w:rFonts w:ascii="Arial" w:hAnsi="Arial" w:cs="Arial"/>
          <w:sz w:val="22"/>
          <w:szCs w:val="22"/>
        </w:rPr>
        <w:t xml:space="preserve"> than negative control outcomes </w:t>
      </w:r>
      <w:r w:rsidR="000A321E">
        <w:rPr>
          <w:rFonts w:ascii="Arial" w:hAnsi="Arial" w:cs="Arial"/>
          <w:sz w:val="22"/>
          <w:szCs w:val="22"/>
        </w:rPr>
        <w:t xml:space="preserve">in </w:t>
      </w:r>
      <w:r w:rsidR="00A501E1">
        <w:rPr>
          <w:rFonts w:ascii="Arial" w:hAnsi="Arial" w:cs="Arial"/>
          <w:sz w:val="22"/>
          <w:szCs w:val="22"/>
        </w:rPr>
        <w:t xml:space="preserve">environmental </w:t>
      </w:r>
      <w:r w:rsidR="002C6B3C">
        <w:rPr>
          <w:rFonts w:ascii="Arial" w:hAnsi="Arial" w:cs="Arial"/>
          <w:sz w:val="22"/>
          <w:szCs w:val="22"/>
        </w:rPr>
        <w:t>epidemiology</w:t>
      </w:r>
      <w:r w:rsidR="00A501E1">
        <w:rPr>
          <w:rFonts w:ascii="Arial" w:hAnsi="Arial" w:cs="Arial"/>
          <w:sz w:val="22"/>
          <w:szCs w:val="22"/>
        </w:rPr>
        <w:t xml:space="preserve"> studies.</w:t>
      </w:r>
    </w:p>
    <w:p w14:paraId="32998C0F" w14:textId="51EA5FA4" w:rsidR="0025289D" w:rsidRPr="008E0F74" w:rsidRDefault="009D436E" w:rsidP="008E0F74">
      <w:pPr>
        <w:spacing w:line="360" w:lineRule="auto"/>
        <w:ind w:firstLine="360"/>
        <w:rPr>
          <w:rFonts w:ascii="Arial" w:hAnsi="Arial" w:cs="Arial"/>
          <w:sz w:val="22"/>
          <w:szCs w:val="22"/>
        </w:rPr>
        <w:sectPr w:rsidR="0025289D" w:rsidRPr="008E0F74">
          <w:pgSz w:w="12240" w:h="15840"/>
          <w:pgMar w:top="1440" w:right="1440" w:bottom="1440" w:left="1440" w:header="708" w:footer="708" w:gutter="0"/>
          <w:cols w:space="708"/>
          <w:docGrid w:linePitch="360"/>
        </w:sectPr>
      </w:pPr>
      <w:r>
        <w:rPr>
          <w:rFonts w:ascii="Arial" w:hAnsi="Arial" w:cs="Arial"/>
          <w:sz w:val="22"/>
          <w:szCs w:val="22"/>
        </w:rPr>
        <w:t xml:space="preserve">Negative control outcome analyses can be a powerful tool </w:t>
      </w:r>
      <w:r w:rsidR="00BC7BE2">
        <w:rPr>
          <w:rFonts w:ascii="Arial" w:hAnsi="Arial" w:cs="Arial"/>
          <w:sz w:val="22"/>
          <w:szCs w:val="22"/>
        </w:rPr>
        <w:t xml:space="preserve">if </w:t>
      </w:r>
      <w:r>
        <w:rPr>
          <w:rFonts w:ascii="Arial" w:hAnsi="Arial" w:cs="Arial"/>
          <w:sz w:val="22"/>
          <w:szCs w:val="22"/>
        </w:rPr>
        <w:t xml:space="preserve">applied </w:t>
      </w:r>
      <w:commentRangeStart w:id="2"/>
      <w:r>
        <w:rPr>
          <w:rFonts w:ascii="Arial" w:hAnsi="Arial" w:cs="Arial"/>
          <w:sz w:val="22"/>
          <w:szCs w:val="22"/>
        </w:rPr>
        <w:t>correctly</w:t>
      </w:r>
      <w:commentRangeEnd w:id="2"/>
      <w:r w:rsidR="00EE6998">
        <w:rPr>
          <w:rStyle w:val="CommentReference"/>
          <w:rFonts w:asciiTheme="minorHAnsi" w:eastAsiaTheme="minorHAnsi" w:hAnsiTheme="minorHAnsi" w:cstheme="minorBidi"/>
          <w:kern w:val="2"/>
          <w14:ligatures w14:val="standardContextual"/>
        </w:rPr>
        <w:commentReference w:id="2"/>
      </w:r>
      <w:r w:rsidR="00D51576">
        <w:rPr>
          <w:rFonts w:ascii="Arial" w:hAnsi="Arial" w:cs="Arial"/>
          <w:sz w:val="22"/>
          <w:szCs w:val="22"/>
        </w:rPr>
        <w:t xml:space="preserve"> </w:t>
      </w:r>
      <w:r w:rsidR="00D51576">
        <w:rPr>
          <w:rFonts w:ascii="Arial" w:hAnsi="Arial" w:cs="Arial"/>
          <w:sz w:val="22"/>
          <w:szCs w:val="22"/>
        </w:rPr>
        <w:fldChar w:fldCharType="begin"/>
      </w:r>
      <w:r w:rsidR="00001391">
        <w:rPr>
          <w:rFonts w:ascii="Arial" w:hAnsi="Arial" w:cs="Arial"/>
          <w:sz w:val="22"/>
          <w:szCs w:val="22"/>
        </w:rPr>
        <w:instrText xml:space="preserve"> ADDIN ZOTERO_ITEM CSL_CITATION {"citationID":"4DFOxIM7","properties":{"formattedCitation":"[14]","plainCitation":"[14]","noteIndex":0},"citationItems":[{"id":386,"uris":["http://zotero.org/users/local/hHKggCUl/items/K6GKPEEV"],"itemData":{"id":386,"type":"article-journal","abstract":"Objective: To evaluate the association of short-­term exposure to overall fine particulate matter of &lt;2.5 μm (PM2.5) and wildfire-­specific PM2.5 with emergency department (ED) visits for headache.\nBackground: Studies have reported associations between PM2.5 exposure and headache risk. As climate change drives longer and more intense wildfire seasons, wildfire PM2.5 may contribute to more frequent headaches.\nMethods: Our study included adult Californian members (aged ≥18 years) of a large de-­identified commercial and Medicare Advantage claims database from 2006 to 2020. We identified ED visits for primary headache disorders (subtypes: tension-­ type headache, migraine headache, cluster headache, and “other” primary headache). Claims included member age, sex, and residential zip code. We linked daily overall and wildfire-­specific PM2.5 to residential zip code and conducted a time-­stratified case-­ crossover analysis considering 7-­day average PM2.5 concentrations, first for primary headache disorders combined, and then by headache subtype.\nResults: Among 9898 unique individuals we identified 13,623 ED encounters for primary headache disorders. Migraine was the most frequently diagnosed headache (N = 5534/13,623 [47.6%]) followed by “other” primary headache (N = 6489/13,623 [40.6%]). For all primary headache ED diagnoses, we observed an association of 7-­day average wildfire PM2.5 (odds ratio [OR] 1.17, 95% confidence interval [CI] 0.95–­1.44 per 10 μg/m3 increase) and by subtype we observed increased odds of ED visits associated with 7-­day average wildfire PM2.5 for tension-­type headache (OR 1.42, 95% CI 0.91–­2.22), “other” primary headache (OR 1.40, 95% CI 0.96–­2.05), and cluster headache (OR 1.29, 95% CI 0.71–­2.35), although these findings were not ­statistically significant under traditional null hypothesis testing. Overall PM2.5 was ­associated with tension-­type headache (OR 1.29, 95% CI 1.03–­1.62), but not migraine, cluster, or “other” primary headaches.\nConclusions: Although imprecise, these results suggest short-­term wildfire PM2.5 exposure may be associated with ED visits for headache. Patients, healthcare providers,","container-title":"Headache: The Journal of Head and Face Pain","DOI":"10.1111/head.14442","ISSN":"0017-8748, 1526-4610","issue":"1","journalAbbreviation":"Headache","language":"en","page":"94-103","source":"DOI.org (Crossref)","title":"Wildfire smoke exposure and emergency department visits for headache: A case</w:instrText>
      </w:r>
      <w:r w:rsidR="00001391">
        <w:rPr>
          <w:rFonts w:ascii="Cambria Math" w:hAnsi="Cambria Math" w:cs="Cambria Math"/>
          <w:sz w:val="22"/>
          <w:szCs w:val="22"/>
        </w:rPr>
        <w:instrText>‐</w:instrText>
      </w:r>
      <w:r w:rsidR="00001391">
        <w:rPr>
          <w:rFonts w:ascii="Arial" w:hAnsi="Arial" w:cs="Arial"/>
          <w:sz w:val="22"/>
          <w:szCs w:val="22"/>
        </w:rPr>
        <w:instrText xml:space="preserve">crossover analysis in California, 2006–2020","title-short":"Wildfire smoke exposure and emergency department visits for headache","volume":"63","author":[{"family":"Elser","given":"Holly"},{"family":"Rowland","given":"Sebastian T."},{"family":"Marek","given":"Maksym S."},{"family":"Kiang","given":"Mathew V."},{"family":"Shea","given":"Brittany"},{"family":"Do","given":"Vivian"},{"family":"Benmarhnia","given":"Tarik"},{"family":"Schneider","given":"Andrea L. C."},{"family":"Casey","given":"Joan A."}],"issued":{"date-parts":[["2023",1]]}}}],"schema":"https://github.com/citation-style-language/schema/raw/master/csl-citation.json"} </w:instrText>
      </w:r>
      <w:r w:rsidR="00D51576">
        <w:rPr>
          <w:rFonts w:ascii="Arial" w:hAnsi="Arial" w:cs="Arial"/>
          <w:sz w:val="22"/>
          <w:szCs w:val="22"/>
        </w:rPr>
        <w:fldChar w:fldCharType="separate"/>
      </w:r>
      <w:r w:rsidR="00001391">
        <w:rPr>
          <w:rFonts w:ascii="Arial" w:hAnsi="Arial" w:cs="Arial"/>
          <w:noProof/>
          <w:sz w:val="22"/>
          <w:szCs w:val="22"/>
        </w:rPr>
        <w:t>[14]</w:t>
      </w:r>
      <w:r w:rsidR="00D51576">
        <w:rPr>
          <w:rFonts w:ascii="Arial" w:hAnsi="Arial" w:cs="Arial"/>
          <w:sz w:val="22"/>
          <w:szCs w:val="22"/>
        </w:rPr>
        <w:fldChar w:fldCharType="end"/>
      </w:r>
      <w:r w:rsidR="00F31B6B">
        <w:rPr>
          <w:rFonts w:ascii="Arial" w:hAnsi="Arial" w:cs="Arial"/>
          <w:sz w:val="22"/>
          <w:szCs w:val="22"/>
        </w:rPr>
        <w:t>. However, r</w:t>
      </w:r>
      <w:r w:rsidR="002C5043">
        <w:rPr>
          <w:rFonts w:ascii="Arial" w:hAnsi="Arial" w:cs="Arial"/>
          <w:sz w:val="22"/>
          <w:szCs w:val="22"/>
        </w:rPr>
        <w:t xml:space="preserve">esearchers should </w:t>
      </w:r>
      <w:r w:rsidR="000E540B">
        <w:rPr>
          <w:rFonts w:ascii="Arial" w:hAnsi="Arial" w:cs="Arial"/>
          <w:sz w:val="22"/>
          <w:szCs w:val="22"/>
        </w:rPr>
        <w:t>pay close attention</w:t>
      </w:r>
      <w:r w:rsidR="00FE4E87">
        <w:rPr>
          <w:rFonts w:ascii="Arial" w:hAnsi="Arial" w:cs="Arial"/>
          <w:sz w:val="22"/>
          <w:szCs w:val="22"/>
        </w:rPr>
        <w:t xml:space="preserve"> </w:t>
      </w:r>
      <w:r w:rsidR="0063344C">
        <w:rPr>
          <w:rFonts w:ascii="Arial" w:hAnsi="Arial" w:cs="Arial"/>
          <w:sz w:val="22"/>
          <w:szCs w:val="22"/>
        </w:rPr>
        <w:t xml:space="preserve">to the confounding structures of the </w:t>
      </w:r>
      <w:r w:rsidR="007612AA">
        <w:rPr>
          <w:rFonts w:ascii="Arial" w:hAnsi="Arial" w:cs="Arial"/>
          <w:sz w:val="22"/>
          <w:szCs w:val="22"/>
        </w:rPr>
        <w:t>exposure, primary outcome of inter</w:t>
      </w:r>
      <w:r w:rsidR="00B31F08">
        <w:rPr>
          <w:rFonts w:ascii="Arial" w:hAnsi="Arial" w:cs="Arial"/>
          <w:sz w:val="22"/>
          <w:szCs w:val="22"/>
        </w:rPr>
        <w:t>e</w:t>
      </w:r>
      <w:r w:rsidR="007612AA">
        <w:rPr>
          <w:rFonts w:ascii="Arial" w:hAnsi="Arial" w:cs="Arial"/>
          <w:sz w:val="22"/>
          <w:szCs w:val="22"/>
        </w:rPr>
        <w:t xml:space="preserve">st, and </w:t>
      </w:r>
      <w:r w:rsidR="0063344C">
        <w:rPr>
          <w:rFonts w:ascii="Arial" w:hAnsi="Arial" w:cs="Arial"/>
          <w:sz w:val="22"/>
          <w:szCs w:val="22"/>
        </w:rPr>
        <w:t>negative control outcome</w:t>
      </w:r>
      <w:bookmarkStart w:id="3" w:name="OLE_LINK1"/>
      <w:r w:rsidR="008E0F74">
        <w:rPr>
          <w:rFonts w:ascii="Arial" w:hAnsi="Arial" w:cs="Arial"/>
          <w:sz w:val="22"/>
          <w:szCs w:val="22"/>
        </w:rPr>
        <w:t xml:space="preserve">, </w:t>
      </w:r>
      <w:r w:rsidR="00453158">
        <w:rPr>
          <w:rFonts w:ascii="Arial" w:hAnsi="Arial" w:cs="Arial"/>
          <w:sz w:val="22"/>
          <w:szCs w:val="22"/>
        </w:rPr>
        <w:t xml:space="preserve">and take care to measure and model </w:t>
      </w:r>
      <w:r w:rsidR="003D13D2">
        <w:rPr>
          <w:rFonts w:ascii="Arial" w:hAnsi="Arial" w:cs="Arial"/>
          <w:sz w:val="22"/>
          <w:szCs w:val="22"/>
        </w:rPr>
        <w:t xml:space="preserve">all variables and </w:t>
      </w:r>
      <w:r w:rsidR="003B5A96">
        <w:rPr>
          <w:rFonts w:ascii="Arial" w:hAnsi="Arial" w:cs="Arial"/>
          <w:sz w:val="22"/>
          <w:szCs w:val="22"/>
        </w:rPr>
        <w:t>relationship</w:t>
      </w:r>
      <w:r w:rsidR="003D13D2">
        <w:rPr>
          <w:rFonts w:ascii="Arial" w:hAnsi="Arial" w:cs="Arial"/>
          <w:sz w:val="22"/>
          <w:szCs w:val="22"/>
        </w:rPr>
        <w:t xml:space="preserve"> between them adequately. </w:t>
      </w:r>
    </w:p>
    <w:bookmarkEnd w:id="3"/>
    <w:p w14:paraId="479EEEB2" w14:textId="77777777" w:rsidR="009E4B5E" w:rsidRDefault="009E4B5E" w:rsidP="001B3139">
      <w:pPr>
        <w:rPr>
          <w:rFonts w:ascii="Arial" w:hAnsi="Arial" w:cs="Arial"/>
          <w:b/>
          <w:bCs/>
          <w:sz w:val="22"/>
          <w:szCs w:val="22"/>
        </w:rPr>
      </w:pPr>
    </w:p>
    <w:p w14:paraId="3737F4F0" w14:textId="77777777" w:rsidR="009E4B5E" w:rsidRDefault="000A413A" w:rsidP="001B3139">
      <w:pPr>
        <w:rPr>
          <w:rFonts w:ascii="Arial" w:hAnsi="Arial" w:cs="Arial"/>
          <w:b/>
          <w:bCs/>
          <w:sz w:val="22"/>
          <w:szCs w:val="22"/>
        </w:rPr>
      </w:pPr>
      <w:r>
        <w:rPr>
          <w:noProof/>
        </w:rPr>
        <w:drawing>
          <wp:inline distT="0" distB="0" distL="0" distR="0" wp14:anchorId="5E9118AD" wp14:editId="7F6C978F">
            <wp:extent cx="3646151" cy="1308100"/>
            <wp:effectExtent l="0" t="0" r="0" b="0"/>
            <wp:docPr id="43220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02476" name="Picture 432202476"/>
                    <pic:cNvPicPr/>
                  </pic:nvPicPr>
                  <pic:blipFill rotWithShape="1">
                    <a:blip r:embed="rId10">
                      <a:extLst>
                        <a:ext uri="{28A0092B-C50C-407E-A947-70E740481C1C}">
                          <a14:useLocalDpi xmlns:a14="http://schemas.microsoft.com/office/drawing/2010/main" val="0"/>
                        </a:ext>
                      </a:extLst>
                    </a:blip>
                    <a:srcRect b="39713"/>
                    <a:stretch/>
                  </pic:blipFill>
                  <pic:spPr bwMode="auto">
                    <a:xfrm>
                      <a:off x="0" y="0"/>
                      <a:ext cx="3646151" cy="1308100"/>
                    </a:xfrm>
                    <a:prstGeom prst="rect">
                      <a:avLst/>
                    </a:prstGeom>
                    <a:ln>
                      <a:noFill/>
                    </a:ln>
                    <a:extLst>
                      <a:ext uri="{53640926-AAD7-44D8-BBD7-CCE9431645EC}">
                        <a14:shadowObscured xmlns:a14="http://schemas.microsoft.com/office/drawing/2010/main"/>
                      </a:ext>
                    </a:extLst>
                  </pic:spPr>
                </pic:pic>
              </a:graphicData>
            </a:graphic>
          </wp:inline>
        </w:drawing>
      </w:r>
    </w:p>
    <w:p w14:paraId="78BC5F98" w14:textId="2E7ED296" w:rsidR="00A72BFE" w:rsidRDefault="00A72BFE" w:rsidP="00A72BFE">
      <w:pPr>
        <w:rPr>
          <w:rFonts w:ascii="Arial" w:hAnsi="Arial" w:cs="Arial"/>
          <w:b/>
          <w:bCs/>
          <w:sz w:val="22"/>
          <w:szCs w:val="22"/>
        </w:rPr>
      </w:pPr>
      <w:r>
        <w:rPr>
          <w:rFonts w:ascii="Arial" w:hAnsi="Arial" w:cs="Arial"/>
          <w:b/>
          <w:bCs/>
          <w:sz w:val="22"/>
          <w:szCs w:val="22"/>
        </w:rPr>
        <w:t>Figure 1:</w:t>
      </w:r>
      <w:r w:rsidR="005B4427">
        <w:rPr>
          <w:rFonts w:ascii="Arial" w:hAnsi="Arial" w:cs="Arial"/>
          <w:b/>
          <w:bCs/>
          <w:sz w:val="22"/>
          <w:szCs w:val="22"/>
        </w:rPr>
        <w:t xml:space="preserve"> </w:t>
      </w:r>
      <w:r w:rsidRPr="002D4B9E">
        <w:rPr>
          <w:rFonts w:ascii="Arial" w:hAnsi="Arial" w:cs="Arial"/>
          <w:sz w:val="22"/>
          <w:szCs w:val="22"/>
        </w:rPr>
        <w:t xml:space="preserve">Relationships between exposure A, outcome Y, observed confounder(s) L, unobserved confounder(s) U, and a </w:t>
      </w:r>
      <w:r w:rsidR="005B4427">
        <w:rPr>
          <w:rFonts w:ascii="Arial" w:hAnsi="Arial" w:cs="Arial"/>
          <w:sz w:val="22"/>
          <w:szCs w:val="22"/>
        </w:rPr>
        <w:t>negative control outcome</w:t>
      </w:r>
      <w:r w:rsidRPr="002D4B9E">
        <w:rPr>
          <w:rFonts w:ascii="Arial" w:hAnsi="Arial" w:cs="Arial"/>
          <w:sz w:val="22"/>
          <w:szCs w:val="22"/>
        </w:rPr>
        <w:t xml:space="preserve"> N </w:t>
      </w:r>
      <w:r w:rsidR="005B4427">
        <w:rPr>
          <w:rFonts w:ascii="Arial" w:hAnsi="Arial" w:cs="Arial"/>
          <w:sz w:val="22"/>
          <w:szCs w:val="22"/>
        </w:rPr>
        <w:t>necessary for a successful negative control outcome analysis.</w:t>
      </w:r>
    </w:p>
    <w:p w14:paraId="6DAC4433" w14:textId="77777777" w:rsidR="00A72BFE" w:rsidRDefault="00A72BFE" w:rsidP="001B3139">
      <w:pPr>
        <w:rPr>
          <w:rFonts w:ascii="Arial" w:hAnsi="Arial" w:cs="Arial"/>
          <w:b/>
          <w:bCs/>
          <w:sz w:val="22"/>
          <w:szCs w:val="22"/>
        </w:rPr>
      </w:pPr>
    </w:p>
    <w:p w14:paraId="04C14DA5" w14:textId="77777777" w:rsidR="009E4B5E" w:rsidRDefault="009E4B5E" w:rsidP="001B3139">
      <w:pPr>
        <w:rPr>
          <w:rFonts w:ascii="Arial" w:hAnsi="Arial" w:cs="Arial"/>
          <w:b/>
          <w:bCs/>
          <w:sz w:val="22"/>
          <w:szCs w:val="22"/>
        </w:rPr>
      </w:pPr>
    </w:p>
    <w:p w14:paraId="06CC62D3" w14:textId="77777777" w:rsidR="009E4B5E" w:rsidRDefault="009E4B5E" w:rsidP="001B3139">
      <w:pPr>
        <w:rPr>
          <w:rFonts w:ascii="Arial" w:hAnsi="Arial" w:cs="Arial"/>
          <w:b/>
          <w:bCs/>
          <w:sz w:val="22"/>
          <w:szCs w:val="22"/>
        </w:rPr>
      </w:pPr>
    </w:p>
    <w:p w14:paraId="69F7EEC0" w14:textId="77777777" w:rsidR="009E4B5E" w:rsidRDefault="009E4B5E" w:rsidP="001B3139">
      <w:pPr>
        <w:rPr>
          <w:rFonts w:ascii="Arial" w:hAnsi="Arial" w:cs="Arial"/>
          <w:b/>
          <w:bCs/>
          <w:sz w:val="22"/>
          <w:szCs w:val="22"/>
        </w:rPr>
      </w:pPr>
    </w:p>
    <w:p w14:paraId="678F1B22" w14:textId="77777777" w:rsidR="009E4B5E" w:rsidRDefault="009E4B5E" w:rsidP="001B3139">
      <w:pPr>
        <w:rPr>
          <w:rFonts w:ascii="Arial" w:hAnsi="Arial" w:cs="Arial"/>
          <w:b/>
          <w:bCs/>
          <w:sz w:val="22"/>
          <w:szCs w:val="22"/>
        </w:rPr>
      </w:pPr>
    </w:p>
    <w:p w14:paraId="7810C9F4" w14:textId="77777777" w:rsidR="009E4B5E" w:rsidRDefault="009E4B5E" w:rsidP="001B3139">
      <w:pPr>
        <w:rPr>
          <w:rFonts w:ascii="Arial" w:hAnsi="Arial" w:cs="Arial"/>
          <w:b/>
          <w:bCs/>
          <w:sz w:val="22"/>
          <w:szCs w:val="22"/>
        </w:rPr>
      </w:pPr>
    </w:p>
    <w:p w14:paraId="37209758" w14:textId="77777777" w:rsidR="009E4B5E" w:rsidRDefault="009E4B5E" w:rsidP="001B3139">
      <w:pPr>
        <w:rPr>
          <w:rFonts w:ascii="Arial" w:hAnsi="Arial" w:cs="Arial"/>
          <w:b/>
          <w:bCs/>
          <w:sz w:val="22"/>
          <w:szCs w:val="22"/>
        </w:rPr>
      </w:pPr>
    </w:p>
    <w:p w14:paraId="785ACEA0" w14:textId="77777777" w:rsidR="009E4B5E" w:rsidRDefault="009E4B5E" w:rsidP="001B3139">
      <w:pPr>
        <w:rPr>
          <w:rFonts w:ascii="Arial" w:hAnsi="Arial" w:cs="Arial"/>
          <w:b/>
          <w:bCs/>
          <w:sz w:val="22"/>
          <w:szCs w:val="22"/>
        </w:rPr>
      </w:pPr>
    </w:p>
    <w:p w14:paraId="4EB5D127" w14:textId="77777777" w:rsidR="009E4B5E" w:rsidRDefault="009E4B5E" w:rsidP="001B3139">
      <w:pPr>
        <w:rPr>
          <w:rFonts w:ascii="Arial" w:hAnsi="Arial" w:cs="Arial"/>
          <w:b/>
          <w:bCs/>
          <w:sz w:val="22"/>
          <w:szCs w:val="22"/>
        </w:rPr>
      </w:pPr>
    </w:p>
    <w:p w14:paraId="302596C4" w14:textId="77777777" w:rsidR="009E4B5E" w:rsidRDefault="009E4B5E" w:rsidP="001B3139">
      <w:pPr>
        <w:rPr>
          <w:rFonts w:ascii="Arial" w:hAnsi="Arial" w:cs="Arial"/>
          <w:b/>
          <w:bCs/>
          <w:sz w:val="22"/>
          <w:szCs w:val="22"/>
        </w:rPr>
      </w:pPr>
    </w:p>
    <w:p w14:paraId="2D15AFA0" w14:textId="77777777" w:rsidR="009E4B5E" w:rsidRDefault="009E4B5E" w:rsidP="001B3139">
      <w:pPr>
        <w:rPr>
          <w:rFonts w:ascii="Arial" w:hAnsi="Arial" w:cs="Arial"/>
          <w:b/>
          <w:bCs/>
          <w:sz w:val="22"/>
          <w:szCs w:val="22"/>
        </w:rPr>
      </w:pPr>
    </w:p>
    <w:p w14:paraId="33FF5F79" w14:textId="77777777" w:rsidR="009E4B5E" w:rsidRDefault="009E4B5E" w:rsidP="001B3139">
      <w:pPr>
        <w:rPr>
          <w:rFonts w:ascii="Arial" w:hAnsi="Arial" w:cs="Arial"/>
          <w:b/>
          <w:bCs/>
          <w:sz w:val="22"/>
          <w:szCs w:val="22"/>
        </w:rPr>
      </w:pPr>
    </w:p>
    <w:p w14:paraId="66FE7055" w14:textId="77777777" w:rsidR="009E4B5E" w:rsidRDefault="009E4B5E" w:rsidP="001B3139">
      <w:pPr>
        <w:rPr>
          <w:rFonts w:ascii="Arial" w:hAnsi="Arial" w:cs="Arial"/>
          <w:b/>
          <w:bCs/>
          <w:sz w:val="22"/>
          <w:szCs w:val="22"/>
        </w:rPr>
      </w:pPr>
    </w:p>
    <w:p w14:paraId="4A2862BE" w14:textId="77777777" w:rsidR="009E4B5E" w:rsidRDefault="009E4B5E" w:rsidP="001B3139">
      <w:pPr>
        <w:rPr>
          <w:rFonts w:ascii="Arial" w:hAnsi="Arial" w:cs="Arial"/>
          <w:b/>
          <w:bCs/>
          <w:sz w:val="22"/>
          <w:szCs w:val="22"/>
        </w:rPr>
      </w:pPr>
    </w:p>
    <w:p w14:paraId="0A60E227" w14:textId="77777777" w:rsidR="009E4B5E" w:rsidRDefault="009E4B5E" w:rsidP="001B3139">
      <w:pPr>
        <w:rPr>
          <w:rFonts w:ascii="Arial" w:hAnsi="Arial" w:cs="Arial"/>
          <w:b/>
          <w:bCs/>
          <w:sz w:val="22"/>
          <w:szCs w:val="22"/>
        </w:rPr>
      </w:pPr>
    </w:p>
    <w:p w14:paraId="41D09E73" w14:textId="77777777" w:rsidR="005F3FD3" w:rsidRDefault="005F3FD3" w:rsidP="001B3139">
      <w:pPr>
        <w:rPr>
          <w:rFonts w:ascii="Arial" w:hAnsi="Arial" w:cs="Arial"/>
          <w:b/>
          <w:bCs/>
          <w:sz w:val="22"/>
          <w:szCs w:val="22"/>
        </w:rPr>
      </w:pPr>
    </w:p>
    <w:p w14:paraId="4CB44CF4" w14:textId="77777777" w:rsidR="008D03A3" w:rsidRDefault="008D03A3" w:rsidP="001B3139">
      <w:pPr>
        <w:rPr>
          <w:rFonts w:ascii="Arial" w:hAnsi="Arial" w:cs="Arial"/>
          <w:b/>
          <w:bCs/>
          <w:sz w:val="22"/>
          <w:szCs w:val="22"/>
        </w:rPr>
      </w:pPr>
    </w:p>
    <w:p w14:paraId="7ECFF0CB" w14:textId="77777777" w:rsidR="008D03A3" w:rsidRDefault="008D03A3" w:rsidP="001B3139">
      <w:pPr>
        <w:rPr>
          <w:rFonts w:ascii="Arial" w:hAnsi="Arial" w:cs="Arial"/>
          <w:b/>
          <w:bCs/>
          <w:sz w:val="22"/>
          <w:szCs w:val="22"/>
        </w:rPr>
      </w:pPr>
    </w:p>
    <w:p w14:paraId="0EFC65AB" w14:textId="77777777" w:rsidR="008D03A3" w:rsidRDefault="008D03A3" w:rsidP="001B3139">
      <w:pPr>
        <w:rPr>
          <w:rFonts w:ascii="Arial" w:hAnsi="Arial" w:cs="Arial"/>
          <w:b/>
          <w:bCs/>
          <w:sz w:val="22"/>
          <w:szCs w:val="22"/>
        </w:rPr>
      </w:pPr>
    </w:p>
    <w:p w14:paraId="43A4C99D" w14:textId="77777777" w:rsidR="008D03A3" w:rsidRDefault="008D03A3" w:rsidP="001B3139">
      <w:pPr>
        <w:rPr>
          <w:rFonts w:ascii="Arial" w:hAnsi="Arial" w:cs="Arial"/>
          <w:b/>
          <w:bCs/>
          <w:sz w:val="22"/>
          <w:szCs w:val="22"/>
        </w:rPr>
      </w:pPr>
    </w:p>
    <w:p w14:paraId="17106F35" w14:textId="77777777" w:rsidR="008D03A3" w:rsidRDefault="008D03A3" w:rsidP="001B3139">
      <w:pPr>
        <w:rPr>
          <w:rFonts w:ascii="Arial" w:hAnsi="Arial" w:cs="Arial"/>
          <w:b/>
          <w:bCs/>
          <w:sz w:val="22"/>
          <w:szCs w:val="22"/>
        </w:rPr>
      </w:pPr>
    </w:p>
    <w:p w14:paraId="13FF6E66" w14:textId="77777777" w:rsidR="008D03A3" w:rsidRDefault="008D03A3" w:rsidP="001B3139">
      <w:pPr>
        <w:rPr>
          <w:rFonts w:ascii="Arial" w:hAnsi="Arial" w:cs="Arial"/>
          <w:b/>
          <w:bCs/>
          <w:sz w:val="22"/>
          <w:szCs w:val="22"/>
        </w:rPr>
      </w:pPr>
    </w:p>
    <w:p w14:paraId="002FCF02" w14:textId="77777777" w:rsidR="008D03A3" w:rsidRDefault="008D03A3" w:rsidP="001B3139">
      <w:pPr>
        <w:rPr>
          <w:rFonts w:ascii="Arial" w:hAnsi="Arial" w:cs="Arial"/>
          <w:b/>
          <w:bCs/>
          <w:sz w:val="22"/>
          <w:szCs w:val="22"/>
        </w:rPr>
      </w:pPr>
    </w:p>
    <w:p w14:paraId="3F60C11B" w14:textId="77777777" w:rsidR="008D03A3" w:rsidRDefault="008D03A3" w:rsidP="001B3139">
      <w:pPr>
        <w:rPr>
          <w:rFonts w:ascii="Arial" w:hAnsi="Arial" w:cs="Arial"/>
          <w:b/>
          <w:bCs/>
          <w:sz w:val="22"/>
          <w:szCs w:val="22"/>
        </w:rPr>
      </w:pPr>
    </w:p>
    <w:p w14:paraId="2495B6A4" w14:textId="77777777" w:rsidR="008D03A3" w:rsidRDefault="008D03A3" w:rsidP="001B3139">
      <w:pPr>
        <w:rPr>
          <w:rFonts w:ascii="Arial" w:hAnsi="Arial" w:cs="Arial"/>
          <w:b/>
          <w:bCs/>
          <w:sz w:val="22"/>
          <w:szCs w:val="22"/>
        </w:rPr>
      </w:pPr>
    </w:p>
    <w:p w14:paraId="50F2C073" w14:textId="77777777" w:rsidR="008D03A3" w:rsidRDefault="008D03A3" w:rsidP="001B3139">
      <w:pPr>
        <w:rPr>
          <w:rFonts w:ascii="Arial" w:hAnsi="Arial" w:cs="Arial"/>
          <w:b/>
          <w:bCs/>
          <w:sz w:val="22"/>
          <w:szCs w:val="22"/>
        </w:rPr>
      </w:pPr>
    </w:p>
    <w:p w14:paraId="7363563D" w14:textId="77777777" w:rsidR="008D03A3" w:rsidRDefault="008D03A3" w:rsidP="001B3139">
      <w:pPr>
        <w:rPr>
          <w:rFonts w:ascii="Arial" w:hAnsi="Arial" w:cs="Arial"/>
          <w:b/>
          <w:bCs/>
          <w:sz w:val="22"/>
          <w:szCs w:val="22"/>
        </w:rPr>
      </w:pPr>
    </w:p>
    <w:p w14:paraId="2FD1070F" w14:textId="77777777" w:rsidR="008D03A3" w:rsidRDefault="008D03A3" w:rsidP="001B3139">
      <w:pPr>
        <w:rPr>
          <w:rFonts w:ascii="Arial" w:hAnsi="Arial" w:cs="Arial"/>
          <w:b/>
          <w:bCs/>
          <w:sz w:val="22"/>
          <w:szCs w:val="22"/>
        </w:rPr>
      </w:pPr>
    </w:p>
    <w:p w14:paraId="5B14F293" w14:textId="77777777" w:rsidR="008D03A3" w:rsidRDefault="008D03A3" w:rsidP="001B3139">
      <w:pPr>
        <w:rPr>
          <w:rFonts w:ascii="Arial" w:hAnsi="Arial" w:cs="Arial"/>
          <w:b/>
          <w:bCs/>
          <w:sz w:val="22"/>
          <w:szCs w:val="22"/>
        </w:rPr>
      </w:pPr>
    </w:p>
    <w:p w14:paraId="2BD0E05F" w14:textId="77777777" w:rsidR="008D03A3" w:rsidRDefault="008D03A3" w:rsidP="001B3139">
      <w:pPr>
        <w:rPr>
          <w:rFonts w:ascii="Arial" w:hAnsi="Arial" w:cs="Arial"/>
          <w:b/>
          <w:bCs/>
          <w:sz w:val="22"/>
          <w:szCs w:val="22"/>
        </w:rPr>
      </w:pPr>
    </w:p>
    <w:p w14:paraId="7B5B8906" w14:textId="41DACC85" w:rsidR="001B3139" w:rsidRDefault="001B3139" w:rsidP="001B3139">
      <w:pPr>
        <w:rPr>
          <w:rFonts w:ascii="Arial" w:hAnsi="Arial" w:cs="Arial"/>
          <w:sz w:val="22"/>
          <w:szCs w:val="22"/>
        </w:rPr>
      </w:pPr>
      <w:r w:rsidRPr="008B1F00">
        <w:rPr>
          <w:rFonts w:ascii="Arial" w:hAnsi="Arial" w:cs="Arial"/>
          <w:b/>
          <w:bCs/>
          <w:sz w:val="22"/>
          <w:szCs w:val="22"/>
        </w:rPr>
        <w:lastRenderedPageBreak/>
        <w:t xml:space="preserve">Table 1: </w:t>
      </w:r>
      <w:r w:rsidR="004248F6" w:rsidRPr="004248F6">
        <w:rPr>
          <w:rFonts w:ascii="Arial" w:hAnsi="Arial" w:cs="Arial"/>
          <w:sz w:val="22"/>
          <w:szCs w:val="22"/>
        </w:rPr>
        <w:t>Equations and directed acyclic graphs</w:t>
      </w:r>
      <w:r w:rsidR="001B3F8C">
        <w:rPr>
          <w:rFonts w:ascii="Arial" w:hAnsi="Arial" w:cs="Arial"/>
          <w:sz w:val="22"/>
          <w:szCs w:val="22"/>
        </w:rPr>
        <w:t xml:space="preserve"> (DAGs)</w:t>
      </w:r>
      <w:r w:rsidR="004248F6" w:rsidRPr="004248F6">
        <w:rPr>
          <w:rFonts w:ascii="Arial" w:hAnsi="Arial" w:cs="Arial"/>
          <w:sz w:val="22"/>
          <w:szCs w:val="22"/>
        </w:rPr>
        <w:t xml:space="preserve"> describing the relationships between exposure, primary outcome, confounders, and negative control outcomes </w:t>
      </w:r>
      <w:r w:rsidR="00F62618">
        <w:rPr>
          <w:rFonts w:ascii="Arial" w:hAnsi="Arial" w:cs="Arial"/>
          <w:sz w:val="22"/>
          <w:szCs w:val="22"/>
        </w:rPr>
        <w:t>for</w:t>
      </w:r>
      <w:r w:rsidR="00F62618" w:rsidRPr="004248F6">
        <w:rPr>
          <w:rFonts w:ascii="Arial" w:hAnsi="Arial" w:cs="Arial"/>
          <w:sz w:val="22"/>
          <w:szCs w:val="22"/>
        </w:rPr>
        <w:t xml:space="preserve"> </w:t>
      </w:r>
      <w:r w:rsidR="004248F6" w:rsidRPr="004248F6">
        <w:rPr>
          <w:rFonts w:ascii="Arial" w:hAnsi="Arial" w:cs="Arial"/>
          <w:sz w:val="22"/>
          <w:szCs w:val="22"/>
        </w:rPr>
        <w:t xml:space="preserve">each </w:t>
      </w:r>
      <w:r w:rsidR="001A7368">
        <w:rPr>
          <w:rFonts w:ascii="Arial" w:hAnsi="Arial" w:cs="Arial"/>
          <w:sz w:val="22"/>
          <w:szCs w:val="22"/>
        </w:rPr>
        <w:t xml:space="preserve">of the six </w:t>
      </w:r>
      <w:r w:rsidR="004248F6" w:rsidRPr="004248F6">
        <w:rPr>
          <w:rFonts w:ascii="Arial" w:hAnsi="Arial" w:cs="Arial"/>
          <w:sz w:val="22"/>
          <w:szCs w:val="22"/>
        </w:rPr>
        <w:t xml:space="preserve">simulation </w:t>
      </w:r>
      <w:r w:rsidR="00F62618">
        <w:rPr>
          <w:rFonts w:ascii="Arial" w:hAnsi="Arial" w:cs="Arial"/>
          <w:sz w:val="22"/>
          <w:szCs w:val="22"/>
        </w:rPr>
        <w:t>scenario</w:t>
      </w:r>
      <w:r w:rsidR="001A7368">
        <w:rPr>
          <w:rFonts w:ascii="Arial" w:hAnsi="Arial" w:cs="Arial"/>
          <w:sz w:val="22"/>
          <w:szCs w:val="22"/>
        </w:rPr>
        <w:t>s</w:t>
      </w:r>
      <w:r w:rsidR="004248F6" w:rsidRPr="004248F6">
        <w:rPr>
          <w:rFonts w:ascii="Arial" w:hAnsi="Arial" w:cs="Arial"/>
          <w:sz w:val="22"/>
          <w:szCs w:val="22"/>
        </w:rPr>
        <w:t>.</w:t>
      </w:r>
      <w:r w:rsidR="004F08A6">
        <w:rPr>
          <w:rFonts w:ascii="Arial" w:hAnsi="Arial" w:cs="Arial"/>
          <w:sz w:val="22"/>
          <w:szCs w:val="22"/>
        </w:rPr>
        <w:t xml:space="preserve"> </w:t>
      </w:r>
      <m:oMath>
        <m:r>
          <m:rPr>
            <m:scr m:val="script"/>
          </m:rPr>
          <w:rPr>
            <w:rFonts w:ascii="Cambria Math" w:hAnsi="Cambria Math" w:cs="Arial"/>
            <w:sz w:val="20"/>
            <w:szCs w:val="20"/>
          </w:rPr>
          <m:t>N</m:t>
        </m:r>
      </m:oMath>
      <w:r w:rsidR="004F08A6">
        <w:rPr>
          <w:rFonts w:ascii="Arial" w:eastAsiaTheme="minorEastAsia" w:hAnsi="Arial" w:cs="Arial"/>
          <w:iCs/>
          <w:sz w:val="20"/>
          <w:szCs w:val="20"/>
        </w:rPr>
        <w:t>(1,10)</w:t>
      </w:r>
      <w:r w:rsidR="004248F6" w:rsidRPr="004248F6">
        <w:rPr>
          <w:rFonts w:ascii="Arial" w:hAnsi="Arial" w:cs="Arial"/>
          <w:sz w:val="22"/>
          <w:szCs w:val="22"/>
        </w:rPr>
        <w:t xml:space="preserve"> </w:t>
      </w:r>
      <w:r w:rsidR="004F08A6">
        <w:rPr>
          <w:rFonts w:ascii="Arial" w:hAnsi="Arial" w:cs="Arial"/>
          <w:sz w:val="22"/>
          <w:szCs w:val="22"/>
        </w:rPr>
        <w:t xml:space="preserve">represents a random normal distribution with </w:t>
      </w:r>
      <w:commentRangeStart w:id="4"/>
      <w:commentRangeStart w:id="5"/>
      <w:r w:rsidR="004F08A6">
        <w:rPr>
          <w:rFonts w:ascii="Arial" w:hAnsi="Arial" w:cs="Arial"/>
          <w:sz w:val="22"/>
          <w:szCs w:val="22"/>
        </w:rPr>
        <w:t>mean of 1 and standard deviation of 10</w:t>
      </w:r>
      <w:commentRangeEnd w:id="4"/>
      <w:r w:rsidR="006B7E6F">
        <w:rPr>
          <w:rStyle w:val="CommentReference"/>
        </w:rPr>
        <w:commentReference w:id="4"/>
      </w:r>
      <w:commentRangeEnd w:id="5"/>
      <w:r w:rsidR="00E54356">
        <w:rPr>
          <w:rStyle w:val="CommentReference"/>
        </w:rPr>
        <w:commentReference w:id="5"/>
      </w:r>
      <w:r w:rsidR="004F08A6">
        <w:rPr>
          <w:rFonts w:ascii="Arial" w:hAnsi="Arial" w:cs="Arial"/>
          <w:sz w:val="22"/>
          <w:szCs w:val="22"/>
        </w:rPr>
        <w:t xml:space="preserve">. All simulations assumed </w:t>
      </w:r>
      <w:r w:rsidR="00A73C08">
        <w:rPr>
          <w:rFonts w:ascii="Arial" w:hAnsi="Arial" w:cs="Arial"/>
          <w:sz w:val="22"/>
          <w:szCs w:val="22"/>
        </w:rPr>
        <w:t>n</w:t>
      </w:r>
      <w:r w:rsidR="004F08A6">
        <w:rPr>
          <w:rFonts w:ascii="Arial" w:hAnsi="Arial" w:cs="Arial"/>
          <w:sz w:val="22"/>
          <w:szCs w:val="22"/>
        </w:rPr>
        <w:t>=100 observations and we ran each simulation 100 times.</w:t>
      </w:r>
    </w:p>
    <w:p w14:paraId="6A3B8548" w14:textId="77777777" w:rsidR="00512056" w:rsidRPr="008B1F00" w:rsidRDefault="00512056" w:rsidP="001B3139">
      <w:pPr>
        <w:rPr>
          <w:rFonts w:ascii="Arial" w:hAnsi="Arial" w:cs="Arial"/>
          <w:b/>
          <w:bCs/>
          <w:sz w:val="22"/>
          <w:szCs w:val="22"/>
        </w:rPr>
      </w:pPr>
    </w:p>
    <w:tbl>
      <w:tblPr>
        <w:tblStyle w:val="TableGrid"/>
        <w:tblpPr w:leftFromText="180" w:rightFromText="180" w:vertAnchor="text" w:horzAnchor="margin" w:tblpY="81"/>
        <w:tblW w:w="10343" w:type="dxa"/>
        <w:tblLook w:val="04A0" w:firstRow="1" w:lastRow="0" w:firstColumn="1" w:lastColumn="0" w:noHBand="0" w:noVBand="1"/>
      </w:tblPr>
      <w:tblGrid>
        <w:gridCol w:w="2689"/>
        <w:gridCol w:w="3827"/>
        <w:gridCol w:w="3827"/>
      </w:tblGrid>
      <w:tr w:rsidR="005530A2" w:rsidRPr="00112A20" w14:paraId="483DD922" w14:textId="7092E3CE" w:rsidTr="005530A2">
        <w:trPr>
          <w:trHeight w:val="640"/>
        </w:trPr>
        <w:tc>
          <w:tcPr>
            <w:tcW w:w="2689" w:type="dxa"/>
            <w:vAlign w:val="center"/>
          </w:tcPr>
          <w:p w14:paraId="01A4B6ED" w14:textId="36540B65" w:rsidR="005530A2" w:rsidRPr="00112A20" w:rsidRDefault="005530A2" w:rsidP="009477B6">
            <w:pPr>
              <w:rPr>
                <w:rFonts w:ascii="Arial" w:hAnsi="Arial" w:cs="Arial"/>
                <w:sz w:val="22"/>
                <w:szCs w:val="22"/>
              </w:rPr>
            </w:pPr>
            <w:r w:rsidRPr="00112A20">
              <w:rPr>
                <w:rFonts w:ascii="Arial" w:hAnsi="Arial" w:cs="Arial"/>
                <w:sz w:val="22"/>
                <w:szCs w:val="22"/>
              </w:rPr>
              <w:t xml:space="preserve">Simulation </w:t>
            </w:r>
            <w:r>
              <w:rPr>
                <w:rFonts w:ascii="Arial" w:hAnsi="Arial" w:cs="Arial"/>
                <w:sz w:val="22"/>
                <w:szCs w:val="22"/>
              </w:rPr>
              <w:t>Scenarios</w:t>
            </w:r>
          </w:p>
        </w:tc>
        <w:tc>
          <w:tcPr>
            <w:tcW w:w="3827" w:type="dxa"/>
            <w:vAlign w:val="center"/>
          </w:tcPr>
          <w:p w14:paraId="270A4C6F" w14:textId="77777777" w:rsidR="005530A2" w:rsidRPr="00112A20" w:rsidRDefault="005530A2" w:rsidP="00B15C3E">
            <w:pPr>
              <w:jc w:val="center"/>
              <w:rPr>
                <w:rFonts w:ascii="Arial" w:hAnsi="Arial" w:cs="Arial"/>
                <w:sz w:val="22"/>
                <w:szCs w:val="22"/>
              </w:rPr>
            </w:pPr>
            <w:r w:rsidRPr="00112A20">
              <w:rPr>
                <w:rFonts w:ascii="Arial" w:hAnsi="Arial" w:cs="Arial"/>
                <w:sz w:val="22"/>
                <w:szCs w:val="22"/>
              </w:rPr>
              <w:t>Equations describing relationships between variables in simulation</w:t>
            </w:r>
          </w:p>
        </w:tc>
        <w:tc>
          <w:tcPr>
            <w:tcW w:w="3827" w:type="dxa"/>
            <w:vAlign w:val="center"/>
          </w:tcPr>
          <w:p w14:paraId="512309DA" w14:textId="77777777" w:rsidR="005530A2" w:rsidRPr="00112A20" w:rsidRDefault="005530A2" w:rsidP="00B15C3E">
            <w:pPr>
              <w:jc w:val="center"/>
              <w:rPr>
                <w:rFonts w:ascii="Arial" w:hAnsi="Arial" w:cs="Arial"/>
                <w:sz w:val="22"/>
                <w:szCs w:val="22"/>
              </w:rPr>
            </w:pPr>
            <w:r>
              <w:rPr>
                <w:rFonts w:ascii="Arial" w:hAnsi="Arial" w:cs="Arial"/>
                <w:sz w:val="22"/>
                <w:szCs w:val="22"/>
              </w:rPr>
              <w:t xml:space="preserve">Simulation </w:t>
            </w:r>
            <w:r w:rsidRPr="00112A20">
              <w:rPr>
                <w:rFonts w:ascii="Arial" w:hAnsi="Arial" w:cs="Arial"/>
                <w:sz w:val="22"/>
                <w:szCs w:val="22"/>
              </w:rPr>
              <w:t>DAG</w:t>
            </w:r>
          </w:p>
        </w:tc>
      </w:tr>
      <w:tr w:rsidR="005530A2" w:rsidRPr="00112A20" w14:paraId="601237C3" w14:textId="2AE49EC5" w:rsidTr="005530A2">
        <w:trPr>
          <w:trHeight w:val="1315"/>
        </w:trPr>
        <w:tc>
          <w:tcPr>
            <w:tcW w:w="2689" w:type="dxa"/>
            <w:vAlign w:val="center"/>
          </w:tcPr>
          <w:p w14:paraId="07BFC2EC" w14:textId="77777777" w:rsidR="005530A2" w:rsidRPr="00112A20" w:rsidRDefault="005530A2" w:rsidP="00D208F1">
            <w:pPr>
              <w:rPr>
                <w:rFonts w:ascii="Arial" w:hAnsi="Arial" w:cs="Arial"/>
                <w:sz w:val="22"/>
                <w:szCs w:val="22"/>
              </w:rPr>
            </w:pPr>
            <w:r w:rsidRPr="00112A20">
              <w:rPr>
                <w:rFonts w:ascii="Arial" w:hAnsi="Arial" w:cs="Arial"/>
                <w:sz w:val="22"/>
                <w:szCs w:val="22"/>
              </w:rPr>
              <w:t>1. Correct case</w:t>
            </w:r>
          </w:p>
        </w:tc>
        <w:tc>
          <w:tcPr>
            <w:tcW w:w="3827" w:type="dxa"/>
            <w:vAlign w:val="center"/>
          </w:tcPr>
          <w:p w14:paraId="62A59BD8" w14:textId="61C0C668" w:rsidR="005530A2" w:rsidRPr="002A4F5D" w:rsidRDefault="005530A2" w:rsidP="00D208F1">
            <w:pPr>
              <w:rPr>
                <w:rFonts w:ascii="Arial" w:hAnsi="Arial" w:cs="Arial"/>
                <w:i/>
                <w:iCs/>
                <w:sz w:val="20"/>
                <w:szCs w:val="20"/>
              </w:rPr>
            </w:pPr>
            <w:r w:rsidRPr="002A4F5D">
              <w:rPr>
                <w:rFonts w:ascii="Arial" w:hAnsi="Arial" w:cs="Arial"/>
                <w:i/>
                <w:iCs/>
                <w:sz w:val="20"/>
                <w:szCs w:val="20"/>
              </w:rPr>
              <w:t>U</w:t>
            </w:r>
            <w:r>
              <w:rPr>
                <w:rFonts w:ascii="Arial" w:hAnsi="Arial" w:cs="Arial"/>
                <w:i/>
                <w:iCs/>
                <w:sz w:val="20"/>
                <w:szCs w:val="20"/>
              </w:rPr>
              <w:t xml:space="preserve"> = </w:t>
            </w:r>
            <m:oMath>
              <m:r>
                <m:rPr>
                  <m:scr m:val="script"/>
                </m:rPr>
                <w:rPr>
                  <w:rFonts w:ascii="Cambria Math" w:hAnsi="Cambria Math" w:cs="Arial"/>
                  <w:sz w:val="20"/>
                  <w:szCs w:val="20"/>
                </w:rPr>
                <m:t>N</m:t>
              </m:r>
            </m:oMath>
            <w:r w:rsidRPr="002A4F5D">
              <w:rPr>
                <w:rFonts w:ascii="Arial" w:hAnsi="Arial" w:cs="Arial"/>
                <w:i/>
                <w:iCs/>
                <w:sz w:val="20"/>
                <w:szCs w:val="20"/>
              </w:rPr>
              <w:t>(1, 10)</w:t>
            </w:r>
          </w:p>
          <w:p w14:paraId="06588B95" w14:textId="4A7C5581"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L = </w:t>
            </w:r>
            <w:r w:rsidR="00583510">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0DEF8C01" w14:textId="3AD16A76"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A = </w:t>
            </w:r>
            <w:r w:rsidR="00583510">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U + L</w:t>
            </w:r>
          </w:p>
          <w:p w14:paraId="39DAB0AB" w14:textId="2B4D8489"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Y = </w:t>
            </w:r>
            <w:r w:rsidR="00583510">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A + U + L</w:t>
            </w:r>
          </w:p>
          <w:p w14:paraId="603B833A" w14:textId="519F7C0A"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N = </w:t>
            </w:r>
            <w:r w:rsidR="00583510">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U + L</w:t>
            </w:r>
          </w:p>
        </w:tc>
        <w:tc>
          <w:tcPr>
            <w:tcW w:w="3827" w:type="dxa"/>
            <w:vAlign w:val="center"/>
          </w:tcPr>
          <w:p w14:paraId="662622CE" w14:textId="47CE451A" w:rsidR="005530A2" w:rsidRPr="00112A20" w:rsidRDefault="00790436" w:rsidP="00B15C3E">
            <w:pPr>
              <w:jc w:val="center"/>
              <w:rPr>
                <w:rFonts w:ascii="Arial" w:hAnsi="Arial" w:cs="Arial"/>
                <w:sz w:val="22"/>
                <w:szCs w:val="22"/>
              </w:rPr>
            </w:pPr>
            <w:r>
              <w:rPr>
                <w:rFonts w:ascii="Arial" w:hAnsi="Arial" w:cs="Arial"/>
                <w:noProof/>
                <w:sz w:val="22"/>
                <w:szCs w:val="22"/>
              </w:rPr>
              <w:drawing>
                <wp:inline distT="0" distB="0" distL="0" distR="0" wp14:anchorId="2054229C" wp14:editId="02AB5D9B">
                  <wp:extent cx="797398" cy="893086"/>
                  <wp:effectExtent l="0" t="0" r="3175" b="0"/>
                  <wp:docPr id="100820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07985" name="Picture 100820798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31376" cy="931142"/>
                          </a:xfrm>
                          <a:prstGeom prst="rect">
                            <a:avLst/>
                          </a:prstGeom>
                        </pic:spPr>
                      </pic:pic>
                    </a:graphicData>
                  </a:graphic>
                </wp:inline>
              </w:drawing>
            </w:r>
            <w:r>
              <w:rPr>
                <w:rFonts w:ascii="Arial" w:hAnsi="Arial" w:cs="Arial"/>
                <w:sz w:val="22"/>
                <w:szCs w:val="22"/>
              </w:rPr>
              <w:t xml:space="preserve">     </w:t>
            </w:r>
            <w:r w:rsidR="003F238F">
              <w:rPr>
                <w:rFonts w:ascii="Arial" w:hAnsi="Arial" w:cs="Arial"/>
                <w:sz w:val="22"/>
                <w:szCs w:val="22"/>
              </w:rPr>
              <w:t xml:space="preserve">     </w:t>
            </w:r>
            <w:r>
              <w:rPr>
                <w:rFonts w:ascii="Arial" w:hAnsi="Arial" w:cs="Arial"/>
                <w:sz w:val="22"/>
                <w:szCs w:val="22"/>
              </w:rPr>
              <w:t xml:space="preserve">   </w:t>
            </w:r>
            <w:r>
              <w:rPr>
                <w:rFonts w:ascii="Arial" w:hAnsi="Arial" w:cs="Arial"/>
                <w:noProof/>
                <w:sz w:val="22"/>
                <w:szCs w:val="22"/>
              </w:rPr>
              <w:drawing>
                <wp:inline distT="0" distB="0" distL="0" distR="0" wp14:anchorId="3F2D4587" wp14:editId="79065302">
                  <wp:extent cx="818707" cy="871188"/>
                  <wp:effectExtent l="0" t="0" r="0" b="5715"/>
                  <wp:docPr id="1937099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99850" name="Picture 193709985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54369" cy="909136"/>
                          </a:xfrm>
                          <a:prstGeom prst="rect">
                            <a:avLst/>
                          </a:prstGeom>
                        </pic:spPr>
                      </pic:pic>
                    </a:graphicData>
                  </a:graphic>
                </wp:inline>
              </w:drawing>
            </w:r>
          </w:p>
        </w:tc>
      </w:tr>
      <w:tr w:rsidR="005530A2" w:rsidRPr="00112A20" w14:paraId="7C378A79" w14:textId="185FBF62" w:rsidTr="005530A2">
        <w:trPr>
          <w:trHeight w:val="1315"/>
        </w:trPr>
        <w:tc>
          <w:tcPr>
            <w:tcW w:w="2689" w:type="dxa"/>
            <w:vAlign w:val="center"/>
          </w:tcPr>
          <w:p w14:paraId="35F22881" w14:textId="77777777" w:rsidR="005530A2" w:rsidRPr="00112A20" w:rsidRDefault="005530A2" w:rsidP="00D208F1">
            <w:pPr>
              <w:rPr>
                <w:rFonts w:ascii="Arial" w:hAnsi="Arial" w:cs="Arial"/>
                <w:sz w:val="22"/>
                <w:szCs w:val="22"/>
              </w:rPr>
            </w:pPr>
            <w:r w:rsidRPr="00112A20">
              <w:rPr>
                <w:rFonts w:ascii="Arial" w:hAnsi="Arial" w:cs="Arial"/>
                <w:sz w:val="22"/>
                <w:szCs w:val="22"/>
              </w:rPr>
              <w:t>2. Missing confounder</w:t>
            </w:r>
          </w:p>
        </w:tc>
        <w:tc>
          <w:tcPr>
            <w:tcW w:w="3827" w:type="dxa"/>
            <w:vAlign w:val="center"/>
          </w:tcPr>
          <w:p w14:paraId="2608AF96" w14:textId="6EF1E312"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U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3644D559" w14:textId="57F2A392"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L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09B99898" w14:textId="298DC6C5"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A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U + L</w:t>
            </w:r>
          </w:p>
          <w:p w14:paraId="301FA9DB" w14:textId="7152898A"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Y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A + U + L</w:t>
            </w:r>
          </w:p>
          <w:p w14:paraId="7DFE7588" w14:textId="37C6CF46" w:rsidR="005530A2" w:rsidRPr="002A4F5D" w:rsidRDefault="005530A2" w:rsidP="00D208F1">
            <w:pPr>
              <w:rPr>
                <w:rFonts w:ascii="Arial" w:hAnsi="Arial" w:cs="Arial"/>
                <w:sz w:val="20"/>
                <w:szCs w:val="20"/>
              </w:rPr>
            </w:pPr>
            <w:r w:rsidRPr="002A4F5D">
              <w:rPr>
                <w:rFonts w:ascii="Arial" w:hAnsi="Arial" w:cs="Arial"/>
                <w:i/>
                <w:iCs/>
                <w:sz w:val="20"/>
                <w:szCs w:val="20"/>
              </w:rPr>
              <w:t xml:space="preserve">N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L</w:t>
            </w:r>
          </w:p>
        </w:tc>
        <w:tc>
          <w:tcPr>
            <w:tcW w:w="3827" w:type="dxa"/>
            <w:vAlign w:val="center"/>
          </w:tcPr>
          <w:p w14:paraId="25EFD127" w14:textId="2062AACC" w:rsidR="005530A2" w:rsidRPr="00112A20" w:rsidRDefault="00790436" w:rsidP="00B15C3E">
            <w:pPr>
              <w:jc w:val="center"/>
              <w:rPr>
                <w:rFonts w:ascii="Arial" w:hAnsi="Arial" w:cs="Arial"/>
                <w:noProof/>
                <w:sz w:val="22"/>
                <w:szCs w:val="22"/>
              </w:rPr>
            </w:pPr>
            <w:r>
              <w:rPr>
                <w:rFonts w:ascii="Arial" w:hAnsi="Arial" w:cs="Arial"/>
                <w:noProof/>
                <w:sz w:val="22"/>
                <w:szCs w:val="22"/>
              </w:rPr>
              <w:drawing>
                <wp:inline distT="0" distB="0" distL="0" distR="0" wp14:anchorId="67C8B8E0" wp14:editId="0334448E">
                  <wp:extent cx="722704" cy="864212"/>
                  <wp:effectExtent l="0" t="0" r="1270" b="0"/>
                  <wp:docPr id="3954300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30074" name="Picture 39543007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47008" cy="893275"/>
                          </a:xfrm>
                          <a:prstGeom prst="rect">
                            <a:avLst/>
                          </a:prstGeom>
                        </pic:spPr>
                      </pic:pic>
                    </a:graphicData>
                  </a:graphic>
                </wp:inline>
              </w:drawing>
            </w:r>
            <w:r>
              <w:rPr>
                <w:rFonts w:ascii="Arial" w:hAnsi="Arial" w:cs="Arial"/>
                <w:noProof/>
                <w:sz w:val="22"/>
                <w:szCs w:val="22"/>
              </w:rPr>
              <w:t xml:space="preserve">   </w:t>
            </w:r>
            <w:r w:rsidR="003F238F">
              <w:rPr>
                <w:rFonts w:ascii="Arial" w:hAnsi="Arial" w:cs="Arial"/>
                <w:noProof/>
                <w:sz w:val="22"/>
                <w:szCs w:val="22"/>
              </w:rPr>
              <w:t xml:space="preserve">     </w:t>
            </w:r>
            <w:r>
              <w:rPr>
                <w:rFonts w:ascii="Arial" w:hAnsi="Arial" w:cs="Arial"/>
                <w:noProof/>
                <w:sz w:val="22"/>
                <w:szCs w:val="22"/>
              </w:rPr>
              <w:t xml:space="preserve">      </w:t>
            </w:r>
            <w:r>
              <w:rPr>
                <w:rFonts w:ascii="Arial" w:hAnsi="Arial" w:cs="Arial"/>
                <w:noProof/>
                <w:sz w:val="22"/>
                <w:szCs w:val="22"/>
              </w:rPr>
              <w:drawing>
                <wp:inline distT="0" distB="0" distL="0" distR="0" wp14:anchorId="0E602D6A" wp14:editId="0510170D">
                  <wp:extent cx="848360" cy="712381"/>
                  <wp:effectExtent l="0" t="0" r="2540" b="0"/>
                  <wp:docPr id="3556290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29012" name="Picture 355629012"/>
                          <pic:cNvPicPr/>
                        </pic:nvPicPr>
                        <pic:blipFill rotWithShape="1">
                          <a:blip r:embed="rId14" cstate="print">
                            <a:extLst>
                              <a:ext uri="{28A0092B-C50C-407E-A947-70E740481C1C}">
                                <a14:useLocalDpi xmlns:a14="http://schemas.microsoft.com/office/drawing/2010/main" val="0"/>
                              </a:ext>
                            </a:extLst>
                          </a:blip>
                          <a:srcRect b="21118"/>
                          <a:stretch/>
                        </pic:blipFill>
                        <pic:spPr bwMode="auto">
                          <a:xfrm>
                            <a:off x="0" y="0"/>
                            <a:ext cx="883217" cy="741651"/>
                          </a:xfrm>
                          <a:prstGeom prst="rect">
                            <a:avLst/>
                          </a:prstGeom>
                          <a:ln>
                            <a:noFill/>
                          </a:ln>
                          <a:extLst>
                            <a:ext uri="{53640926-AAD7-44D8-BBD7-CCE9431645EC}">
                              <a14:shadowObscured xmlns:a14="http://schemas.microsoft.com/office/drawing/2010/main"/>
                            </a:ext>
                          </a:extLst>
                        </pic:spPr>
                      </pic:pic>
                    </a:graphicData>
                  </a:graphic>
                </wp:inline>
              </w:drawing>
            </w:r>
          </w:p>
        </w:tc>
      </w:tr>
      <w:tr w:rsidR="005530A2" w:rsidRPr="00112A20" w14:paraId="13551962" w14:textId="5ABF0999" w:rsidTr="005530A2">
        <w:trPr>
          <w:trHeight w:val="1350"/>
        </w:trPr>
        <w:tc>
          <w:tcPr>
            <w:tcW w:w="2689" w:type="dxa"/>
            <w:vAlign w:val="center"/>
          </w:tcPr>
          <w:p w14:paraId="7E1CEE69" w14:textId="2B0AF76F" w:rsidR="005530A2" w:rsidRPr="00112A20" w:rsidRDefault="005530A2" w:rsidP="00D208F1">
            <w:pPr>
              <w:rPr>
                <w:rFonts w:ascii="Arial" w:hAnsi="Arial" w:cs="Arial"/>
                <w:sz w:val="22"/>
                <w:szCs w:val="22"/>
              </w:rPr>
            </w:pPr>
            <w:r>
              <w:rPr>
                <w:rFonts w:ascii="Arial" w:hAnsi="Arial" w:cs="Arial"/>
                <w:sz w:val="22"/>
                <w:szCs w:val="22"/>
              </w:rPr>
              <w:t>3</w:t>
            </w:r>
            <w:r w:rsidRPr="00112A20">
              <w:rPr>
                <w:rFonts w:ascii="Arial" w:hAnsi="Arial" w:cs="Arial"/>
                <w:sz w:val="22"/>
                <w:szCs w:val="22"/>
              </w:rPr>
              <w:t xml:space="preserve">. </w:t>
            </w:r>
            <w:r>
              <w:rPr>
                <w:rFonts w:ascii="Arial" w:hAnsi="Arial" w:cs="Arial"/>
                <w:sz w:val="22"/>
                <w:szCs w:val="22"/>
              </w:rPr>
              <w:t>Confounder m</w:t>
            </w:r>
            <w:r w:rsidRPr="00112A20">
              <w:rPr>
                <w:rFonts w:ascii="Arial" w:hAnsi="Arial" w:cs="Arial"/>
                <w:sz w:val="22"/>
                <w:szCs w:val="22"/>
              </w:rPr>
              <w:t xml:space="preserve">easurement error </w:t>
            </w:r>
          </w:p>
        </w:tc>
        <w:tc>
          <w:tcPr>
            <w:tcW w:w="3827" w:type="dxa"/>
            <w:vAlign w:val="center"/>
          </w:tcPr>
          <w:p w14:paraId="42F820BA" w14:textId="566EF2E1"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L = </w:t>
            </w:r>
            <w:r w:rsidR="001649D2">
              <w:rPr>
                <w:rFonts w:ascii="Cambria Math" w:hAnsi="Cambria Math" w:cs="Arial"/>
                <w:i/>
                <w:sz w:val="20"/>
                <w:szCs w:val="20"/>
              </w:rPr>
              <w:t xml:space="preserve"> </w:t>
            </w:r>
            <m:oMath>
              <m:r>
                <w:rPr>
                  <w:rFonts w:ascii="Cambria Math" w:hAnsi="Cambria Math" w:cs="Arial"/>
                  <w:sz w:val="20"/>
                  <w:szCs w:val="20"/>
                </w:rPr>
                <m:t>Unif</m:t>
              </m:r>
            </m:oMath>
            <w:r w:rsidRPr="002A4F5D">
              <w:rPr>
                <w:rFonts w:ascii="Arial" w:hAnsi="Arial" w:cs="Arial"/>
                <w:i/>
                <w:iCs/>
                <w:sz w:val="20"/>
                <w:szCs w:val="20"/>
              </w:rPr>
              <w:t xml:space="preserve">(1, </w:t>
            </w:r>
            <w:r>
              <w:rPr>
                <w:rFonts w:ascii="Arial" w:hAnsi="Arial" w:cs="Arial"/>
                <w:i/>
                <w:iCs/>
                <w:sz w:val="20"/>
                <w:szCs w:val="20"/>
              </w:rPr>
              <w:t>10</w:t>
            </w:r>
            <w:r w:rsidRPr="002A4F5D">
              <w:rPr>
                <w:rFonts w:ascii="Arial" w:hAnsi="Arial" w:cs="Arial"/>
                <w:i/>
                <w:iCs/>
                <w:sz w:val="20"/>
                <w:szCs w:val="20"/>
              </w:rPr>
              <w:t>)</w:t>
            </w:r>
          </w:p>
          <w:p w14:paraId="440C4A59" w14:textId="634C5E4C"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A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w:t>
            </w:r>
            <w:r w:rsidR="00F01D22">
              <w:rPr>
                <w:rFonts w:ascii="Cambria Math" w:hAnsi="Cambria Math" w:cs="Arial"/>
                <w:i/>
                <w:sz w:val="20"/>
                <w:szCs w:val="20"/>
              </w:rPr>
              <w:t xml:space="preserve"> </w:t>
            </w:r>
            <m:oMath>
              <m:r>
                <w:rPr>
                  <w:rFonts w:ascii="Cambria Math" w:hAnsi="Cambria Math" w:cs="Arial"/>
                  <w:sz w:val="20"/>
                  <w:szCs w:val="20"/>
                </w:rPr>
                <m:t>I</m:t>
              </m:r>
            </m:oMath>
            <w:r w:rsidRPr="002A4F5D">
              <w:rPr>
                <w:rFonts w:ascii="Arial" w:hAnsi="Arial" w:cs="Arial"/>
                <w:i/>
                <w:iCs/>
                <w:sz w:val="20"/>
                <w:szCs w:val="20"/>
              </w:rPr>
              <w:t xml:space="preserve">(L &lt; </w:t>
            </w:r>
            <w:r>
              <w:rPr>
                <w:rFonts w:ascii="Arial" w:hAnsi="Arial" w:cs="Arial"/>
                <w:i/>
                <w:iCs/>
                <w:sz w:val="20"/>
                <w:szCs w:val="20"/>
              </w:rPr>
              <w:t>9</w:t>
            </w:r>
            <w:r w:rsidRPr="002A4F5D">
              <w:rPr>
                <w:rFonts w:ascii="Arial" w:hAnsi="Arial" w:cs="Arial"/>
                <w:i/>
                <w:iCs/>
                <w:sz w:val="20"/>
                <w:szCs w:val="20"/>
              </w:rPr>
              <w:t>)</w:t>
            </w:r>
            <w:r>
              <w:rPr>
                <w:rFonts w:ascii="Arial" w:hAnsi="Arial" w:cs="Arial"/>
                <w:i/>
                <w:iCs/>
                <w:sz w:val="20"/>
                <w:szCs w:val="20"/>
              </w:rPr>
              <w:t>*10</w:t>
            </w:r>
          </w:p>
          <w:p w14:paraId="268D1CD0" w14:textId="66DBC6E4"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Y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A + </w:t>
            </w:r>
            <w:r w:rsidR="00F01D22">
              <w:rPr>
                <w:rFonts w:ascii="Cambria Math" w:hAnsi="Cambria Math" w:cs="Arial"/>
                <w:i/>
                <w:sz w:val="20"/>
                <w:szCs w:val="20"/>
              </w:rPr>
              <w:t xml:space="preserve"> </w:t>
            </w:r>
            <m:oMath>
              <m:r>
                <w:rPr>
                  <w:rFonts w:ascii="Cambria Math" w:hAnsi="Cambria Math" w:cs="Arial"/>
                  <w:sz w:val="20"/>
                  <w:szCs w:val="20"/>
                </w:rPr>
                <m:t>I</m:t>
              </m:r>
            </m:oMath>
            <w:r w:rsidRPr="002A4F5D">
              <w:rPr>
                <w:rFonts w:ascii="Arial" w:hAnsi="Arial" w:cs="Arial"/>
                <w:i/>
                <w:iCs/>
                <w:sz w:val="20"/>
                <w:szCs w:val="20"/>
              </w:rPr>
              <w:t xml:space="preserve">(L &lt; </w:t>
            </w:r>
            <w:r>
              <w:rPr>
                <w:rFonts w:ascii="Arial" w:hAnsi="Arial" w:cs="Arial"/>
                <w:i/>
                <w:iCs/>
                <w:sz w:val="20"/>
                <w:szCs w:val="20"/>
              </w:rPr>
              <w:t>9</w:t>
            </w:r>
            <w:r w:rsidRPr="002A4F5D">
              <w:rPr>
                <w:rFonts w:ascii="Arial" w:hAnsi="Arial" w:cs="Arial"/>
                <w:i/>
                <w:iCs/>
                <w:sz w:val="20"/>
                <w:szCs w:val="20"/>
              </w:rPr>
              <w:t>)</w:t>
            </w:r>
            <w:r>
              <w:rPr>
                <w:rFonts w:ascii="Arial" w:hAnsi="Arial" w:cs="Arial"/>
                <w:i/>
                <w:iCs/>
                <w:sz w:val="20"/>
                <w:szCs w:val="20"/>
              </w:rPr>
              <w:t>*10</w:t>
            </w:r>
          </w:p>
          <w:p w14:paraId="6C38890D" w14:textId="481F5EB2"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N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w:t>
            </w:r>
            <w:r w:rsidR="00F01D22">
              <w:rPr>
                <w:rFonts w:ascii="Cambria Math" w:hAnsi="Cambria Math" w:cs="Arial"/>
                <w:i/>
                <w:sz w:val="20"/>
                <w:szCs w:val="20"/>
              </w:rPr>
              <w:t xml:space="preserve"> </w:t>
            </w:r>
            <m:oMath>
              <m:r>
                <w:rPr>
                  <w:rFonts w:ascii="Cambria Math" w:hAnsi="Cambria Math" w:cs="Arial"/>
                  <w:sz w:val="20"/>
                  <w:szCs w:val="20"/>
                </w:rPr>
                <m:t>I</m:t>
              </m:r>
            </m:oMath>
            <w:r w:rsidRPr="002A4F5D">
              <w:rPr>
                <w:rFonts w:ascii="Arial" w:hAnsi="Arial" w:cs="Arial"/>
                <w:i/>
                <w:iCs/>
                <w:sz w:val="20"/>
                <w:szCs w:val="20"/>
              </w:rPr>
              <w:t xml:space="preserve">(L &lt; </w:t>
            </w:r>
            <w:r>
              <w:rPr>
                <w:rFonts w:ascii="Arial" w:hAnsi="Arial" w:cs="Arial"/>
                <w:i/>
                <w:iCs/>
                <w:sz w:val="20"/>
                <w:szCs w:val="20"/>
              </w:rPr>
              <w:t>1</w:t>
            </w:r>
            <w:r w:rsidRPr="002A4F5D">
              <w:rPr>
                <w:rFonts w:ascii="Arial" w:hAnsi="Arial" w:cs="Arial"/>
                <w:i/>
                <w:iCs/>
                <w:sz w:val="20"/>
                <w:szCs w:val="20"/>
              </w:rPr>
              <w:t>)</w:t>
            </w:r>
          </w:p>
        </w:tc>
        <w:tc>
          <w:tcPr>
            <w:tcW w:w="3827" w:type="dxa"/>
            <w:vAlign w:val="center"/>
          </w:tcPr>
          <w:p w14:paraId="4FEEB2FB" w14:textId="02458454" w:rsidR="005530A2" w:rsidRPr="00112A20" w:rsidRDefault="00790436" w:rsidP="00B15C3E">
            <w:pPr>
              <w:jc w:val="center"/>
              <w:rPr>
                <w:rFonts w:ascii="Arial" w:hAnsi="Arial" w:cs="Arial"/>
                <w:noProof/>
                <w:sz w:val="22"/>
                <w:szCs w:val="22"/>
              </w:rPr>
            </w:pPr>
            <w:r>
              <w:rPr>
                <w:rFonts w:ascii="Arial" w:hAnsi="Arial" w:cs="Arial"/>
                <w:noProof/>
                <w:sz w:val="22"/>
                <w:szCs w:val="22"/>
              </w:rPr>
              <w:drawing>
                <wp:inline distT="0" distB="0" distL="0" distR="0" wp14:anchorId="51C2839F" wp14:editId="7E936719">
                  <wp:extent cx="786794" cy="786794"/>
                  <wp:effectExtent l="0" t="0" r="635" b="635"/>
                  <wp:docPr id="5957782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78228" name="Picture 5957782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14041" cy="814041"/>
                          </a:xfrm>
                          <a:prstGeom prst="rect">
                            <a:avLst/>
                          </a:prstGeom>
                        </pic:spPr>
                      </pic:pic>
                    </a:graphicData>
                  </a:graphic>
                </wp:inline>
              </w:drawing>
            </w:r>
            <w:commentRangeStart w:id="6"/>
            <w:commentRangeStart w:id="7"/>
            <w:commentRangeStart w:id="8"/>
            <w:commentRangeEnd w:id="6"/>
            <w:r w:rsidR="005530A2">
              <w:rPr>
                <w:rStyle w:val="CommentReference"/>
              </w:rPr>
              <w:commentReference w:id="6"/>
            </w:r>
            <w:commentRangeEnd w:id="7"/>
            <w:r w:rsidR="005530A2">
              <w:rPr>
                <w:rStyle w:val="CommentReference"/>
              </w:rPr>
              <w:commentReference w:id="7"/>
            </w:r>
            <w:commentRangeEnd w:id="8"/>
            <w:r w:rsidR="005530A2">
              <w:rPr>
                <w:rStyle w:val="CommentReference"/>
              </w:rPr>
              <w:commentReference w:id="8"/>
            </w:r>
            <w:r>
              <w:rPr>
                <w:rFonts w:ascii="Arial" w:hAnsi="Arial" w:cs="Arial"/>
                <w:noProof/>
                <w:sz w:val="22"/>
                <w:szCs w:val="22"/>
              </w:rPr>
              <w:t xml:space="preserve">     </w:t>
            </w:r>
            <w:r w:rsidR="003F238F">
              <w:rPr>
                <w:rFonts w:ascii="Arial" w:hAnsi="Arial" w:cs="Arial"/>
                <w:noProof/>
                <w:sz w:val="22"/>
                <w:szCs w:val="22"/>
              </w:rPr>
              <w:t xml:space="preserve">    </w:t>
            </w:r>
            <w:r>
              <w:rPr>
                <w:rFonts w:ascii="Arial" w:hAnsi="Arial" w:cs="Arial"/>
                <w:noProof/>
                <w:sz w:val="22"/>
                <w:szCs w:val="22"/>
              </w:rPr>
              <w:t xml:space="preserve">   </w:t>
            </w:r>
            <w:r>
              <w:rPr>
                <w:rFonts w:ascii="Arial" w:hAnsi="Arial" w:cs="Arial"/>
                <w:noProof/>
                <w:sz w:val="22"/>
                <w:szCs w:val="22"/>
              </w:rPr>
              <w:drawing>
                <wp:inline distT="0" distB="0" distL="0" distR="0" wp14:anchorId="3E9DC7E5" wp14:editId="18C95375">
                  <wp:extent cx="775660" cy="692366"/>
                  <wp:effectExtent l="0" t="0" r="0" b="0"/>
                  <wp:docPr id="12180404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40483" name="Picture 121804048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11292" cy="724172"/>
                          </a:xfrm>
                          <a:prstGeom prst="rect">
                            <a:avLst/>
                          </a:prstGeom>
                        </pic:spPr>
                      </pic:pic>
                    </a:graphicData>
                  </a:graphic>
                </wp:inline>
              </w:drawing>
            </w:r>
          </w:p>
        </w:tc>
      </w:tr>
      <w:tr w:rsidR="005530A2" w:rsidRPr="00112A20" w14:paraId="5C2DF87F" w14:textId="48CD6B72" w:rsidTr="005530A2">
        <w:trPr>
          <w:trHeight w:val="1350"/>
        </w:trPr>
        <w:tc>
          <w:tcPr>
            <w:tcW w:w="2689" w:type="dxa"/>
            <w:vAlign w:val="center"/>
          </w:tcPr>
          <w:p w14:paraId="78BDC389" w14:textId="7A2FD6BF" w:rsidR="005530A2" w:rsidRDefault="005530A2" w:rsidP="00D208F1">
            <w:pPr>
              <w:rPr>
                <w:rFonts w:ascii="Arial" w:hAnsi="Arial" w:cs="Arial"/>
                <w:sz w:val="22"/>
                <w:szCs w:val="22"/>
              </w:rPr>
            </w:pPr>
            <w:r>
              <w:rPr>
                <w:rFonts w:ascii="Arial" w:hAnsi="Arial" w:cs="Arial"/>
                <w:sz w:val="22"/>
                <w:szCs w:val="22"/>
              </w:rPr>
              <w:t>4. Model misspecification</w:t>
            </w:r>
          </w:p>
        </w:tc>
        <w:tc>
          <w:tcPr>
            <w:tcW w:w="3827" w:type="dxa"/>
            <w:vAlign w:val="center"/>
          </w:tcPr>
          <w:p w14:paraId="5139D842" w14:textId="0FA4C0C0"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U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332A4780" w14:textId="1C48CD56"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L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7805C613" w14:textId="03638B76" w:rsidR="005530A2" w:rsidRPr="00EA2300" w:rsidRDefault="005530A2" w:rsidP="00D208F1">
            <w:pPr>
              <w:rPr>
                <w:rFonts w:ascii="Arial" w:hAnsi="Arial" w:cs="Arial"/>
                <w:i/>
                <w:iCs/>
                <w:sz w:val="20"/>
                <w:szCs w:val="20"/>
                <w:vertAlign w:val="superscript"/>
              </w:rPr>
            </w:pPr>
            <w:r w:rsidRPr="002A4F5D">
              <w:rPr>
                <w:rFonts w:ascii="Arial" w:hAnsi="Arial" w:cs="Arial"/>
                <w:i/>
                <w:iCs/>
                <w:sz w:val="20"/>
                <w:szCs w:val="20"/>
              </w:rPr>
              <w:t xml:space="preserve">A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U + L</w:t>
            </w:r>
            <w:r>
              <w:rPr>
                <w:rFonts w:ascii="Arial" w:hAnsi="Arial" w:cs="Arial"/>
                <w:i/>
                <w:iCs/>
                <w:sz w:val="20"/>
                <w:szCs w:val="20"/>
                <w:vertAlign w:val="superscript"/>
              </w:rPr>
              <w:t>3</w:t>
            </w:r>
          </w:p>
          <w:p w14:paraId="108CB92C" w14:textId="6CFAD79D" w:rsidR="005530A2" w:rsidRPr="0000606F" w:rsidRDefault="005530A2" w:rsidP="00D208F1">
            <w:pPr>
              <w:rPr>
                <w:rFonts w:ascii="Arial" w:hAnsi="Arial" w:cs="Arial"/>
                <w:i/>
                <w:iCs/>
                <w:sz w:val="20"/>
                <w:szCs w:val="20"/>
                <w:vertAlign w:val="superscript"/>
              </w:rPr>
            </w:pPr>
            <w:r w:rsidRPr="002A4F5D">
              <w:rPr>
                <w:rFonts w:ascii="Arial" w:hAnsi="Arial" w:cs="Arial"/>
                <w:i/>
                <w:iCs/>
                <w:sz w:val="20"/>
                <w:szCs w:val="20"/>
              </w:rPr>
              <w:t xml:space="preserve">Y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A + L</w:t>
            </w:r>
            <w:r>
              <w:rPr>
                <w:rFonts w:ascii="Arial" w:hAnsi="Arial" w:cs="Arial"/>
                <w:i/>
                <w:iCs/>
                <w:sz w:val="20"/>
                <w:szCs w:val="20"/>
                <w:vertAlign w:val="superscript"/>
              </w:rPr>
              <w:t>3</w:t>
            </w:r>
          </w:p>
          <w:p w14:paraId="23035B61" w14:textId="0AE3F97B"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N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L</w:t>
            </w:r>
          </w:p>
        </w:tc>
        <w:tc>
          <w:tcPr>
            <w:tcW w:w="3827" w:type="dxa"/>
            <w:vAlign w:val="center"/>
          </w:tcPr>
          <w:p w14:paraId="52D54E69" w14:textId="38558D3A" w:rsidR="005530A2" w:rsidRDefault="00D300E1" w:rsidP="00B15C3E">
            <w:pPr>
              <w:jc w:val="center"/>
              <w:rPr>
                <w:rFonts w:ascii="Arial" w:hAnsi="Arial" w:cs="Arial"/>
                <w:noProof/>
                <w:sz w:val="22"/>
                <w:szCs w:val="22"/>
              </w:rPr>
            </w:pPr>
            <w:r>
              <w:rPr>
                <w:rFonts w:ascii="Arial" w:hAnsi="Arial" w:cs="Arial"/>
                <w:noProof/>
                <w:sz w:val="22"/>
                <w:szCs w:val="22"/>
              </w:rPr>
              <w:drawing>
                <wp:inline distT="0" distB="0" distL="0" distR="0" wp14:anchorId="635559BC" wp14:editId="5B384559">
                  <wp:extent cx="743895" cy="596210"/>
                  <wp:effectExtent l="0" t="0" r="5715" b="1270"/>
                  <wp:docPr id="12528407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40767" name="Picture 125284076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58151" cy="607636"/>
                          </a:xfrm>
                          <a:prstGeom prst="rect">
                            <a:avLst/>
                          </a:prstGeom>
                        </pic:spPr>
                      </pic:pic>
                    </a:graphicData>
                  </a:graphic>
                </wp:inline>
              </w:drawing>
            </w:r>
            <w:r>
              <w:rPr>
                <w:rFonts w:ascii="Arial" w:hAnsi="Arial" w:cs="Arial"/>
                <w:noProof/>
                <w:sz w:val="22"/>
                <w:szCs w:val="22"/>
              </w:rPr>
              <w:t xml:space="preserve">   </w:t>
            </w:r>
            <w:r w:rsidR="003F238F">
              <w:rPr>
                <w:rFonts w:ascii="Arial" w:hAnsi="Arial" w:cs="Arial"/>
                <w:noProof/>
                <w:sz w:val="22"/>
                <w:szCs w:val="22"/>
              </w:rPr>
              <w:t xml:space="preserve">    </w:t>
            </w:r>
            <w:r>
              <w:rPr>
                <w:rFonts w:ascii="Arial" w:hAnsi="Arial" w:cs="Arial"/>
                <w:noProof/>
                <w:sz w:val="22"/>
                <w:szCs w:val="22"/>
              </w:rPr>
              <w:t xml:space="preserve">    </w:t>
            </w:r>
            <w:r>
              <w:rPr>
                <w:rFonts w:ascii="Arial" w:hAnsi="Arial" w:cs="Arial"/>
                <w:noProof/>
                <w:sz w:val="22"/>
                <w:szCs w:val="22"/>
              </w:rPr>
              <w:drawing>
                <wp:inline distT="0" distB="0" distL="0" distR="0" wp14:anchorId="17266B05" wp14:editId="057456F2">
                  <wp:extent cx="892618" cy="687481"/>
                  <wp:effectExtent l="0" t="0" r="0" b="0"/>
                  <wp:docPr id="5471766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76623" name="Picture 5471766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16702" cy="706030"/>
                          </a:xfrm>
                          <a:prstGeom prst="rect">
                            <a:avLst/>
                          </a:prstGeom>
                        </pic:spPr>
                      </pic:pic>
                    </a:graphicData>
                  </a:graphic>
                </wp:inline>
              </w:drawing>
            </w:r>
          </w:p>
        </w:tc>
      </w:tr>
      <w:tr w:rsidR="005530A2" w:rsidRPr="00112A20" w14:paraId="6A8409D1" w14:textId="0F8704F5" w:rsidTr="005530A2">
        <w:trPr>
          <w:trHeight w:val="1350"/>
        </w:trPr>
        <w:tc>
          <w:tcPr>
            <w:tcW w:w="2689" w:type="dxa"/>
            <w:vAlign w:val="center"/>
          </w:tcPr>
          <w:p w14:paraId="42BB820B" w14:textId="6BCB8C51" w:rsidR="005530A2" w:rsidRPr="00112A20" w:rsidRDefault="005530A2" w:rsidP="004630BD">
            <w:pPr>
              <w:rPr>
                <w:rFonts w:ascii="Arial" w:hAnsi="Arial" w:cs="Arial"/>
                <w:sz w:val="22"/>
                <w:szCs w:val="22"/>
              </w:rPr>
            </w:pPr>
            <w:r>
              <w:rPr>
                <w:rFonts w:ascii="Arial" w:hAnsi="Arial" w:cs="Arial"/>
                <w:sz w:val="22"/>
                <w:szCs w:val="22"/>
              </w:rPr>
              <w:t>5</w:t>
            </w:r>
            <w:r w:rsidRPr="00112A20">
              <w:rPr>
                <w:rFonts w:ascii="Arial" w:hAnsi="Arial" w:cs="Arial"/>
                <w:sz w:val="22"/>
                <w:szCs w:val="22"/>
              </w:rPr>
              <w:t>. Weak negative control</w:t>
            </w:r>
          </w:p>
        </w:tc>
        <w:tc>
          <w:tcPr>
            <w:tcW w:w="3827" w:type="dxa"/>
            <w:vAlign w:val="center"/>
          </w:tcPr>
          <w:p w14:paraId="2E78B7BD" w14:textId="37B1112A"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U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682D9C08" w14:textId="6B3C1CFC"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A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U </w:t>
            </w:r>
          </w:p>
          <w:p w14:paraId="38C7DEF6" w14:textId="4822D4BF"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Y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A + U </w:t>
            </w:r>
          </w:p>
          <w:p w14:paraId="1FD19214" w14:textId="03574182"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N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+ 0.001*U</w:t>
            </w:r>
          </w:p>
        </w:tc>
        <w:tc>
          <w:tcPr>
            <w:tcW w:w="3827" w:type="dxa"/>
            <w:vAlign w:val="center"/>
          </w:tcPr>
          <w:p w14:paraId="45DDD6BE" w14:textId="562D620C" w:rsidR="005530A2" w:rsidRPr="00112A20" w:rsidRDefault="00790436" w:rsidP="00B15C3E">
            <w:pPr>
              <w:jc w:val="center"/>
              <w:rPr>
                <w:rFonts w:ascii="Arial" w:hAnsi="Arial" w:cs="Arial"/>
                <w:noProof/>
                <w:sz w:val="22"/>
                <w:szCs w:val="22"/>
              </w:rPr>
            </w:pPr>
            <w:r>
              <w:rPr>
                <w:rFonts w:ascii="Arial" w:hAnsi="Arial" w:cs="Arial"/>
                <w:noProof/>
                <w:sz w:val="22"/>
                <w:szCs w:val="22"/>
              </w:rPr>
              <w:drawing>
                <wp:inline distT="0" distB="0" distL="0" distR="0" wp14:anchorId="10E58996" wp14:editId="7FC753F8">
                  <wp:extent cx="754912" cy="822015"/>
                  <wp:effectExtent l="0" t="0" r="0" b="3810"/>
                  <wp:docPr id="13001349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34930" name="Picture 130013493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80157" cy="849504"/>
                          </a:xfrm>
                          <a:prstGeom prst="rect">
                            <a:avLst/>
                          </a:prstGeom>
                        </pic:spPr>
                      </pic:pic>
                    </a:graphicData>
                  </a:graphic>
                </wp:inline>
              </w:drawing>
            </w:r>
            <w:r>
              <w:rPr>
                <w:rFonts w:ascii="Arial" w:hAnsi="Arial" w:cs="Arial"/>
                <w:noProof/>
                <w:sz w:val="22"/>
                <w:szCs w:val="22"/>
              </w:rPr>
              <w:t xml:space="preserve">   </w:t>
            </w:r>
            <w:r w:rsidR="003F238F">
              <w:rPr>
                <w:rFonts w:ascii="Arial" w:hAnsi="Arial" w:cs="Arial"/>
                <w:noProof/>
                <w:sz w:val="22"/>
                <w:szCs w:val="22"/>
              </w:rPr>
              <w:t xml:space="preserve">    </w:t>
            </w:r>
            <w:r>
              <w:rPr>
                <w:rFonts w:ascii="Arial" w:hAnsi="Arial" w:cs="Arial"/>
                <w:noProof/>
                <w:sz w:val="22"/>
                <w:szCs w:val="22"/>
              </w:rPr>
              <w:t xml:space="preserve">     </w:t>
            </w:r>
            <w:r>
              <w:rPr>
                <w:rFonts w:ascii="Arial" w:hAnsi="Arial" w:cs="Arial"/>
                <w:noProof/>
                <w:sz w:val="22"/>
                <w:szCs w:val="22"/>
              </w:rPr>
              <w:drawing>
                <wp:inline distT="0" distB="0" distL="0" distR="0" wp14:anchorId="63993CE0" wp14:editId="0E55771D">
                  <wp:extent cx="797442" cy="772207"/>
                  <wp:effectExtent l="0" t="0" r="3175" b="2540"/>
                  <wp:docPr id="18519626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62640" name="Picture 185196264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37216" cy="810722"/>
                          </a:xfrm>
                          <a:prstGeom prst="rect">
                            <a:avLst/>
                          </a:prstGeom>
                        </pic:spPr>
                      </pic:pic>
                    </a:graphicData>
                  </a:graphic>
                </wp:inline>
              </w:drawing>
            </w:r>
          </w:p>
        </w:tc>
      </w:tr>
      <w:tr w:rsidR="005530A2" w:rsidRPr="00112A20" w14:paraId="070F564B" w14:textId="2D885D90" w:rsidTr="005530A2">
        <w:trPr>
          <w:trHeight w:val="1350"/>
        </w:trPr>
        <w:tc>
          <w:tcPr>
            <w:tcW w:w="2689" w:type="dxa"/>
            <w:vAlign w:val="center"/>
          </w:tcPr>
          <w:p w14:paraId="66798C1D" w14:textId="6323DDAC" w:rsidR="005530A2" w:rsidRPr="00112A20" w:rsidRDefault="005530A2" w:rsidP="00D208F1">
            <w:pPr>
              <w:rPr>
                <w:rFonts w:ascii="Arial" w:hAnsi="Arial" w:cs="Arial"/>
                <w:sz w:val="22"/>
                <w:szCs w:val="22"/>
              </w:rPr>
            </w:pPr>
            <w:r>
              <w:rPr>
                <w:rFonts w:ascii="Arial" w:hAnsi="Arial" w:cs="Arial"/>
                <w:sz w:val="22"/>
                <w:szCs w:val="22"/>
              </w:rPr>
              <w:t>6</w:t>
            </w:r>
            <w:r w:rsidRPr="00112A20">
              <w:rPr>
                <w:rFonts w:ascii="Arial" w:hAnsi="Arial" w:cs="Arial"/>
                <w:sz w:val="22"/>
                <w:szCs w:val="22"/>
              </w:rPr>
              <w:t>. Negative association</w:t>
            </w:r>
            <w:r>
              <w:rPr>
                <w:rFonts w:ascii="Arial" w:hAnsi="Arial" w:cs="Arial"/>
                <w:sz w:val="22"/>
                <w:szCs w:val="22"/>
              </w:rPr>
              <w:t xml:space="preserve"> </w:t>
            </w:r>
          </w:p>
        </w:tc>
        <w:tc>
          <w:tcPr>
            <w:tcW w:w="3827" w:type="dxa"/>
            <w:vAlign w:val="center"/>
          </w:tcPr>
          <w:p w14:paraId="600111AB" w14:textId="6726D1A8"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U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240FC4DC" w14:textId="0D20953B"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A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w:t>
            </w:r>
            <w:r>
              <w:rPr>
                <w:rFonts w:ascii="Arial" w:hAnsi="Arial" w:cs="Arial"/>
                <w:i/>
                <w:iCs/>
                <w:sz w:val="20"/>
                <w:szCs w:val="20"/>
              </w:rPr>
              <w:t>+</w:t>
            </w:r>
            <w:r w:rsidRPr="002A4F5D">
              <w:rPr>
                <w:rFonts w:ascii="Arial" w:hAnsi="Arial" w:cs="Arial"/>
                <w:i/>
                <w:iCs/>
                <w:sz w:val="20"/>
                <w:szCs w:val="20"/>
              </w:rPr>
              <w:t xml:space="preserve"> U </w:t>
            </w:r>
          </w:p>
          <w:p w14:paraId="0BFFE971" w14:textId="284CE576"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Y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A + U </w:t>
            </w:r>
          </w:p>
          <w:p w14:paraId="0D9EAF50" w14:textId="0C98B41F"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N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U</w:t>
            </w:r>
          </w:p>
        </w:tc>
        <w:tc>
          <w:tcPr>
            <w:tcW w:w="3827" w:type="dxa"/>
            <w:vAlign w:val="center"/>
          </w:tcPr>
          <w:p w14:paraId="1BB843D7" w14:textId="0AB95D66" w:rsidR="005530A2" w:rsidRPr="00112A20" w:rsidRDefault="003F238F" w:rsidP="00B15C3E">
            <w:pPr>
              <w:jc w:val="center"/>
              <w:rPr>
                <w:rFonts w:ascii="Arial" w:hAnsi="Arial" w:cs="Arial"/>
                <w:noProof/>
                <w:sz w:val="22"/>
                <w:szCs w:val="22"/>
              </w:rPr>
            </w:pPr>
            <w:r>
              <w:rPr>
                <w:rFonts w:ascii="Arial" w:hAnsi="Arial" w:cs="Arial"/>
                <w:noProof/>
                <w:sz w:val="22"/>
                <w:szCs w:val="22"/>
              </w:rPr>
              <w:drawing>
                <wp:inline distT="0" distB="0" distL="0" distR="0" wp14:anchorId="6B8EF5DD" wp14:editId="591B7B49">
                  <wp:extent cx="733262" cy="595431"/>
                  <wp:effectExtent l="0" t="0" r="3810" b="1905"/>
                  <wp:docPr id="7492434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43426" name="Picture 74924342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50114" cy="609115"/>
                          </a:xfrm>
                          <a:prstGeom prst="rect">
                            <a:avLst/>
                          </a:prstGeom>
                        </pic:spPr>
                      </pic:pic>
                    </a:graphicData>
                  </a:graphic>
                </wp:inline>
              </w:drawing>
            </w:r>
            <w:r>
              <w:rPr>
                <w:rFonts w:ascii="Arial" w:hAnsi="Arial" w:cs="Arial"/>
                <w:noProof/>
                <w:sz w:val="22"/>
                <w:szCs w:val="22"/>
              </w:rPr>
              <w:t xml:space="preserve">             </w:t>
            </w:r>
            <w:r>
              <w:rPr>
                <w:rFonts w:ascii="Arial" w:hAnsi="Arial" w:cs="Arial"/>
                <w:noProof/>
                <w:sz w:val="22"/>
                <w:szCs w:val="22"/>
              </w:rPr>
              <w:drawing>
                <wp:inline distT="0" distB="0" distL="0" distR="0" wp14:anchorId="6BF9D656" wp14:editId="1CA38800">
                  <wp:extent cx="818707" cy="618324"/>
                  <wp:effectExtent l="0" t="0" r="0" b="4445"/>
                  <wp:docPr id="11986307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30722" name="Picture 119863072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846454" cy="639280"/>
                          </a:xfrm>
                          <a:prstGeom prst="rect">
                            <a:avLst/>
                          </a:prstGeom>
                        </pic:spPr>
                      </pic:pic>
                    </a:graphicData>
                  </a:graphic>
                </wp:inline>
              </w:drawing>
            </w:r>
          </w:p>
        </w:tc>
      </w:tr>
    </w:tbl>
    <w:p w14:paraId="726E1DC9" w14:textId="77777777" w:rsidR="001B3139" w:rsidRDefault="001B3139" w:rsidP="001B3139">
      <w:pPr>
        <w:rPr>
          <w:rFonts w:ascii="Arial" w:hAnsi="Arial" w:cs="Arial"/>
          <w:sz w:val="22"/>
          <w:szCs w:val="22"/>
        </w:rPr>
      </w:pPr>
    </w:p>
    <w:p w14:paraId="05799E1C" w14:textId="77777777" w:rsidR="00FF409C" w:rsidRDefault="00FF409C" w:rsidP="00B07B5C">
      <w:pPr>
        <w:rPr>
          <w:rFonts w:ascii="Arial" w:hAnsi="Arial" w:cs="Arial"/>
          <w:sz w:val="22"/>
          <w:szCs w:val="22"/>
        </w:rPr>
      </w:pPr>
    </w:p>
    <w:p w14:paraId="25B355D7" w14:textId="77777777" w:rsidR="001B3139" w:rsidRDefault="001B3139" w:rsidP="00B07B5C">
      <w:pPr>
        <w:rPr>
          <w:rFonts w:ascii="Arial" w:hAnsi="Arial" w:cs="Arial"/>
          <w:sz w:val="22"/>
          <w:szCs w:val="22"/>
        </w:rPr>
      </w:pPr>
    </w:p>
    <w:p w14:paraId="6BF0DF63" w14:textId="77777777" w:rsidR="002A4F5D" w:rsidRDefault="002A4F5D" w:rsidP="00B07B5C">
      <w:pPr>
        <w:rPr>
          <w:rFonts w:ascii="Arial" w:hAnsi="Arial" w:cs="Arial"/>
          <w:sz w:val="22"/>
          <w:szCs w:val="22"/>
        </w:rPr>
      </w:pPr>
    </w:p>
    <w:p w14:paraId="12B6C158" w14:textId="77777777" w:rsidR="002A4F5D" w:rsidRDefault="002A4F5D" w:rsidP="00B07B5C">
      <w:pPr>
        <w:rPr>
          <w:rFonts w:ascii="Arial" w:hAnsi="Arial" w:cs="Arial"/>
          <w:sz w:val="22"/>
          <w:szCs w:val="22"/>
        </w:rPr>
      </w:pPr>
    </w:p>
    <w:p w14:paraId="0824017F" w14:textId="77777777" w:rsidR="002A4F5D" w:rsidRDefault="002A4F5D" w:rsidP="00B07B5C">
      <w:pPr>
        <w:rPr>
          <w:rFonts w:ascii="Arial" w:hAnsi="Arial" w:cs="Arial"/>
          <w:sz w:val="22"/>
          <w:szCs w:val="22"/>
        </w:rPr>
      </w:pPr>
    </w:p>
    <w:p w14:paraId="685A2546" w14:textId="77777777" w:rsidR="002A4F5D" w:rsidRDefault="002A4F5D" w:rsidP="00B07B5C">
      <w:pPr>
        <w:rPr>
          <w:rFonts w:ascii="Arial" w:hAnsi="Arial" w:cs="Arial"/>
          <w:sz w:val="22"/>
          <w:szCs w:val="22"/>
        </w:rPr>
      </w:pPr>
    </w:p>
    <w:p w14:paraId="6554DAD9" w14:textId="77777777" w:rsidR="002A4F5D" w:rsidRDefault="002A4F5D" w:rsidP="00B07B5C">
      <w:pPr>
        <w:rPr>
          <w:rFonts w:ascii="Arial" w:hAnsi="Arial" w:cs="Arial"/>
          <w:sz w:val="22"/>
          <w:szCs w:val="22"/>
        </w:rPr>
      </w:pPr>
    </w:p>
    <w:p w14:paraId="035CB0AB" w14:textId="77777777" w:rsidR="002A4F5D" w:rsidRDefault="002A4F5D" w:rsidP="00B07B5C">
      <w:pPr>
        <w:rPr>
          <w:rFonts w:ascii="Arial" w:hAnsi="Arial" w:cs="Arial"/>
          <w:sz w:val="22"/>
          <w:szCs w:val="22"/>
        </w:rPr>
      </w:pPr>
    </w:p>
    <w:p w14:paraId="15F250F0" w14:textId="77777777" w:rsidR="002A4F5D" w:rsidRDefault="002A4F5D" w:rsidP="00B07B5C">
      <w:pPr>
        <w:rPr>
          <w:rFonts w:ascii="Arial" w:hAnsi="Arial" w:cs="Arial"/>
          <w:sz w:val="22"/>
          <w:szCs w:val="22"/>
        </w:rPr>
      </w:pPr>
    </w:p>
    <w:p w14:paraId="1DCFE03B" w14:textId="77777777" w:rsidR="00D65264" w:rsidRDefault="00D65264" w:rsidP="00B07B5C">
      <w:pPr>
        <w:rPr>
          <w:rFonts w:ascii="Arial" w:hAnsi="Arial" w:cs="Arial"/>
          <w:sz w:val="22"/>
          <w:szCs w:val="22"/>
        </w:rPr>
      </w:pPr>
    </w:p>
    <w:p w14:paraId="0C17BF3D" w14:textId="3F1EDB4D" w:rsidR="002A4F5D" w:rsidRDefault="00D65264" w:rsidP="00B07B5C">
      <w:pPr>
        <w:rPr>
          <w:rFonts w:ascii="Arial" w:hAnsi="Arial" w:cs="Arial"/>
          <w:sz w:val="22"/>
          <w:szCs w:val="22"/>
        </w:rPr>
      </w:pPr>
      <w:r>
        <w:rPr>
          <w:rFonts w:ascii="Arial" w:hAnsi="Arial" w:cs="Arial"/>
          <w:sz w:val="22"/>
          <w:szCs w:val="22"/>
        </w:rPr>
        <w:tab/>
      </w:r>
    </w:p>
    <w:p w14:paraId="0610358B" w14:textId="77777777" w:rsidR="002A4F5D" w:rsidRDefault="002A4F5D" w:rsidP="00B07B5C">
      <w:pPr>
        <w:rPr>
          <w:rFonts w:ascii="Arial" w:hAnsi="Arial" w:cs="Arial"/>
          <w:sz w:val="22"/>
          <w:szCs w:val="22"/>
        </w:rPr>
      </w:pPr>
    </w:p>
    <w:p w14:paraId="36E2D9AF" w14:textId="77777777" w:rsidR="002A4F5D" w:rsidRDefault="002A4F5D" w:rsidP="00B07B5C">
      <w:pPr>
        <w:rPr>
          <w:rFonts w:ascii="Arial" w:hAnsi="Arial" w:cs="Arial"/>
          <w:sz w:val="22"/>
          <w:szCs w:val="22"/>
        </w:rPr>
      </w:pPr>
    </w:p>
    <w:p w14:paraId="37C5CD4A" w14:textId="77777777" w:rsidR="002A4F5D" w:rsidRDefault="002A4F5D" w:rsidP="00B07B5C">
      <w:pPr>
        <w:rPr>
          <w:rFonts w:ascii="Arial" w:hAnsi="Arial" w:cs="Arial"/>
          <w:sz w:val="22"/>
          <w:szCs w:val="22"/>
        </w:rPr>
      </w:pPr>
    </w:p>
    <w:p w14:paraId="3A616AFF" w14:textId="77777777" w:rsidR="002A4F5D" w:rsidRDefault="002A4F5D" w:rsidP="00B07B5C">
      <w:pPr>
        <w:rPr>
          <w:rFonts w:ascii="Arial" w:hAnsi="Arial" w:cs="Arial"/>
          <w:sz w:val="22"/>
          <w:szCs w:val="22"/>
        </w:rPr>
      </w:pPr>
    </w:p>
    <w:p w14:paraId="46528DAE" w14:textId="77777777" w:rsidR="002A4F5D" w:rsidRDefault="002A4F5D" w:rsidP="00B07B5C">
      <w:pPr>
        <w:rPr>
          <w:rFonts w:ascii="Arial" w:hAnsi="Arial" w:cs="Arial"/>
          <w:sz w:val="22"/>
          <w:szCs w:val="22"/>
        </w:rPr>
      </w:pPr>
    </w:p>
    <w:p w14:paraId="68122C44" w14:textId="77777777" w:rsidR="002A4F5D" w:rsidRDefault="002A4F5D" w:rsidP="00B07B5C">
      <w:pPr>
        <w:rPr>
          <w:rFonts w:ascii="Arial" w:hAnsi="Arial" w:cs="Arial"/>
          <w:sz w:val="22"/>
          <w:szCs w:val="22"/>
        </w:rPr>
      </w:pPr>
    </w:p>
    <w:p w14:paraId="1C3927AA" w14:textId="77777777" w:rsidR="002A4F5D" w:rsidRDefault="002A4F5D" w:rsidP="00B07B5C">
      <w:pPr>
        <w:rPr>
          <w:rFonts w:ascii="Arial" w:hAnsi="Arial" w:cs="Arial"/>
          <w:sz w:val="22"/>
          <w:szCs w:val="22"/>
        </w:rPr>
      </w:pPr>
    </w:p>
    <w:p w14:paraId="57B35B01" w14:textId="77777777" w:rsidR="002A4F5D" w:rsidRDefault="002A4F5D" w:rsidP="00B07B5C">
      <w:pPr>
        <w:rPr>
          <w:rFonts w:ascii="Arial" w:hAnsi="Arial" w:cs="Arial"/>
          <w:sz w:val="22"/>
          <w:szCs w:val="22"/>
        </w:rPr>
      </w:pPr>
    </w:p>
    <w:p w14:paraId="7698F893" w14:textId="77777777" w:rsidR="005530A2" w:rsidRDefault="005530A2" w:rsidP="00B07B5C">
      <w:pPr>
        <w:rPr>
          <w:rFonts w:ascii="Arial" w:hAnsi="Arial" w:cs="Arial"/>
          <w:sz w:val="22"/>
          <w:szCs w:val="22"/>
        </w:rPr>
      </w:pPr>
    </w:p>
    <w:p w14:paraId="59F16208" w14:textId="77777777" w:rsidR="008D03A3" w:rsidRDefault="008D03A3" w:rsidP="00B07B5C">
      <w:pPr>
        <w:rPr>
          <w:rFonts w:ascii="Arial" w:hAnsi="Arial" w:cs="Arial"/>
          <w:b/>
          <w:bCs/>
          <w:sz w:val="22"/>
          <w:szCs w:val="22"/>
        </w:rPr>
      </w:pPr>
    </w:p>
    <w:p w14:paraId="7836502F" w14:textId="77777777" w:rsidR="008D03A3" w:rsidRDefault="008D03A3" w:rsidP="00B07B5C">
      <w:pPr>
        <w:rPr>
          <w:rFonts w:ascii="Arial" w:hAnsi="Arial" w:cs="Arial"/>
          <w:b/>
          <w:bCs/>
          <w:sz w:val="22"/>
          <w:szCs w:val="22"/>
        </w:rPr>
      </w:pPr>
    </w:p>
    <w:p w14:paraId="3BAEA612" w14:textId="77777777" w:rsidR="008D03A3" w:rsidRDefault="008D03A3" w:rsidP="00B07B5C">
      <w:pPr>
        <w:rPr>
          <w:rFonts w:ascii="Arial" w:hAnsi="Arial" w:cs="Arial"/>
          <w:b/>
          <w:bCs/>
          <w:sz w:val="22"/>
          <w:szCs w:val="22"/>
        </w:rPr>
      </w:pPr>
    </w:p>
    <w:p w14:paraId="2DC5029C" w14:textId="77777777" w:rsidR="008D03A3" w:rsidRDefault="008D03A3" w:rsidP="00B07B5C">
      <w:pPr>
        <w:rPr>
          <w:rFonts w:ascii="Arial" w:hAnsi="Arial" w:cs="Arial"/>
          <w:b/>
          <w:bCs/>
          <w:sz w:val="22"/>
          <w:szCs w:val="22"/>
        </w:rPr>
      </w:pPr>
    </w:p>
    <w:p w14:paraId="7FA35326" w14:textId="77777777" w:rsidR="008D03A3" w:rsidRDefault="008D03A3" w:rsidP="00B07B5C">
      <w:pPr>
        <w:rPr>
          <w:rFonts w:ascii="Arial" w:hAnsi="Arial" w:cs="Arial"/>
          <w:b/>
          <w:bCs/>
          <w:sz w:val="22"/>
          <w:szCs w:val="22"/>
        </w:rPr>
      </w:pPr>
    </w:p>
    <w:p w14:paraId="1B7BBB7E" w14:textId="77777777" w:rsidR="008D03A3" w:rsidRDefault="008D03A3" w:rsidP="00B07B5C">
      <w:pPr>
        <w:rPr>
          <w:rFonts w:ascii="Arial" w:hAnsi="Arial" w:cs="Arial"/>
          <w:b/>
          <w:bCs/>
          <w:sz w:val="22"/>
          <w:szCs w:val="22"/>
        </w:rPr>
      </w:pPr>
    </w:p>
    <w:p w14:paraId="4E9CAB10" w14:textId="77777777" w:rsidR="008D03A3" w:rsidRDefault="008D03A3" w:rsidP="00B07B5C">
      <w:pPr>
        <w:rPr>
          <w:rFonts w:ascii="Arial" w:hAnsi="Arial" w:cs="Arial"/>
          <w:b/>
          <w:bCs/>
          <w:sz w:val="22"/>
          <w:szCs w:val="22"/>
        </w:rPr>
      </w:pPr>
    </w:p>
    <w:p w14:paraId="2A6508B0" w14:textId="77777777" w:rsidR="008D03A3" w:rsidRDefault="008D03A3" w:rsidP="00B07B5C">
      <w:pPr>
        <w:rPr>
          <w:rFonts w:ascii="Arial" w:hAnsi="Arial" w:cs="Arial"/>
          <w:b/>
          <w:bCs/>
          <w:sz w:val="22"/>
          <w:szCs w:val="22"/>
        </w:rPr>
      </w:pPr>
    </w:p>
    <w:p w14:paraId="17785E7D" w14:textId="77777777" w:rsidR="008D03A3" w:rsidRDefault="008D03A3" w:rsidP="00B07B5C">
      <w:pPr>
        <w:rPr>
          <w:rFonts w:ascii="Arial" w:hAnsi="Arial" w:cs="Arial"/>
          <w:b/>
          <w:bCs/>
          <w:sz w:val="22"/>
          <w:szCs w:val="22"/>
        </w:rPr>
      </w:pPr>
    </w:p>
    <w:p w14:paraId="0C098353" w14:textId="77777777" w:rsidR="008D03A3" w:rsidRDefault="008D03A3" w:rsidP="00B07B5C">
      <w:pPr>
        <w:rPr>
          <w:rFonts w:ascii="Arial" w:hAnsi="Arial" w:cs="Arial"/>
          <w:b/>
          <w:bCs/>
          <w:sz w:val="22"/>
          <w:szCs w:val="22"/>
        </w:rPr>
      </w:pPr>
    </w:p>
    <w:p w14:paraId="6C3F4100" w14:textId="77777777" w:rsidR="008D03A3" w:rsidRDefault="008D03A3" w:rsidP="00B07B5C">
      <w:pPr>
        <w:rPr>
          <w:rFonts w:ascii="Arial" w:hAnsi="Arial" w:cs="Arial"/>
          <w:b/>
          <w:bCs/>
          <w:sz w:val="22"/>
          <w:szCs w:val="22"/>
        </w:rPr>
      </w:pPr>
    </w:p>
    <w:p w14:paraId="0A4CBE79" w14:textId="77777777" w:rsidR="008D03A3" w:rsidRDefault="008D03A3" w:rsidP="00B07B5C">
      <w:pPr>
        <w:rPr>
          <w:rFonts w:ascii="Arial" w:hAnsi="Arial" w:cs="Arial"/>
          <w:b/>
          <w:bCs/>
          <w:sz w:val="22"/>
          <w:szCs w:val="22"/>
        </w:rPr>
      </w:pPr>
    </w:p>
    <w:p w14:paraId="41CF577A" w14:textId="77777777" w:rsidR="008D03A3" w:rsidRDefault="008D03A3" w:rsidP="00B07B5C">
      <w:pPr>
        <w:rPr>
          <w:rFonts w:ascii="Arial" w:hAnsi="Arial" w:cs="Arial"/>
          <w:b/>
          <w:bCs/>
          <w:sz w:val="22"/>
          <w:szCs w:val="22"/>
        </w:rPr>
      </w:pPr>
    </w:p>
    <w:p w14:paraId="3E042D97" w14:textId="77777777" w:rsidR="008D03A3" w:rsidRDefault="008D03A3" w:rsidP="00B07B5C">
      <w:pPr>
        <w:rPr>
          <w:rFonts w:ascii="Arial" w:hAnsi="Arial" w:cs="Arial"/>
          <w:b/>
          <w:bCs/>
          <w:sz w:val="22"/>
          <w:szCs w:val="22"/>
        </w:rPr>
      </w:pPr>
    </w:p>
    <w:p w14:paraId="14FA8197" w14:textId="77777777" w:rsidR="008D03A3" w:rsidRDefault="008D03A3" w:rsidP="00B07B5C">
      <w:pPr>
        <w:rPr>
          <w:rFonts w:ascii="Arial" w:hAnsi="Arial" w:cs="Arial"/>
          <w:b/>
          <w:bCs/>
          <w:sz w:val="22"/>
          <w:szCs w:val="22"/>
        </w:rPr>
      </w:pPr>
    </w:p>
    <w:p w14:paraId="29D93D15" w14:textId="77777777" w:rsidR="008D03A3" w:rsidRDefault="008D03A3" w:rsidP="00B07B5C">
      <w:pPr>
        <w:rPr>
          <w:rFonts w:ascii="Arial" w:hAnsi="Arial" w:cs="Arial"/>
          <w:b/>
          <w:bCs/>
          <w:sz w:val="22"/>
          <w:szCs w:val="22"/>
        </w:rPr>
      </w:pPr>
    </w:p>
    <w:p w14:paraId="181F2776" w14:textId="501F7092" w:rsidR="004F1E99" w:rsidRDefault="004F1E99" w:rsidP="00B07B5C">
      <w:pPr>
        <w:rPr>
          <w:rFonts w:ascii="Arial" w:hAnsi="Arial" w:cs="Arial"/>
          <w:sz w:val="22"/>
          <w:szCs w:val="22"/>
        </w:rPr>
      </w:pPr>
      <w:r w:rsidRPr="008B1F00">
        <w:rPr>
          <w:rFonts w:ascii="Arial" w:hAnsi="Arial" w:cs="Arial"/>
          <w:b/>
          <w:bCs/>
          <w:sz w:val="22"/>
          <w:szCs w:val="22"/>
        </w:rPr>
        <w:lastRenderedPageBreak/>
        <w:t xml:space="preserve">Table </w:t>
      </w:r>
      <w:r>
        <w:rPr>
          <w:rFonts w:ascii="Arial" w:hAnsi="Arial" w:cs="Arial"/>
          <w:b/>
          <w:bCs/>
          <w:sz w:val="22"/>
          <w:szCs w:val="22"/>
        </w:rPr>
        <w:t>2</w:t>
      </w:r>
      <w:r w:rsidRPr="008B1F00">
        <w:rPr>
          <w:rFonts w:ascii="Arial" w:hAnsi="Arial" w:cs="Arial"/>
          <w:b/>
          <w:bCs/>
          <w:sz w:val="22"/>
          <w:szCs w:val="22"/>
        </w:rPr>
        <w:t xml:space="preserve">: </w:t>
      </w:r>
      <w:r w:rsidR="00B3602C">
        <w:rPr>
          <w:rFonts w:ascii="Arial" w:hAnsi="Arial" w:cs="Arial"/>
          <w:sz w:val="22"/>
          <w:szCs w:val="22"/>
        </w:rPr>
        <w:t>Summary of how a negative control analysis was applied in each simulation scenario</w:t>
      </w:r>
      <w:r w:rsidR="00B94FA2">
        <w:rPr>
          <w:rFonts w:ascii="Arial" w:hAnsi="Arial" w:cs="Arial"/>
          <w:sz w:val="22"/>
          <w:szCs w:val="22"/>
        </w:rPr>
        <w:t>. Columns 2-4 describe if the analysis was conducted correctly. Columns 5 and 6 show the results and likely researcher conclusion from the negative control analysis.</w:t>
      </w:r>
      <w:r w:rsidR="00C92456">
        <w:rPr>
          <w:rFonts w:ascii="Arial" w:hAnsi="Arial" w:cs="Arial"/>
          <w:sz w:val="22"/>
          <w:szCs w:val="22"/>
        </w:rPr>
        <w:t xml:space="preserve"> </w:t>
      </w:r>
      <w:r w:rsidR="00B94FA2">
        <w:rPr>
          <w:rFonts w:ascii="Arial" w:hAnsi="Arial" w:cs="Arial"/>
          <w:sz w:val="22"/>
          <w:szCs w:val="22"/>
        </w:rPr>
        <w:t>Column 7, “Problem</w:t>
      </w:r>
      <w:r w:rsidR="004B57DA">
        <w:rPr>
          <w:rFonts w:ascii="Arial" w:hAnsi="Arial" w:cs="Arial"/>
          <w:sz w:val="22"/>
          <w:szCs w:val="22"/>
        </w:rPr>
        <w:t>,</w:t>
      </w:r>
      <w:r w:rsidR="00B94FA2">
        <w:rPr>
          <w:rFonts w:ascii="Arial" w:hAnsi="Arial" w:cs="Arial"/>
          <w:sz w:val="22"/>
          <w:szCs w:val="22"/>
        </w:rPr>
        <w:t xml:space="preserve">” identifies </w:t>
      </w:r>
      <w:r w:rsidR="004B57DA">
        <w:rPr>
          <w:rFonts w:ascii="Arial" w:hAnsi="Arial" w:cs="Arial"/>
          <w:sz w:val="22"/>
          <w:szCs w:val="22"/>
        </w:rPr>
        <w:t>why the negative control analysis failed.</w:t>
      </w:r>
      <w:r w:rsidR="00B97AD3">
        <w:rPr>
          <w:rFonts w:ascii="Arial" w:hAnsi="Arial" w:cs="Arial"/>
          <w:sz w:val="22"/>
          <w:szCs w:val="22"/>
        </w:rPr>
        <w:t xml:space="preserve"> </w:t>
      </w:r>
    </w:p>
    <w:p w14:paraId="1212DDDA" w14:textId="77777777" w:rsidR="008A6B62" w:rsidRPr="00B97AD3" w:rsidRDefault="008A6B62" w:rsidP="00B07B5C">
      <w:pPr>
        <w:rPr>
          <w:rFonts w:ascii="Arial" w:hAnsi="Arial" w:cs="Arial"/>
          <w:sz w:val="22"/>
          <w:szCs w:val="22"/>
        </w:rPr>
      </w:pPr>
    </w:p>
    <w:tbl>
      <w:tblPr>
        <w:tblStyle w:val="TableGrid"/>
        <w:tblW w:w="14738" w:type="dxa"/>
        <w:tblLayout w:type="fixed"/>
        <w:tblLook w:val="04A0" w:firstRow="1" w:lastRow="0" w:firstColumn="1" w:lastColumn="0" w:noHBand="0" w:noVBand="1"/>
      </w:tblPr>
      <w:tblGrid>
        <w:gridCol w:w="1980"/>
        <w:gridCol w:w="1701"/>
        <w:gridCol w:w="1701"/>
        <w:gridCol w:w="1418"/>
        <w:gridCol w:w="1417"/>
        <w:gridCol w:w="1843"/>
        <w:gridCol w:w="1843"/>
        <w:gridCol w:w="2835"/>
      </w:tblGrid>
      <w:tr w:rsidR="00C22D34" w14:paraId="00DB2BAC" w14:textId="576456E7" w:rsidTr="00C22D34">
        <w:trPr>
          <w:trHeight w:val="657"/>
        </w:trPr>
        <w:tc>
          <w:tcPr>
            <w:tcW w:w="1980" w:type="dxa"/>
          </w:tcPr>
          <w:p w14:paraId="76268579" w14:textId="08147933" w:rsidR="00C22D34" w:rsidRDefault="00C22D34" w:rsidP="00C22D34">
            <w:pPr>
              <w:jc w:val="center"/>
              <w:rPr>
                <w:rFonts w:ascii="Arial" w:hAnsi="Arial" w:cs="Arial"/>
                <w:sz w:val="22"/>
                <w:szCs w:val="22"/>
              </w:rPr>
            </w:pPr>
            <w:r w:rsidRPr="00112A20">
              <w:rPr>
                <w:rFonts w:ascii="Arial" w:hAnsi="Arial" w:cs="Arial"/>
                <w:sz w:val="22"/>
                <w:szCs w:val="22"/>
              </w:rPr>
              <w:t xml:space="preserve">Simulation </w:t>
            </w:r>
            <w:r>
              <w:rPr>
                <w:rFonts w:ascii="Arial" w:hAnsi="Arial" w:cs="Arial"/>
                <w:sz w:val="22"/>
                <w:szCs w:val="22"/>
              </w:rPr>
              <w:t>Scenarios</w:t>
            </w:r>
          </w:p>
        </w:tc>
        <w:tc>
          <w:tcPr>
            <w:tcW w:w="1701" w:type="dxa"/>
          </w:tcPr>
          <w:p w14:paraId="7A8848C6" w14:textId="4B7C967A" w:rsidR="00C22D34" w:rsidRDefault="00C22D34" w:rsidP="00C22D34">
            <w:pPr>
              <w:jc w:val="center"/>
              <w:rPr>
                <w:rFonts w:ascii="Arial" w:hAnsi="Arial" w:cs="Arial"/>
                <w:sz w:val="22"/>
                <w:szCs w:val="22"/>
              </w:rPr>
            </w:pPr>
            <w:r w:rsidRPr="00867664">
              <w:rPr>
                <w:rFonts w:ascii="Arial" w:hAnsi="Arial" w:cs="Arial"/>
                <w:i/>
                <w:iCs/>
                <w:sz w:val="22"/>
                <w:szCs w:val="22"/>
              </w:rPr>
              <w:t>Y</w:t>
            </w:r>
            <w:r>
              <w:rPr>
                <w:rFonts w:ascii="Arial" w:hAnsi="Arial" w:cs="Arial"/>
                <w:sz w:val="22"/>
                <w:szCs w:val="22"/>
              </w:rPr>
              <w:t xml:space="preserve"> and </w:t>
            </w:r>
            <w:r w:rsidRPr="00867664">
              <w:rPr>
                <w:rFonts w:ascii="Arial" w:hAnsi="Arial" w:cs="Arial"/>
                <w:i/>
                <w:iCs/>
                <w:sz w:val="22"/>
                <w:szCs w:val="22"/>
              </w:rPr>
              <w:t>N</w:t>
            </w:r>
          </w:p>
          <w:p w14:paraId="4EE5C0DA" w14:textId="4D7E1F6C" w:rsidR="00C22D34" w:rsidRDefault="00C22D34" w:rsidP="00C22D34">
            <w:pPr>
              <w:jc w:val="center"/>
              <w:rPr>
                <w:rFonts w:ascii="Arial" w:hAnsi="Arial" w:cs="Arial"/>
                <w:sz w:val="22"/>
                <w:szCs w:val="22"/>
              </w:rPr>
            </w:pPr>
            <w:r>
              <w:rPr>
                <w:rFonts w:ascii="Arial" w:hAnsi="Arial" w:cs="Arial"/>
                <w:sz w:val="22"/>
                <w:szCs w:val="22"/>
              </w:rPr>
              <w:t>u-comparable?</w:t>
            </w:r>
          </w:p>
        </w:tc>
        <w:tc>
          <w:tcPr>
            <w:tcW w:w="1701" w:type="dxa"/>
          </w:tcPr>
          <w:p w14:paraId="7EC09C74" w14:textId="05A5942D" w:rsidR="00C22D34" w:rsidRDefault="00C22D34" w:rsidP="00C22D34">
            <w:pPr>
              <w:jc w:val="center"/>
              <w:rPr>
                <w:rFonts w:ascii="Arial" w:hAnsi="Arial" w:cs="Arial"/>
                <w:sz w:val="22"/>
                <w:szCs w:val="22"/>
              </w:rPr>
            </w:pPr>
            <w:r>
              <w:rPr>
                <w:rFonts w:ascii="Arial" w:hAnsi="Arial" w:cs="Arial"/>
                <w:sz w:val="22"/>
                <w:szCs w:val="22"/>
              </w:rPr>
              <w:t>All relationships modelled correctly?</w:t>
            </w:r>
          </w:p>
        </w:tc>
        <w:tc>
          <w:tcPr>
            <w:tcW w:w="1418" w:type="dxa"/>
          </w:tcPr>
          <w:p w14:paraId="0156FAAB" w14:textId="3C322B42" w:rsidR="00C22D34" w:rsidRDefault="00C22D34" w:rsidP="00C22D34">
            <w:pPr>
              <w:jc w:val="center"/>
              <w:rPr>
                <w:rFonts w:ascii="Arial" w:hAnsi="Arial" w:cs="Arial"/>
                <w:sz w:val="22"/>
                <w:szCs w:val="22"/>
              </w:rPr>
            </w:pPr>
            <w:r>
              <w:rPr>
                <w:rFonts w:ascii="Arial" w:hAnsi="Arial" w:cs="Arial"/>
                <w:sz w:val="22"/>
                <w:szCs w:val="22"/>
              </w:rPr>
              <w:t>All variables measured correctly?</w:t>
            </w:r>
          </w:p>
        </w:tc>
        <w:tc>
          <w:tcPr>
            <w:tcW w:w="1417" w:type="dxa"/>
          </w:tcPr>
          <w:p w14:paraId="0EEAA2AC" w14:textId="6BB2638F" w:rsidR="00C22D34" w:rsidRDefault="00C22D34" w:rsidP="00C22D34">
            <w:pPr>
              <w:jc w:val="center"/>
              <w:rPr>
                <w:rFonts w:ascii="Arial" w:hAnsi="Arial" w:cs="Arial"/>
                <w:sz w:val="22"/>
                <w:szCs w:val="22"/>
              </w:rPr>
            </w:pPr>
            <w:r>
              <w:rPr>
                <w:rFonts w:ascii="Arial" w:hAnsi="Arial" w:cs="Arial"/>
                <w:sz w:val="22"/>
                <w:szCs w:val="22"/>
              </w:rPr>
              <w:t>Observed</w:t>
            </w:r>
          </w:p>
          <w:p w14:paraId="0E30088F" w14:textId="35A243F6" w:rsidR="00C22D34" w:rsidRDefault="00C22D34" w:rsidP="00C22D34">
            <w:pPr>
              <w:jc w:val="center"/>
              <w:rPr>
                <w:rFonts w:ascii="Arial" w:hAnsi="Arial" w:cs="Arial"/>
                <w:sz w:val="22"/>
                <w:szCs w:val="22"/>
              </w:rPr>
            </w:pPr>
            <w:r w:rsidRPr="00A74A46">
              <w:rPr>
                <w:rFonts w:ascii="Arial" w:hAnsi="Arial" w:cs="Arial"/>
                <w:i/>
                <w:iCs/>
                <w:sz w:val="22"/>
                <w:szCs w:val="22"/>
              </w:rPr>
              <w:t>A</w:t>
            </w:r>
            <w:r>
              <w:rPr>
                <w:rFonts w:ascii="Arial" w:hAnsi="Arial" w:cs="Arial"/>
                <w:sz w:val="22"/>
                <w:szCs w:val="22"/>
              </w:rPr>
              <w:t xml:space="preserve"> – </w:t>
            </w:r>
            <w:r w:rsidRPr="00A74A46">
              <w:rPr>
                <w:rFonts w:ascii="Arial" w:hAnsi="Arial" w:cs="Arial"/>
                <w:i/>
                <w:iCs/>
                <w:sz w:val="22"/>
                <w:szCs w:val="22"/>
              </w:rPr>
              <w:t>N</w:t>
            </w:r>
            <w:r>
              <w:rPr>
                <w:rFonts w:ascii="Arial" w:hAnsi="Arial" w:cs="Arial"/>
                <w:sz w:val="22"/>
                <w:szCs w:val="22"/>
              </w:rPr>
              <w:t xml:space="preserve"> association</w:t>
            </w:r>
          </w:p>
        </w:tc>
        <w:tc>
          <w:tcPr>
            <w:tcW w:w="1843" w:type="dxa"/>
          </w:tcPr>
          <w:p w14:paraId="60317A9E" w14:textId="37844610" w:rsidR="00C22D34" w:rsidRDefault="00C22D34" w:rsidP="00C22D34">
            <w:pPr>
              <w:jc w:val="center"/>
              <w:rPr>
                <w:rFonts w:ascii="Arial" w:hAnsi="Arial" w:cs="Arial"/>
                <w:sz w:val="22"/>
                <w:szCs w:val="22"/>
              </w:rPr>
            </w:pPr>
            <w:r>
              <w:rPr>
                <w:rFonts w:ascii="Arial" w:hAnsi="Arial" w:cs="Arial"/>
                <w:sz w:val="22"/>
                <w:szCs w:val="22"/>
              </w:rPr>
              <w:t>Likely conclusion</w:t>
            </w:r>
          </w:p>
        </w:tc>
        <w:tc>
          <w:tcPr>
            <w:tcW w:w="1843" w:type="dxa"/>
          </w:tcPr>
          <w:p w14:paraId="227FB207" w14:textId="77777777" w:rsidR="00C22D34" w:rsidRDefault="00C22D34" w:rsidP="00C22D34">
            <w:pPr>
              <w:jc w:val="center"/>
              <w:rPr>
                <w:rFonts w:ascii="Arial" w:hAnsi="Arial" w:cs="Arial"/>
                <w:sz w:val="22"/>
                <w:szCs w:val="22"/>
              </w:rPr>
            </w:pPr>
            <w:r>
              <w:rPr>
                <w:rFonts w:ascii="Arial" w:hAnsi="Arial" w:cs="Arial"/>
                <w:sz w:val="22"/>
                <w:szCs w:val="22"/>
              </w:rPr>
              <w:t>Likely conclusion</w:t>
            </w:r>
          </w:p>
          <w:p w14:paraId="04984709" w14:textId="083D261D" w:rsidR="00C22D34" w:rsidRDefault="00C22D34" w:rsidP="00C22D34">
            <w:pPr>
              <w:jc w:val="center"/>
              <w:rPr>
                <w:rFonts w:ascii="Arial" w:hAnsi="Arial" w:cs="Arial"/>
                <w:sz w:val="22"/>
                <w:szCs w:val="22"/>
              </w:rPr>
            </w:pPr>
            <w:r>
              <w:rPr>
                <w:rFonts w:ascii="Arial" w:hAnsi="Arial" w:cs="Arial"/>
                <w:sz w:val="22"/>
                <w:szCs w:val="22"/>
              </w:rPr>
              <w:t>correct?</w:t>
            </w:r>
          </w:p>
        </w:tc>
        <w:tc>
          <w:tcPr>
            <w:tcW w:w="2835" w:type="dxa"/>
          </w:tcPr>
          <w:p w14:paraId="3F66C617" w14:textId="302B2FC4" w:rsidR="00C22D34" w:rsidRDefault="00C22D34" w:rsidP="00C22D34">
            <w:pPr>
              <w:jc w:val="center"/>
              <w:rPr>
                <w:rFonts w:ascii="Arial" w:hAnsi="Arial" w:cs="Arial"/>
                <w:sz w:val="22"/>
                <w:szCs w:val="22"/>
              </w:rPr>
            </w:pPr>
            <w:r>
              <w:rPr>
                <w:rFonts w:ascii="Arial" w:hAnsi="Arial" w:cs="Arial"/>
                <w:sz w:val="22"/>
                <w:szCs w:val="22"/>
              </w:rPr>
              <w:t>Problem</w:t>
            </w:r>
          </w:p>
        </w:tc>
      </w:tr>
      <w:tr w:rsidR="00C22D34" w14:paraId="0BA74A7C" w14:textId="64CA48F4" w:rsidTr="00890C04">
        <w:trPr>
          <w:trHeight w:val="328"/>
        </w:trPr>
        <w:tc>
          <w:tcPr>
            <w:tcW w:w="1980" w:type="dxa"/>
            <w:vAlign w:val="center"/>
          </w:tcPr>
          <w:p w14:paraId="732705C7" w14:textId="37D660D3" w:rsidR="00C22D34" w:rsidRDefault="00C22D34" w:rsidP="00C22D34">
            <w:pPr>
              <w:rPr>
                <w:rFonts w:ascii="Arial" w:hAnsi="Arial" w:cs="Arial"/>
                <w:sz w:val="22"/>
                <w:szCs w:val="22"/>
              </w:rPr>
            </w:pPr>
            <w:r w:rsidRPr="00112A20">
              <w:rPr>
                <w:rFonts w:ascii="Arial" w:hAnsi="Arial" w:cs="Arial"/>
                <w:sz w:val="22"/>
                <w:szCs w:val="22"/>
              </w:rPr>
              <w:t>1. Correct case</w:t>
            </w:r>
          </w:p>
        </w:tc>
        <w:tc>
          <w:tcPr>
            <w:tcW w:w="1701" w:type="dxa"/>
            <w:vAlign w:val="center"/>
          </w:tcPr>
          <w:p w14:paraId="0CC42418" w14:textId="49D92EE7"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132A6253" w14:textId="7454FF80"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45CE051F" w14:textId="3E3F0833"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19E4D0AE" w14:textId="01358B72" w:rsidR="00C22D34" w:rsidRDefault="00C22D34" w:rsidP="00C22D34">
            <w:pPr>
              <w:rPr>
                <w:rFonts w:ascii="Arial" w:hAnsi="Arial" w:cs="Arial"/>
                <w:sz w:val="22"/>
                <w:szCs w:val="22"/>
              </w:rPr>
            </w:pPr>
            <w:r>
              <w:rPr>
                <w:rFonts w:ascii="Arial" w:hAnsi="Arial" w:cs="Arial"/>
                <w:sz w:val="22"/>
                <w:szCs w:val="22"/>
              </w:rPr>
              <w:t xml:space="preserve">Positive </w:t>
            </w:r>
          </w:p>
        </w:tc>
        <w:tc>
          <w:tcPr>
            <w:tcW w:w="1843" w:type="dxa"/>
            <w:vAlign w:val="center"/>
          </w:tcPr>
          <w:p w14:paraId="7AC24320" w14:textId="6880A016" w:rsidR="00C22D34" w:rsidRDefault="00C22D34" w:rsidP="00C22D34">
            <w:pPr>
              <w:rPr>
                <w:rFonts w:ascii="Arial" w:hAnsi="Arial" w:cs="Arial"/>
                <w:sz w:val="22"/>
                <w:szCs w:val="22"/>
              </w:rPr>
            </w:pPr>
            <w:r>
              <w:rPr>
                <w:rFonts w:ascii="Arial" w:hAnsi="Arial" w:cs="Arial"/>
                <w:sz w:val="22"/>
                <w:szCs w:val="22"/>
              </w:rPr>
              <w:t>Primary analysis biased by residual confounding</w:t>
            </w:r>
          </w:p>
        </w:tc>
        <w:tc>
          <w:tcPr>
            <w:tcW w:w="1843" w:type="dxa"/>
            <w:vAlign w:val="center"/>
          </w:tcPr>
          <w:p w14:paraId="03BF0651" w14:textId="5C05865C" w:rsidR="00C22D34" w:rsidRDefault="00C22D34" w:rsidP="00C22D34">
            <w:pPr>
              <w:rPr>
                <w:rFonts w:ascii="Arial" w:hAnsi="Arial" w:cs="Arial"/>
                <w:sz w:val="22"/>
                <w:szCs w:val="22"/>
              </w:rPr>
            </w:pPr>
            <w:r>
              <w:rPr>
                <w:rFonts w:ascii="Arial" w:hAnsi="Arial" w:cs="Arial"/>
                <w:sz w:val="22"/>
                <w:szCs w:val="22"/>
              </w:rPr>
              <w:t>Yes</w:t>
            </w:r>
          </w:p>
        </w:tc>
        <w:tc>
          <w:tcPr>
            <w:tcW w:w="2835" w:type="dxa"/>
            <w:vAlign w:val="center"/>
          </w:tcPr>
          <w:p w14:paraId="3F5DA85C" w14:textId="1FC870B5" w:rsidR="00C22D34" w:rsidRDefault="00C22D34" w:rsidP="00C22D34">
            <w:pPr>
              <w:rPr>
                <w:rFonts w:ascii="Arial" w:hAnsi="Arial" w:cs="Arial"/>
                <w:sz w:val="22"/>
                <w:szCs w:val="22"/>
              </w:rPr>
            </w:pPr>
            <w:r>
              <w:rPr>
                <w:rFonts w:ascii="Arial" w:hAnsi="Arial" w:cs="Arial"/>
                <w:sz w:val="22"/>
                <w:szCs w:val="22"/>
              </w:rPr>
              <w:t>Nothing – this is the correct scenario</w:t>
            </w:r>
          </w:p>
        </w:tc>
      </w:tr>
      <w:tr w:rsidR="00C22D34" w14:paraId="04481154" w14:textId="0710A499" w:rsidTr="00890C04">
        <w:trPr>
          <w:trHeight w:val="306"/>
        </w:trPr>
        <w:tc>
          <w:tcPr>
            <w:tcW w:w="1980" w:type="dxa"/>
            <w:vAlign w:val="center"/>
          </w:tcPr>
          <w:p w14:paraId="2BE130D1" w14:textId="364D5220" w:rsidR="00C22D34" w:rsidRDefault="00C22D34" w:rsidP="00C22D34">
            <w:pPr>
              <w:rPr>
                <w:rFonts w:ascii="Arial" w:hAnsi="Arial" w:cs="Arial"/>
                <w:sz w:val="22"/>
                <w:szCs w:val="22"/>
              </w:rPr>
            </w:pPr>
            <w:r w:rsidRPr="00112A20">
              <w:rPr>
                <w:rFonts w:ascii="Arial" w:hAnsi="Arial" w:cs="Arial"/>
                <w:sz w:val="22"/>
                <w:szCs w:val="22"/>
              </w:rPr>
              <w:t>2. Missing confounder</w:t>
            </w:r>
          </w:p>
        </w:tc>
        <w:tc>
          <w:tcPr>
            <w:tcW w:w="1701" w:type="dxa"/>
            <w:vAlign w:val="center"/>
          </w:tcPr>
          <w:p w14:paraId="0A74E001" w14:textId="781FD025" w:rsidR="00C22D34" w:rsidRDefault="00C22D34" w:rsidP="00C22D34">
            <w:pPr>
              <w:rPr>
                <w:rFonts w:ascii="Arial" w:hAnsi="Arial" w:cs="Arial"/>
                <w:sz w:val="22"/>
                <w:szCs w:val="22"/>
              </w:rPr>
            </w:pPr>
            <w:r>
              <w:rPr>
                <w:rFonts w:ascii="Arial" w:hAnsi="Arial" w:cs="Arial"/>
                <w:sz w:val="22"/>
                <w:szCs w:val="22"/>
              </w:rPr>
              <w:t>No</w:t>
            </w:r>
          </w:p>
        </w:tc>
        <w:tc>
          <w:tcPr>
            <w:tcW w:w="1701" w:type="dxa"/>
            <w:vAlign w:val="center"/>
          </w:tcPr>
          <w:p w14:paraId="22F9FC96" w14:textId="7BDAD4D9"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0D189CE7" w14:textId="5C0ABCCD"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306D3AD8" w14:textId="418470A5" w:rsidR="00C22D34" w:rsidRDefault="00C22D34" w:rsidP="00C22D34">
            <w:pPr>
              <w:rPr>
                <w:rFonts w:ascii="Arial" w:hAnsi="Arial" w:cs="Arial"/>
                <w:sz w:val="22"/>
                <w:szCs w:val="22"/>
              </w:rPr>
            </w:pPr>
            <w:r>
              <w:rPr>
                <w:rFonts w:ascii="Arial" w:hAnsi="Arial" w:cs="Arial"/>
                <w:sz w:val="22"/>
                <w:szCs w:val="22"/>
              </w:rPr>
              <w:t>Null</w:t>
            </w:r>
          </w:p>
        </w:tc>
        <w:tc>
          <w:tcPr>
            <w:tcW w:w="1843" w:type="dxa"/>
            <w:vAlign w:val="center"/>
          </w:tcPr>
          <w:p w14:paraId="5FD1500A" w14:textId="298A68C0" w:rsidR="00C22D34" w:rsidRDefault="00C22D34" w:rsidP="00C22D34">
            <w:pPr>
              <w:rPr>
                <w:rFonts w:ascii="Arial" w:hAnsi="Arial" w:cs="Arial"/>
                <w:sz w:val="22"/>
                <w:szCs w:val="22"/>
              </w:rPr>
            </w:pPr>
            <w:r>
              <w:rPr>
                <w:rFonts w:ascii="Arial" w:hAnsi="Arial" w:cs="Arial"/>
                <w:sz w:val="22"/>
                <w:szCs w:val="22"/>
              </w:rPr>
              <w:t>Primary analysis unbiased</w:t>
            </w:r>
          </w:p>
        </w:tc>
        <w:tc>
          <w:tcPr>
            <w:tcW w:w="1843" w:type="dxa"/>
            <w:vAlign w:val="center"/>
          </w:tcPr>
          <w:p w14:paraId="1435112C" w14:textId="477E9F68" w:rsidR="00C22D34" w:rsidRDefault="00C22D34" w:rsidP="00C22D34">
            <w:pPr>
              <w:rPr>
                <w:rFonts w:ascii="Arial" w:hAnsi="Arial" w:cs="Arial"/>
                <w:sz w:val="22"/>
                <w:szCs w:val="22"/>
              </w:rPr>
            </w:pPr>
            <w:r>
              <w:rPr>
                <w:rFonts w:ascii="Arial" w:hAnsi="Arial" w:cs="Arial"/>
                <w:sz w:val="22"/>
                <w:szCs w:val="22"/>
              </w:rPr>
              <w:t>No</w:t>
            </w:r>
          </w:p>
        </w:tc>
        <w:tc>
          <w:tcPr>
            <w:tcW w:w="2835" w:type="dxa"/>
            <w:vAlign w:val="center"/>
          </w:tcPr>
          <w:p w14:paraId="24872686" w14:textId="0DC7194E" w:rsidR="00C22D34" w:rsidRDefault="00C22D34" w:rsidP="00C22D34">
            <w:pPr>
              <w:rPr>
                <w:rFonts w:ascii="Arial" w:hAnsi="Arial" w:cs="Arial"/>
                <w:sz w:val="22"/>
                <w:szCs w:val="22"/>
              </w:rPr>
            </w:pPr>
            <w:r w:rsidRPr="00AF414C">
              <w:rPr>
                <w:rFonts w:ascii="Arial" w:hAnsi="Arial" w:cs="Arial"/>
                <w:i/>
                <w:iCs/>
                <w:sz w:val="22"/>
                <w:szCs w:val="22"/>
              </w:rPr>
              <w:t>Y</w:t>
            </w:r>
            <w:r>
              <w:rPr>
                <w:rFonts w:ascii="Arial" w:hAnsi="Arial" w:cs="Arial"/>
                <w:sz w:val="22"/>
                <w:szCs w:val="22"/>
              </w:rPr>
              <w:t xml:space="preserve"> and </w:t>
            </w:r>
            <w:r w:rsidRPr="00AF414C">
              <w:rPr>
                <w:rFonts w:ascii="Arial" w:hAnsi="Arial" w:cs="Arial"/>
                <w:i/>
                <w:iCs/>
                <w:sz w:val="22"/>
                <w:szCs w:val="22"/>
              </w:rPr>
              <w:t>N</w:t>
            </w:r>
            <w:r>
              <w:rPr>
                <w:rFonts w:ascii="Arial" w:hAnsi="Arial" w:cs="Arial"/>
                <w:sz w:val="22"/>
                <w:szCs w:val="22"/>
              </w:rPr>
              <w:t xml:space="preserve"> not u-comparable</w:t>
            </w:r>
          </w:p>
        </w:tc>
      </w:tr>
      <w:tr w:rsidR="00C22D34" w14:paraId="504D994F" w14:textId="6FDDAB35" w:rsidTr="00890C04">
        <w:trPr>
          <w:trHeight w:val="328"/>
        </w:trPr>
        <w:tc>
          <w:tcPr>
            <w:tcW w:w="1980" w:type="dxa"/>
            <w:vAlign w:val="center"/>
          </w:tcPr>
          <w:p w14:paraId="5BCD7AF6" w14:textId="4F545670" w:rsidR="00C22D34" w:rsidRDefault="00C22D34" w:rsidP="00C22D34">
            <w:pPr>
              <w:rPr>
                <w:rFonts w:ascii="Arial" w:hAnsi="Arial" w:cs="Arial"/>
                <w:sz w:val="22"/>
                <w:szCs w:val="22"/>
              </w:rPr>
            </w:pPr>
            <w:r>
              <w:rPr>
                <w:rFonts w:ascii="Arial" w:hAnsi="Arial" w:cs="Arial"/>
                <w:sz w:val="22"/>
                <w:szCs w:val="22"/>
              </w:rPr>
              <w:t>3</w:t>
            </w:r>
            <w:r w:rsidRPr="00112A20">
              <w:rPr>
                <w:rFonts w:ascii="Arial" w:hAnsi="Arial" w:cs="Arial"/>
                <w:sz w:val="22"/>
                <w:szCs w:val="22"/>
              </w:rPr>
              <w:t xml:space="preserve">. </w:t>
            </w:r>
            <w:r>
              <w:rPr>
                <w:rFonts w:ascii="Arial" w:hAnsi="Arial" w:cs="Arial"/>
                <w:sz w:val="22"/>
                <w:szCs w:val="22"/>
              </w:rPr>
              <w:t>Confounder m</w:t>
            </w:r>
            <w:r w:rsidRPr="00112A20">
              <w:rPr>
                <w:rFonts w:ascii="Arial" w:hAnsi="Arial" w:cs="Arial"/>
                <w:sz w:val="22"/>
                <w:szCs w:val="22"/>
              </w:rPr>
              <w:t xml:space="preserve">easurement error </w:t>
            </w:r>
          </w:p>
        </w:tc>
        <w:tc>
          <w:tcPr>
            <w:tcW w:w="1701" w:type="dxa"/>
            <w:vAlign w:val="center"/>
          </w:tcPr>
          <w:p w14:paraId="7896033A" w14:textId="5623EEF7"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39F44584" w14:textId="3A710B94"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2D166C83" w14:textId="4C060ED7" w:rsidR="00C22D34" w:rsidRDefault="00C22D34" w:rsidP="00C22D34">
            <w:pPr>
              <w:rPr>
                <w:rFonts w:ascii="Arial" w:hAnsi="Arial" w:cs="Arial"/>
                <w:sz w:val="22"/>
                <w:szCs w:val="22"/>
              </w:rPr>
            </w:pPr>
            <w:r>
              <w:rPr>
                <w:rFonts w:ascii="Arial" w:hAnsi="Arial" w:cs="Arial"/>
                <w:sz w:val="22"/>
                <w:szCs w:val="22"/>
              </w:rPr>
              <w:t>No</w:t>
            </w:r>
          </w:p>
        </w:tc>
        <w:tc>
          <w:tcPr>
            <w:tcW w:w="1417" w:type="dxa"/>
            <w:vAlign w:val="center"/>
          </w:tcPr>
          <w:p w14:paraId="21563FC5" w14:textId="2C63DFD6" w:rsidR="00C22D34" w:rsidRDefault="00C22D34" w:rsidP="00C22D34">
            <w:pPr>
              <w:rPr>
                <w:rFonts w:ascii="Arial" w:hAnsi="Arial" w:cs="Arial"/>
                <w:sz w:val="22"/>
                <w:szCs w:val="22"/>
              </w:rPr>
            </w:pPr>
            <w:r>
              <w:rPr>
                <w:rFonts w:ascii="Arial" w:hAnsi="Arial" w:cs="Arial"/>
                <w:sz w:val="22"/>
                <w:szCs w:val="22"/>
              </w:rPr>
              <w:t>Null</w:t>
            </w:r>
          </w:p>
        </w:tc>
        <w:tc>
          <w:tcPr>
            <w:tcW w:w="1843" w:type="dxa"/>
            <w:vAlign w:val="center"/>
          </w:tcPr>
          <w:p w14:paraId="068B1AC2" w14:textId="3DE151C9" w:rsidR="00C22D34" w:rsidRDefault="00C22D34" w:rsidP="00C22D34">
            <w:pPr>
              <w:rPr>
                <w:rFonts w:ascii="Arial" w:hAnsi="Arial" w:cs="Arial"/>
                <w:sz w:val="22"/>
                <w:szCs w:val="22"/>
              </w:rPr>
            </w:pPr>
            <w:r>
              <w:rPr>
                <w:rFonts w:ascii="Arial" w:hAnsi="Arial" w:cs="Arial"/>
                <w:sz w:val="22"/>
                <w:szCs w:val="22"/>
              </w:rPr>
              <w:t>Primary analysis unbiased</w:t>
            </w:r>
          </w:p>
        </w:tc>
        <w:tc>
          <w:tcPr>
            <w:tcW w:w="1843" w:type="dxa"/>
            <w:vAlign w:val="center"/>
          </w:tcPr>
          <w:p w14:paraId="0A03E6D3" w14:textId="2996CF48" w:rsidR="00C22D34" w:rsidRDefault="00C22D34" w:rsidP="00C22D34">
            <w:pPr>
              <w:rPr>
                <w:rFonts w:ascii="Arial" w:hAnsi="Arial" w:cs="Arial"/>
                <w:sz w:val="22"/>
                <w:szCs w:val="22"/>
              </w:rPr>
            </w:pPr>
            <w:r>
              <w:rPr>
                <w:rFonts w:ascii="Arial" w:hAnsi="Arial" w:cs="Arial"/>
                <w:sz w:val="22"/>
                <w:szCs w:val="22"/>
              </w:rPr>
              <w:t>No</w:t>
            </w:r>
          </w:p>
        </w:tc>
        <w:tc>
          <w:tcPr>
            <w:tcW w:w="2835" w:type="dxa"/>
            <w:vAlign w:val="center"/>
          </w:tcPr>
          <w:p w14:paraId="25FE09DD" w14:textId="70FD7429" w:rsidR="00C22D34" w:rsidRDefault="00C22D34" w:rsidP="00C22D34">
            <w:pPr>
              <w:rPr>
                <w:rFonts w:ascii="Arial" w:hAnsi="Arial" w:cs="Arial"/>
                <w:sz w:val="22"/>
                <w:szCs w:val="22"/>
              </w:rPr>
            </w:pPr>
            <w:r>
              <w:rPr>
                <w:rFonts w:ascii="Arial" w:hAnsi="Arial" w:cs="Arial"/>
                <w:sz w:val="22"/>
                <w:szCs w:val="22"/>
              </w:rPr>
              <w:t>Residual bias due to confounder measurement error</w:t>
            </w:r>
          </w:p>
        </w:tc>
      </w:tr>
      <w:tr w:rsidR="00C22D34" w14:paraId="00C21F2C" w14:textId="1DCD35A2" w:rsidTr="00890C04">
        <w:trPr>
          <w:trHeight w:val="328"/>
        </w:trPr>
        <w:tc>
          <w:tcPr>
            <w:tcW w:w="1980" w:type="dxa"/>
            <w:vAlign w:val="center"/>
          </w:tcPr>
          <w:p w14:paraId="4BFF3C9F" w14:textId="7184E518" w:rsidR="00C22D34" w:rsidRDefault="00C22D34" w:rsidP="00C22D34">
            <w:pPr>
              <w:rPr>
                <w:rFonts w:ascii="Arial" w:hAnsi="Arial" w:cs="Arial"/>
                <w:sz w:val="22"/>
                <w:szCs w:val="22"/>
              </w:rPr>
            </w:pPr>
            <w:r>
              <w:rPr>
                <w:rFonts w:ascii="Arial" w:hAnsi="Arial" w:cs="Arial"/>
                <w:sz w:val="22"/>
                <w:szCs w:val="22"/>
              </w:rPr>
              <w:t>4. Model misspecification</w:t>
            </w:r>
          </w:p>
        </w:tc>
        <w:tc>
          <w:tcPr>
            <w:tcW w:w="1701" w:type="dxa"/>
            <w:vAlign w:val="center"/>
          </w:tcPr>
          <w:p w14:paraId="55DC0FFD" w14:textId="2451A798"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1E9BBEF5" w14:textId="2AEF99B2" w:rsidR="00C22D34" w:rsidRDefault="00C22D34" w:rsidP="00C22D34">
            <w:pPr>
              <w:rPr>
                <w:rFonts w:ascii="Arial" w:hAnsi="Arial" w:cs="Arial"/>
                <w:sz w:val="22"/>
                <w:szCs w:val="22"/>
              </w:rPr>
            </w:pPr>
            <w:r>
              <w:rPr>
                <w:rFonts w:ascii="Arial" w:hAnsi="Arial" w:cs="Arial"/>
                <w:sz w:val="22"/>
                <w:szCs w:val="22"/>
              </w:rPr>
              <w:t>No</w:t>
            </w:r>
          </w:p>
        </w:tc>
        <w:tc>
          <w:tcPr>
            <w:tcW w:w="1418" w:type="dxa"/>
            <w:vAlign w:val="center"/>
          </w:tcPr>
          <w:p w14:paraId="48D3CF3C" w14:textId="100248E7"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191E17C6" w14:textId="44770BAB" w:rsidR="00C22D34" w:rsidRDefault="00C22D34" w:rsidP="00C22D34">
            <w:pPr>
              <w:rPr>
                <w:rFonts w:ascii="Arial" w:hAnsi="Arial" w:cs="Arial"/>
                <w:sz w:val="22"/>
                <w:szCs w:val="22"/>
              </w:rPr>
            </w:pPr>
            <w:r>
              <w:rPr>
                <w:rFonts w:ascii="Arial" w:hAnsi="Arial" w:cs="Arial"/>
                <w:sz w:val="22"/>
                <w:szCs w:val="22"/>
              </w:rPr>
              <w:t>Null</w:t>
            </w:r>
          </w:p>
        </w:tc>
        <w:tc>
          <w:tcPr>
            <w:tcW w:w="1843" w:type="dxa"/>
            <w:vAlign w:val="center"/>
          </w:tcPr>
          <w:p w14:paraId="690811AC" w14:textId="080B632A" w:rsidR="00C22D34" w:rsidRDefault="00C22D34" w:rsidP="00C22D34">
            <w:pPr>
              <w:rPr>
                <w:rFonts w:ascii="Arial" w:hAnsi="Arial" w:cs="Arial"/>
                <w:sz w:val="22"/>
                <w:szCs w:val="22"/>
              </w:rPr>
            </w:pPr>
            <w:r>
              <w:rPr>
                <w:rFonts w:ascii="Arial" w:hAnsi="Arial" w:cs="Arial"/>
                <w:sz w:val="22"/>
                <w:szCs w:val="22"/>
              </w:rPr>
              <w:t>Primary analysis unbiased</w:t>
            </w:r>
          </w:p>
        </w:tc>
        <w:tc>
          <w:tcPr>
            <w:tcW w:w="1843" w:type="dxa"/>
            <w:vAlign w:val="center"/>
          </w:tcPr>
          <w:p w14:paraId="67C4B1AF" w14:textId="2ACC2B97" w:rsidR="00C22D34" w:rsidRDefault="00C22D34" w:rsidP="00C22D34">
            <w:pPr>
              <w:rPr>
                <w:rFonts w:ascii="Arial" w:hAnsi="Arial" w:cs="Arial"/>
                <w:sz w:val="22"/>
                <w:szCs w:val="22"/>
              </w:rPr>
            </w:pPr>
            <w:r>
              <w:rPr>
                <w:rFonts w:ascii="Arial" w:hAnsi="Arial" w:cs="Arial"/>
                <w:sz w:val="22"/>
                <w:szCs w:val="22"/>
              </w:rPr>
              <w:t>No</w:t>
            </w:r>
          </w:p>
        </w:tc>
        <w:tc>
          <w:tcPr>
            <w:tcW w:w="2835" w:type="dxa"/>
            <w:vAlign w:val="center"/>
          </w:tcPr>
          <w:p w14:paraId="648F533A" w14:textId="5ACBA5EE" w:rsidR="00C22D34" w:rsidRDefault="00C22D34" w:rsidP="00C22D34">
            <w:pPr>
              <w:rPr>
                <w:rFonts w:ascii="Arial" w:hAnsi="Arial" w:cs="Arial"/>
                <w:sz w:val="22"/>
                <w:szCs w:val="22"/>
              </w:rPr>
            </w:pPr>
            <w:r>
              <w:rPr>
                <w:rFonts w:ascii="Arial" w:hAnsi="Arial" w:cs="Arial"/>
                <w:sz w:val="22"/>
                <w:szCs w:val="22"/>
              </w:rPr>
              <w:t xml:space="preserve">Residual bias due to model misspecification </w:t>
            </w:r>
          </w:p>
        </w:tc>
      </w:tr>
      <w:tr w:rsidR="00C22D34" w14:paraId="58C65210" w14:textId="6978CDEE" w:rsidTr="00890C04">
        <w:trPr>
          <w:trHeight w:val="306"/>
        </w:trPr>
        <w:tc>
          <w:tcPr>
            <w:tcW w:w="1980" w:type="dxa"/>
            <w:vAlign w:val="center"/>
          </w:tcPr>
          <w:p w14:paraId="32327D74" w14:textId="1255C4D4" w:rsidR="00C22D34" w:rsidRDefault="00C22D34" w:rsidP="00C22D34">
            <w:pPr>
              <w:rPr>
                <w:rFonts w:ascii="Arial" w:hAnsi="Arial" w:cs="Arial"/>
                <w:sz w:val="22"/>
                <w:szCs w:val="22"/>
              </w:rPr>
            </w:pPr>
            <w:r>
              <w:rPr>
                <w:rFonts w:ascii="Arial" w:hAnsi="Arial" w:cs="Arial"/>
                <w:sz w:val="22"/>
                <w:szCs w:val="22"/>
              </w:rPr>
              <w:t>5</w:t>
            </w:r>
            <w:r w:rsidRPr="00112A20">
              <w:rPr>
                <w:rFonts w:ascii="Arial" w:hAnsi="Arial" w:cs="Arial"/>
                <w:sz w:val="22"/>
                <w:szCs w:val="22"/>
              </w:rPr>
              <w:t>. Weak negative control</w:t>
            </w:r>
          </w:p>
        </w:tc>
        <w:tc>
          <w:tcPr>
            <w:tcW w:w="1701" w:type="dxa"/>
            <w:vAlign w:val="center"/>
          </w:tcPr>
          <w:p w14:paraId="17DD101F" w14:textId="1F655EE6"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1A764CAA" w14:textId="421D3DEC"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624DABD7" w14:textId="76557F1B"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5CD13278" w14:textId="72059B33" w:rsidR="00C22D34" w:rsidRDefault="00C22D34" w:rsidP="00C22D34">
            <w:pPr>
              <w:rPr>
                <w:rFonts w:ascii="Arial" w:hAnsi="Arial" w:cs="Arial"/>
                <w:sz w:val="22"/>
                <w:szCs w:val="22"/>
              </w:rPr>
            </w:pPr>
            <w:r>
              <w:rPr>
                <w:rFonts w:ascii="Arial" w:hAnsi="Arial" w:cs="Arial"/>
                <w:sz w:val="22"/>
                <w:szCs w:val="22"/>
              </w:rPr>
              <w:t>Null</w:t>
            </w:r>
          </w:p>
        </w:tc>
        <w:tc>
          <w:tcPr>
            <w:tcW w:w="1843" w:type="dxa"/>
            <w:vAlign w:val="center"/>
          </w:tcPr>
          <w:p w14:paraId="509B259D" w14:textId="37E7FF40" w:rsidR="00C22D34" w:rsidRDefault="00C22D34" w:rsidP="00C22D34">
            <w:pPr>
              <w:rPr>
                <w:rFonts w:ascii="Arial" w:hAnsi="Arial" w:cs="Arial"/>
                <w:sz w:val="22"/>
                <w:szCs w:val="22"/>
              </w:rPr>
            </w:pPr>
            <w:r>
              <w:rPr>
                <w:rFonts w:ascii="Arial" w:hAnsi="Arial" w:cs="Arial"/>
                <w:sz w:val="22"/>
                <w:szCs w:val="22"/>
              </w:rPr>
              <w:t>Primary analysis unbiased</w:t>
            </w:r>
          </w:p>
        </w:tc>
        <w:tc>
          <w:tcPr>
            <w:tcW w:w="1843" w:type="dxa"/>
            <w:vAlign w:val="center"/>
          </w:tcPr>
          <w:p w14:paraId="048FF06F" w14:textId="7C864C77" w:rsidR="00C22D34" w:rsidRDefault="00C22D34" w:rsidP="00C22D34">
            <w:pPr>
              <w:rPr>
                <w:rFonts w:ascii="Arial" w:hAnsi="Arial" w:cs="Arial"/>
                <w:sz w:val="22"/>
                <w:szCs w:val="22"/>
              </w:rPr>
            </w:pPr>
            <w:r>
              <w:rPr>
                <w:rFonts w:ascii="Arial" w:hAnsi="Arial" w:cs="Arial"/>
                <w:sz w:val="22"/>
                <w:szCs w:val="22"/>
              </w:rPr>
              <w:t>No</w:t>
            </w:r>
          </w:p>
        </w:tc>
        <w:tc>
          <w:tcPr>
            <w:tcW w:w="2835" w:type="dxa"/>
            <w:vAlign w:val="center"/>
          </w:tcPr>
          <w:p w14:paraId="5A8118F2" w14:textId="026C36B2" w:rsidR="00C22D34" w:rsidRDefault="00C22D34" w:rsidP="00C22D34">
            <w:pPr>
              <w:rPr>
                <w:rFonts w:ascii="Arial" w:hAnsi="Arial" w:cs="Arial"/>
                <w:sz w:val="22"/>
                <w:szCs w:val="22"/>
              </w:rPr>
            </w:pPr>
            <w:r>
              <w:rPr>
                <w:rFonts w:ascii="Arial" w:hAnsi="Arial" w:cs="Arial"/>
                <w:sz w:val="22"/>
                <w:szCs w:val="22"/>
              </w:rPr>
              <w:t>Unmeasured confounder not associated strongly enough with negative control outcome</w:t>
            </w:r>
          </w:p>
        </w:tc>
      </w:tr>
      <w:tr w:rsidR="00C22D34" w14:paraId="10C77B5E" w14:textId="25A6F4ED" w:rsidTr="00890C04">
        <w:trPr>
          <w:trHeight w:val="657"/>
        </w:trPr>
        <w:tc>
          <w:tcPr>
            <w:tcW w:w="1980" w:type="dxa"/>
            <w:vAlign w:val="center"/>
          </w:tcPr>
          <w:p w14:paraId="4B470C6C" w14:textId="435E366C" w:rsidR="00C22D34" w:rsidRDefault="00C22D34" w:rsidP="00C22D34">
            <w:pPr>
              <w:rPr>
                <w:rFonts w:ascii="Arial" w:hAnsi="Arial" w:cs="Arial"/>
                <w:sz w:val="22"/>
                <w:szCs w:val="22"/>
              </w:rPr>
            </w:pPr>
            <w:r>
              <w:rPr>
                <w:rFonts w:ascii="Arial" w:hAnsi="Arial" w:cs="Arial"/>
                <w:sz w:val="22"/>
                <w:szCs w:val="22"/>
              </w:rPr>
              <w:t>6</w:t>
            </w:r>
            <w:r w:rsidRPr="00112A20">
              <w:rPr>
                <w:rFonts w:ascii="Arial" w:hAnsi="Arial" w:cs="Arial"/>
                <w:sz w:val="22"/>
                <w:szCs w:val="22"/>
              </w:rPr>
              <w:t xml:space="preserve">. </w:t>
            </w:r>
            <w:r>
              <w:rPr>
                <w:rFonts w:ascii="Arial" w:hAnsi="Arial" w:cs="Arial"/>
                <w:sz w:val="22"/>
                <w:szCs w:val="22"/>
              </w:rPr>
              <w:t>Negative association</w:t>
            </w:r>
          </w:p>
        </w:tc>
        <w:tc>
          <w:tcPr>
            <w:tcW w:w="1701" w:type="dxa"/>
            <w:vAlign w:val="center"/>
          </w:tcPr>
          <w:p w14:paraId="68460588" w14:textId="70B1A6EA"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7593FDF7" w14:textId="525F1F97"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4981B9F3" w14:textId="050A5549"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2A2D0A95" w14:textId="372F4F31" w:rsidR="00C22D34" w:rsidRDefault="00C22D34" w:rsidP="00C22D34">
            <w:pPr>
              <w:rPr>
                <w:rFonts w:ascii="Arial" w:hAnsi="Arial" w:cs="Arial"/>
                <w:sz w:val="22"/>
                <w:szCs w:val="22"/>
              </w:rPr>
            </w:pPr>
            <w:r>
              <w:rPr>
                <w:rFonts w:ascii="Arial" w:hAnsi="Arial" w:cs="Arial"/>
                <w:sz w:val="22"/>
                <w:szCs w:val="22"/>
              </w:rPr>
              <w:t>Negative</w:t>
            </w:r>
          </w:p>
        </w:tc>
        <w:tc>
          <w:tcPr>
            <w:tcW w:w="1843" w:type="dxa"/>
            <w:vAlign w:val="center"/>
          </w:tcPr>
          <w:p w14:paraId="4EE87779" w14:textId="5A380E8B" w:rsidR="00C22D34" w:rsidRDefault="00C22D34" w:rsidP="00C22D34">
            <w:pPr>
              <w:rPr>
                <w:rFonts w:ascii="Arial" w:hAnsi="Arial" w:cs="Arial"/>
                <w:sz w:val="22"/>
                <w:szCs w:val="22"/>
              </w:rPr>
            </w:pPr>
            <w:r>
              <w:rPr>
                <w:rFonts w:ascii="Arial" w:hAnsi="Arial" w:cs="Arial"/>
                <w:sz w:val="22"/>
                <w:szCs w:val="22"/>
              </w:rPr>
              <w:t>Wut.</w:t>
            </w:r>
          </w:p>
        </w:tc>
        <w:tc>
          <w:tcPr>
            <w:tcW w:w="1843" w:type="dxa"/>
            <w:vAlign w:val="center"/>
          </w:tcPr>
          <w:p w14:paraId="37ECE36C" w14:textId="507A4338" w:rsidR="00C22D34" w:rsidRDefault="0076480B" w:rsidP="00C22D34">
            <w:pPr>
              <w:rPr>
                <w:rFonts w:ascii="Arial" w:hAnsi="Arial" w:cs="Arial"/>
                <w:sz w:val="22"/>
                <w:szCs w:val="22"/>
              </w:rPr>
            </w:pPr>
            <w:r>
              <w:rPr>
                <w:rFonts w:ascii="Arial" w:hAnsi="Arial" w:cs="Arial"/>
                <w:sz w:val="22"/>
                <w:szCs w:val="22"/>
              </w:rPr>
              <w:t>Likely no conclusion</w:t>
            </w:r>
          </w:p>
        </w:tc>
        <w:tc>
          <w:tcPr>
            <w:tcW w:w="2835" w:type="dxa"/>
            <w:vAlign w:val="center"/>
          </w:tcPr>
          <w:p w14:paraId="110EE8FD" w14:textId="4371D127" w:rsidR="00C22D34" w:rsidRDefault="00765890" w:rsidP="00C22D34">
            <w:pPr>
              <w:rPr>
                <w:rFonts w:ascii="Arial" w:hAnsi="Arial" w:cs="Arial"/>
                <w:sz w:val="22"/>
                <w:szCs w:val="22"/>
              </w:rPr>
            </w:pPr>
            <w:r>
              <w:rPr>
                <w:rFonts w:ascii="Arial" w:hAnsi="Arial" w:cs="Arial"/>
                <w:sz w:val="22"/>
                <w:szCs w:val="22"/>
              </w:rPr>
              <w:t>R</w:t>
            </w:r>
            <w:r w:rsidR="00C22D34">
              <w:rPr>
                <w:rFonts w:ascii="Arial" w:hAnsi="Arial" w:cs="Arial"/>
                <w:sz w:val="22"/>
                <w:szCs w:val="22"/>
              </w:rPr>
              <w:t>elationship between confounder and negative control outcome</w:t>
            </w:r>
            <w:r>
              <w:rPr>
                <w:rFonts w:ascii="Arial" w:hAnsi="Arial" w:cs="Arial"/>
                <w:sz w:val="22"/>
                <w:szCs w:val="22"/>
              </w:rPr>
              <w:t xml:space="preserve"> not clear</w:t>
            </w:r>
          </w:p>
        </w:tc>
      </w:tr>
    </w:tbl>
    <w:p w14:paraId="005E4F30" w14:textId="77777777" w:rsidR="005530A2" w:rsidRDefault="005530A2" w:rsidP="00B07B5C">
      <w:pPr>
        <w:rPr>
          <w:rFonts w:ascii="Arial" w:hAnsi="Arial" w:cs="Arial"/>
          <w:sz w:val="22"/>
          <w:szCs w:val="22"/>
        </w:rPr>
      </w:pPr>
    </w:p>
    <w:p w14:paraId="16B722B0" w14:textId="77777777" w:rsidR="002A4F5D" w:rsidRDefault="002A4F5D" w:rsidP="00B07B5C">
      <w:pPr>
        <w:rPr>
          <w:rFonts w:ascii="Arial" w:hAnsi="Arial" w:cs="Arial"/>
          <w:sz w:val="22"/>
          <w:szCs w:val="22"/>
        </w:rPr>
      </w:pPr>
    </w:p>
    <w:p w14:paraId="0ABA6DF1" w14:textId="77777777" w:rsidR="002A4F5D" w:rsidRDefault="002A4F5D" w:rsidP="00B07B5C">
      <w:pPr>
        <w:rPr>
          <w:rFonts w:ascii="Arial" w:hAnsi="Arial" w:cs="Arial"/>
          <w:sz w:val="22"/>
          <w:szCs w:val="22"/>
        </w:rPr>
      </w:pPr>
    </w:p>
    <w:p w14:paraId="2D186C47" w14:textId="77777777" w:rsidR="002A4F5D" w:rsidRDefault="002A4F5D" w:rsidP="00B07B5C">
      <w:pPr>
        <w:rPr>
          <w:rFonts w:ascii="Arial" w:hAnsi="Arial" w:cs="Arial"/>
          <w:sz w:val="22"/>
          <w:szCs w:val="22"/>
        </w:rPr>
      </w:pPr>
    </w:p>
    <w:p w14:paraId="1CFE9C56" w14:textId="77777777" w:rsidR="00396955" w:rsidRDefault="00396955" w:rsidP="00B07B5C">
      <w:pPr>
        <w:rPr>
          <w:rFonts w:ascii="Arial" w:hAnsi="Arial" w:cs="Arial"/>
          <w:sz w:val="22"/>
          <w:szCs w:val="22"/>
        </w:rPr>
      </w:pPr>
    </w:p>
    <w:p w14:paraId="072E94D2" w14:textId="1D7F3180" w:rsidR="009A1CE7" w:rsidRDefault="009A1CE7" w:rsidP="00B07B5C">
      <w:pPr>
        <w:rPr>
          <w:rFonts w:ascii="Arial" w:hAnsi="Arial" w:cs="Arial"/>
          <w:sz w:val="22"/>
          <w:szCs w:val="22"/>
        </w:rPr>
      </w:pPr>
    </w:p>
    <w:p w14:paraId="2C643F36" w14:textId="7559FF25" w:rsidR="00D65354" w:rsidRDefault="00686506" w:rsidP="00B07B5C">
      <w:pPr>
        <w:rPr>
          <w:rFonts w:ascii="Arial" w:hAnsi="Arial" w:cs="Arial"/>
          <w:sz w:val="22"/>
          <w:szCs w:val="22"/>
        </w:rPr>
      </w:pPr>
      <w:r>
        <w:rPr>
          <w:rFonts w:ascii="Arial" w:hAnsi="Arial" w:cs="Arial"/>
          <w:noProof/>
          <w:sz w:val="22"/>
          <w:szCs w:val="22"/>
        </w:rPr>
        <w:lastRenderedPageBreak/>
        <w:drawing>
          <wp:inline distT="0" distB="0" distL="0" distR="0" wp14:anchorId="1807DCAD" wp14:editId="3FAA5B05">
            <wp:extent cx="9484242" cy="4217195"/>
            <wp:effectExtent l="0" t="0" r="3175" b="0"/>
            <wp:docPr id="11134622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62290" name="Picture 1113462290"/>
                    <pic:cNvPicPr/>
                  </pic:nvPicPr>
                  <pic:blipFill>
                    <a:blip r:embed="rId23">
                      <a:extLst>
                        <a:ext uri="{28A0092B-C50C-407E-A947-70E740481C1C}">
                          <a14:useLocalDpi xmlns:a14="http://schemas.microsoft.com/office/drawing/2010/main" val="0"/>
                        </a:ext>
                      </a:extLst>
                    </a:blip>
                    <a:stretch>
                      <a:fillRect/>
                    </a:stretch>
                  </pic:blipFill>
                  <pic:spPr>
                    <a:xfrm>
                      <a:off x="0" y="0"/>
                      <a:ext cx="9503091" cy="4225576"/>
                    </a:xfrm>
                    <a:prstGeom prst="rect">
                      <a:avLst/>
                    </a:prstGeom>
                  </pic:spPr>
                </pic:pic>
              </a:graphicData>
            </a:graphic>
          </wp:inline>
        </w:drawing>
      </w:r>
    </w:p>
    <w:p w14:paraId="7D5F6B06" w14:textId="6A45D371" w:rsidR="00957984" w:rsidRPr="00B15C3E" w:rsidRDefault="0021566B" w:rsidP="00B07B5C">
      <w:pPr>
        <w:rPr>
          <w:rFonts w:ascii="Arial" w:hAnsi="Arial" w:cs="Arial"/>
          <w:sz w:val="22"/>
          <w:szCs w:val="22"/>
        </w:rPr>
      </w:pPr>
      <w:r w:rsidRPr="00497B12">
        <w:rPr>
          <w:rFonts w:ascii="Arial" w:hAnsi="Arial" w:cs="Arial"/>
          <w:b/>
          <w:bCs/>
          <w:sz w:val="22"/>
          <w:szCs w:val="22"/>
        </w:rPr>
        <w:t>Figure 2</w:t>
      </w:r>
      <w:r>
        <w:rPr>
          <w:rFonts w:ascii="Arial" w:hAnsi="Arial" w:cs="Arial"/>
          <w:sz w:val="22"/>
          <w:szCs w:val="22"/>
        </w:rPr>
        <w:t xml:space="preserve">: </w:t>
      </w:r>
      <w:r w:rsidR="00F84F3D">
        <w:rPr>
          <w:rFonts w:ascii="Arial" w:hAnsi="Arial" w:cs="Arial"/>
          <w:sz w:val="22"/>
          <w:szCs w:val="22"/>
        </w:rPr>
        <w:t>Distribution of the estimated effects across 100</w:t>
      </w:r>
      <w:r>
        <w:rPr>
          <w:rFonts w:ascii="Arial" w:hAnsi="Arial" w:cs="Arial"/>
          <w:sz w:val="22"/>
          <w:szCs w:val="22"/>
        </w:rPr>
        <w:t xml:space="preserve"> </w:t>
      </w:r>
      <w:r w:rsidR="002B44D1">
        <w:rPr>
          <w:rFonts w:ascii="Arial" w:hAnsi="Arial" w:cs="Arial"/>
          <w:sz w:val="22"/>
          <w:szCs w:val="22"/>
        </w:rPr>
        <w:t>simulations</w:t>
      </w:r>
      <w:r w:rsidR="00F84F3D">
        <w:rPr>
          <w:rFonts w:ascii="Arial" w:hAnsi="Arial" w:cs="Arial"/>
          <w:sz w:val="22"/>
          <w:szCs w:val="22"/>
        </w:rPr>
        <w:t xml:space="preserve"> </w:t>
      </w:r>
      <w:r w:rsidR="006B7E6F">
        <w:rPr>
          <w:rFonts w:ascii="Arial" w:hAnsi="Arial" w:cs="Arial"/>
          <w:sz w:val="22"/>
          <w:szCs w:val="22"/>
        </w:rPr>
        <w:t>in six</w:t>
      </w:r>
      <w:r w:rsidR="00F84F3D">
        <w:rPr>
          <w:rFonts w:ascii="Arial" w:hAnsi="Arial" w:cs="Arial"/>
          <w:sz w:val="22"/>
          <w:szCs w:val="22"/>
        </w:rPr>
        <w:t xml:space="preserve"> scenario</w:t>
      </w:r>
      <w:r w:rsidR="006B7E6F">
        <w:rPr>
          <w:rFonts w:ascii="Arial" w:hAnsi="Arial" w:cs="Arial"/>
          <w:sz w:val="22"/>
          <w:szCs w:val="22"/>
        </w:rPr>
        <w:t>s</w:t>
      </w:r>
      <w:r w:rsidR="00F84F3D">
        <w:rPr>
          <w:rFonts w:ascii="Arial" w:hAnsi="Arial" w:cs="Arial"/>
          <w:sz w:val="22"/>
          <w:szCs w:val="22"/>
        </w:rPr>
        <w:t xml:space="preserve">, using </w:t>
      </w:r>
      <w:r w:rsidR="00994499">
        <w:rPr>
          <w:rFonts w:ascii="Arial" w:hAnsi="Arial" w:cs="Arial"/>
          <w:sz w:val="22"/>
          <w:szCs w:val="22"/>
        </w:rPr>
        <w:t>n</w:t>
      </w:r>
      <w:r w:rsidR="00F84F3D">
        <w:rPr>
          <w:rFonts w:ascii="Arial" w:hAnsi="Arial" w:cs="Arial"/>
          <w:sz w:val="22"/>
          <w:szCs w:val="22"/>
        </w:rPr>
        <w:t>=100 observations for each simulation and continuous</w:t>
      </w:r>
      <w:r>
        <w:rPr>
          <w:rFonts w:ascii="Arial" w:hAnsi="Arial" w:cs="Arial"/>
          <w:sz w:val="22"/>
          <w:szCs w:val="22"/>
        </w:rPr>
        <w:t xml:space="preserve"> exposure </w:t>
      </w:r>
      <w:r w:rsidRPr="00AA2D80">
        <w:rPr>
          <w:rFonts w:ascii="Arial" w:hAnsi="Arial" w:cs="Arial"/>
          <w:i/>
          <w:iCs/>
          <w:sz w:val="22"/>
          <w:szCs w:val="22"/>
        </w:rPr>
        <w:t>A</w:t>
      </w:r>
      <w:r>
        <w:rPr>
          <w:rFonts w:ascii="Arial" w:hAnsi="Arial" w:cs="Arial"/>
          <w:sz w:val="22"/>
          <w:szCs w:val="22"/>
        </w:rPr>
        <w:t xml:space="preserve">, </w:t>
      </w:r>
      <w:r w:rsidR="00F84F3D">
        <w:rPr>
          <w:rFonts w:ascii="Arial" w:hAnsi="Arial" w:cs="Arial"/>
          <w:sz w:val="22"/>
          <w:szCs w:val="22"/>
        </w:rPr>
        <w:t xml:space="preserve">primary </w:t>
      </w:r>
      <w:r>
        <w:rPr>
          <w:rFonts w:ascii="Arial" w:hAnsi="Arial" w:cs="Arial"/>
          <w:sz w:val="22"/>
          <w:szCs w:val="22"/>
        </w:rPr>
        <w:t xml:space="preserve">outcome </w:t>
      </w:r>
      <w:r w:rsidRPr="00AA2D80">
        <w:rPr>
          <w:rFonts w:ascii="Arial" w:hAnsi="Arial" w:cs="Arial"/>
          <w:i/>
          <w:iCs/>
          <w:sz w:val="22"/>
          <w:szCs w:val="22"/>
        </w:rPr>
        <w:t>Y</w:t>
      </w:r>
      <w:r>
        <w:rPr>
          <w:rFonts w:ascii="Arial" w:hAnsi="Arial" w:cs="Arial"/>
          <w:sz w:val="22"/>
          <w:szCs w:val="22"/>
        </w:rPr>
        <w:t xml:space="preserve">, </w:t>
      </w:r>
      <w:r w:rsidR="00F84F3D">
        <w:rPr>
          <w:rFonts w:ascii="Arial" w:hAnsi="Arial" w:cs="Arial"/>
          <w:sz w:val="22"/>
          <w:szCs w:val="22"/>
        </w:rPr>
        <w:t xml:space="preserve">negative control outcome </w:t>
      </w:r>
      <w:r w:rsidR="00F84F3D" w:rsidRPr="00D644A7">
        <w:rPr>
          <w:rFonts w:ascii="Arial" w:hAnsi="Arial" w:cs="Arial"/>
          <w:i/>
          <w:iCs/>
          <w:sz w:val="22"/>
          <w:szCs w:val="22"/>
        </w:rPr>
        <w:t>N</w:t>
      </w:r>
      <w:r w:rsidR="00F84F3D">
        <w:rPr>
          <w:rFonts w:ascii="Arial" w:hAnsi="Arial" w:cs="Arial"/>
          <w:sz w:val="22"/>
          <w:szCs w:val="22"/>
        </w:rPr>
        <w:t xml:space="preserve">, </w:t>
      </w:r>
      <w:r>
        <w:rPr>
          <w:rFonts w:ascii="Arial" w:hAnsi="Arial" w:cs="Arial"/>
          <w:sz w:val="22"/>
          <w:szCs w:val="22"/>
        </w:rPr>
        <w:t xml:space="preserve">and </w:t>
      </w:r>
      <w:r w:rsidR="006C7C4F">
        <w:rPr>
          <w:rFonts w:ascii="Arial" w:hAnsi="Arial" w:cs="Arial"/>
          <w:sz w:val="22"/>
          <w:szCs w:val="22"/>
        </w:rPr>
        <w:t>measured and unmeasured confounders</w:t>
      </w:r>
      <w:r w:rsidR="00F84F3D">
        <w:rPr>
          <w:rFonts w:ascii="Arial" w:hAnsi="Arial" w:cs="Arial"/>
          <w:sz w:val="22"/>
          <w:szCs w:val="22"/>
        </w:rPr>
        <w:t>. Simulation scenarios are presented in</w:t>
      </w:r>
      <w:r w:rsidR="006C7C4F">
        <w:rPr>
          <w:rFonts w:ascii="Arial" w:hAnsi="Arial" w:cs="Arial"/>
          <w:sz w:val="22"/>
          <w:szCs w:val="22"/>
        </w:rPr>
        <w:t xml:space="preserve"> </w:t>
      </w:r>
      <w:r w:rsidR="006C7C4F" w:rsidRPr="006C7C4F">
        <w:rPr>
          <w:rFonts w:ascii="Arial" w:hAnsi="Arial" w:cs="Arial"/>
          <w:b/>
          <w:bCs/>
          <w:sz w:val="22"/>
          <w:szCs w:val="22"/>
        </w:rPr>
        <w:t>Table 1</w:t>
      </w:r>
      <w:r w:rsidR="00F84F3D">
        <w:rPr>
          <w:rFonts w:ascii="Arial" w:hAnsi="Arial" w:cs="Arial"/>
          <w:sz w:val="22"/>
          <w:szCs w:val="22"/>
        </w:rPr>
        <w:t xml:space="preserve">. The horizontal, </w:t>
      </w:r>
      <w:r w:rsidR="006B7E6F">
        <w:rPr>
          <w:rFonts w:ascii="Arial" w:hAnsi="Arial" w:cs="Arial"/>
          <w:sz w:val="22"/>
          <w:szCs w:val="22"/>
        </w:rPr>
        <w:t>maroon</w:t>
      </w:r>
      <w:r w:rsidR="00F84F3D">
        <w:rPr>
          <w:rFonts w:ascii="Arial" w:hAnsi="Arial" w:cs="Arial"/>
          <w:sz w:val="22"/>
          <w:szCs w:val="22"/>
        </w:rPr>
        <w:t xml:space="preserve"> dashed line at 1 represents the “true” effect of exposure </w:t>
      </w:r>
      <w:r w:rsidR="00F84F3D" w:rsidRPr="00330678">
        <w:rPr>
          <w:rFonts w:ascii="Arial" w:hAnsi="Arial" w:cs="Arial"/>
          <w:i/>
          <w:iCs/>
          <w:sz w:val="22"/>
          <w:szCs w:val="22"/>
        </w:rPr>
        <w:t>A</w:t>
      </w:r>
      <w:r w:rsidR="00F84F3D">
        <w:rPr>
          <w:rFonts w:ascii="Arial" w:hAnsi="Arial" w:cs="Arial"/>
          <w:sz w:val="22"/>
          <w:szCs w:val="22"/>
        </w:rPr>
        <w:t xml:space="preserve"> on </w:t>
      </w:r>
      <w:r w:rsidR="00F84F3D" w:rsidRPr="00330678">
        <w:rPr>
          <w:rFonts w:ascii="Arial" w:hAnsi="Arial" w:cs="Arial"/>
          <w:i/>
          <w:iCs/>
          <w:sz w:val="22"/>
          <w:szCs w:val="22"/>
        </w:rPr>
        <w:t>Y</w:t>
      </w:r>
      <w:r w:rsidR="00F84F3D">
        <w:rPr>
          <w:rFonts w:ascii="Arial" w:hAnsi="Arial" w:cs="Arial"/>
          <w:sz w:val="22"/>
          <w:szCs w:val="22"/>
        </w:rPr>
        <w:t>, and the horizontal, gray dashed line at 0 represents a null effect.</w:t>
      </w:r>
    </w:p>
    <w:p w14:paraId="34C902B3" w14:textId="77777777" w:rsidR="00EA4147" w:rsidRDefault="00EA4147" w:rsidP="00B07B5C">
      <w:pPr>
        <w:rPr>
          <w:rFonts w:ascii="Arial" w:hAnsi="Arial" w:cs="Arial"/>
          <w:b/>
          <w:bCs/>
          <w:sz w:val="22"/>
          <w:szCs w:val="22"/>
        </w:rPr>
      </w:pPr>
    </w:p>
    <w:p w14:paraId="304CDCC4" w14:textId="77777777" w:rsidR="00EA4147" w:rsidRDefault="00EA4147" w:rsidP="00B07B5C">
      <w:pPr>
        <w:rPr>
          <w:rFonts w:ascii="Arial" w:hAnsi="Arial" w:cs="Arial"/>
          <w:b/>
          <w:bCs/>
          <w:sz w:val="22"/>
          <w:szCs w:val="22"/>
        </w:rPr>
      </w:pPr>
    </w:p>
    <w:p w14:paraId="5118DC6C" w14:textId="77777777" w:rsidR="005D2500" w:rsidRDefault="005D2500" w:rsidP="00B07B5C">
      <w:pPr>
        <w:rPr>
          <w:rFonts w:ascii="Arial" w:hAnsi="Arial" w:cs="Arial"/>
          <w:b/>
          <w:bCs/>
          <w:sz w:val="22"/>
          <w:szCs w:val="22"/>
        </w:rPr>
      </w:pPr>
    </w:p>
    <w:p w14:paraId="4037F691" w14:textId="77777777" w:rsidR="008D03A3" w:rsidRDefault="008D03A3" w:rsidP="00B07B5C">
      <w:pPr>
        <w:rPr>
          <w:rFonts w:ascii="Arial" w:hAnsi="Arial" w:cs="Arial"/>
          <w:b/>
          <w:bCs/>
          <w:sz w:val="22"/>
          <w:szCs w:val="22"/>
        </w:rPr>
      </w:pPr>
    </w:p>
    <w:p w14:paraId="61026EEE" w14:textId="77777777" w:rsidR="008D03A3" w:rsidRDefault="008D03A3" w:rsidP="00B07B5C">
      <w:pPr>
        <w:rPr>
          <w:rFonts w:ascii="Arial" w:hAnsi="Arial" w:cs="Arial"/>
          <w:b/>
          <w:bCs/>
          <w:sz w:val="22"/>
          <w:szCs w:val="22"/>
        </w:rPr>
      </w:pPr>
    </w:p>
    <w:p w14:paraId="22693A3E" w14:textId="77777777" w:rsidR="008D03A3" w:rsidRDefault="008D03A3" w:rsidP="00B07B5C">
      <w:pPr>
        <w:rPr>
          <w:rFonts w:ascii="Arial" w:hAnsi="Arial" w:cs="Arial"/>
          <w:b/>
          <w:bCs/>
          <w:sz w:val="22"/>
          <w:szCs w:val="22"/>
        </w:rPr>
      </w:pPr>
    </w:p>
    <w:p w14:paraId="0DB0EB33" w14:textId="77777777" w:rsidR="008D03A3" w:rsidRDefault="008D03A3" w:rsidP="00B07B5C">
      <w:pPr>
        <w:rPr>
          <w:rFonts w:ascii="Arial" w:hAnsi="Arial" w:cs="Arial"/>
          <w:b/>
          <w:bCs/>
          <w:sz w:val="22"/>
          <w:szCs w:val="22"/>
        </w:rPr>
      </w:pPr>
    </w:p>
    <w:p w14:paraId="5D1E238F" w14:textId="77777777" w:rsidR="008D03A3" w:rsidRDefault="008D03A3" w:rsidP="00B07B5C">
      <w:pPr>
        <w:rPr>
          <w:rFonts w:ascii="Arial" w:hAnsi="Arial" w:cs="Arial"/>
          <w:b/>
          <w:bCs/>
          <w:sz w:val="22"/>
          <w:szCs w:val="22"/>
        </w:rPr>
      </w:pPr>
    </w:p>
    <w:p w14:paraId="088C779E" w14:textId="77777777" w:rsidR="00EA4147" w:rsidRDefault="00EA4147" w:rsidP="00B07B5C">
      <w:pPr>
        <w:rPr>
          <w:rFonts w:ascii="Arial" w:hAnsi="Arial" w:cs="Arial"/>
          <w:b/>
          <w:bCs/>
          <w:sz w:val="22"/>
          <w:szCs w:val="22"/>
        </w:rPr>
      </w:pPr>
    </w:p>
    <w:p w14:paraId="7496964D" w14:textId="77777777" w:rsidR="00B1684B" w:rsidRDefault="00B1684B" w:rsidP="00B07B5C">
      <w:pPr>
        <w:rPr>
          <w:rFonts w:ascii="Arial" w:hAnsi="Arial" w:cs="Arial"/>
          <w:b/>
          <w:bCs/>
          <w:sz w:val="22"/>
          <w:szCs w:val="22"/>
        </w:rPr>
      </w:pPr>
    </w:p>
    <w:p w14:paraId="10AFD337" w14:textId="77777777" w:rsidR="00EA4147" w:rsidRDefault="00EA4147" w:rsidP="00B07B5C">
      <w:pPr>
        <w:rPr>
          <w:rFonts w:ascii="Arial" w:hAnsi="Arial" w:cs="Arial"/>
          <w:b/>
          <w:bCs/>
          <w:sz w:val="22"/>
          <w:szCs w:val="22"/>
        </w:rPr>
      </w:pPr>
    </w:p>
    <w:p w14:paraId="3C1D6E70" w14:textId="77777777" w:rsidR="008D03A3" w:rsidRDefault="00E40541" w:rsidP="00B07B5C">
      <w:pPr>
        <w:rPr>
          <w:rFonts w:ascii="Arial" w:hAnsi="Arial" w:cs="Arial"/>
          <w:sz w:val="22"/>
          <w:szCs w:val="22"/>
        </w:rPr>
      </w:pPr>
      <w:r w:rsidRPr="008B1F00">
        <w:rPr>
          <w:rFonts w:ascii="Arial" w:hAnsi="Arial" w:cs="Arial"/>
          <w:b/>
          <w:bCs/>
          <w:sz w:val="22"/>
          <w:szCs w:val="22"/>
        </w:rPr>
        <w:lastRenderedPageBreak/>
        <w:t xml:space="preserve">Table </w:t>
      </w:r>
      <w:r w:rsidR="0075587E">
        <w:rPr>
          <w:rFonts w:ascii="Arial" w:hAnsi="Arial" w:cs="Arial"/>
          <w:b/>
          <w:bCs/>
          <w:sz w:val="22"/>
          <w:szCs w:val="22"/>
        </w:rPr>
        <w:t>3</w:t>
      </w:r>
      <w:r w:rsidRPr="008B1F00">
        <w:rPr>
          <w:rFonts w:ascii="Arial" w:hAnsi="Arial" w:cs="Arial"/>
          <w:b/>
          <w:bCs/>
          <w:sz w:val="22"/>
          <w:szCs w:val="22"/>
        </w:rPr>
        <w:t xml:space="preserve">: </w:t>
      </w:r>
      <w:r w:rsidR="002C2FCB" w:rsidRPr="00B15C3E">
        <w:rPr>
          <w:rFonts w:ascii="Arial" w:hAnsi="Arial" w:cs="Arial"/>
          <w:sz w:val="22"/>
          <w:szCs w:val="22"/>
        </w:rPr>
        <w:t>Summary</w:t>
      </w:r>
      <w:r w:rsidR="002C2FCB">
        <w:rPr>
          <w:rFonts w:ascii="Arial" w:hAnsi="Arial" w:cs="Arial"/>
          <w:sz w:val="22"/>
          <w:szCs w:val="22"/>
        </w:rPr>
        <w:t xml:space="preserve"> of the distribution of the estimated e</w:t>
      </w:r>
      <w:r>
        <w:rPr>
          <w:rFonts w:ascii="Arial" w:hAnsi="Arial" w:cs="Arial"/>
          <w:sz w:val="22"/>
          <w:szCs w:val="22"/>
        </w:rPr>
        <w:t>ffect</w:t>
      </w:r>
      <w:r w:rsidR="002C2FCB">
        <w:rPr>
          <w:rFonts w:ascii="Arial" w:hAnsi="Arial" w:cs="Arial"/>
          <w:sz w:val="22"/>
          <w:szCs w:val="22"/>
        </w:rPr>
        <w:t>s</w:t>
      </w:r>
      <w:r>
        <w:rPr>
          <w:rFonts w:ascii="Arial" w:hAnsi="Arial" w:cs="Arial"/>
          <w:sz w:val="22"/>
          <w:szCs w:val="22"/>
        </w:rPr>
        <w:t xml:space="preserve"> </w:t>
      </w:r>
      <w:r w:rsidR="002C2FCB">
        <w:rPr>
          <w:rFonts w:ascii="Arial" w:hAnsi="Arial" w:cs="Arial"/>
          <w:sz w:val="22"/>
          <w:szCs w:val="22"/>
        </w:rPr>
        <w:t xml:space="preserve">across 100 simulations </w:t>
      </w:r>
      <w:r w:rsidR="006B7E6F">
        <w:rPr>
          <w:rFonts w:ascii="Arial" w:hAnsi="Arial" w:cs="Arial"/>
          <w:sz w:val="22"/>
          <w:szCs w:val="22"/>
        </w:rPr>
        <w:t>in six</w:t>
      </w:r>
      <w:r w:rsidR="002C2FCB">
        <w:rPr>
          <w:rFonts w:ascii="Arial" w:hAnsi="Arial" w:cs="Arial"/>
          <w:sz w:val="22"/>
          <w:szCs w:val="22"/>
        </w:rPr>
        <w:t xml:space="preserve"> scenario</w:t>
      </w:r>
      <w:r w:rsidR="006B7E6F">
        <w:rPr>
          <w:rFonts w:ascii="Arial" w:hAnsi="Arial" w:cs="Arial"/>
          <w:sz w:val="22"/>
          <w:szCs w:val="22"/>
        </w:rPr>
        <w:t>s</w:t>
      </w:r>
      <w:r w:rsidR="002C2FCB">
        <w:rPr>
          <w:rFonts w:ascii="Arial" w:hAnsi="Arial" w:cs="Arial"/>
          <w:sz w:val="22"/>
          <w:szCs w:val="22"/>
        </w:rPr>
        <w:t xml:space="preserve">, using </w:t>
      </w:r>
      <w:r w:rsidR="00994499">
        <w:rPr>
          <w:rFonts w:ascii="Arial" w:hAnsi="Arial" w:cs="Arial"/>
          <w:sz w:val="22"/>
          <w:szCs w:val="22"/>
        </w:rPr>
        <w:t>n</w:t>
      </w:r>
      <w:r w:rsidR="002C2FCB">
        <w:rPr>
          <w:rFonts w:ascii="Arial" w:hAnsi="Arial" w:cs="Arial"/>
          <w:sz w:val="22"/>
          <w:szCs w:val="22"/>
        </w:rPr>
        <w:t xml:space="preserve">=100 observations for each simulation and continuous exposure </w:t>
      </w:r>
      <w:r w:rsidR="002C2FCB" w:rsidRPr="00D41EE7">
        <w:rPr>
          <w:rFonts w:ascii="Arial" w:hAnsi="Arial" w:cs="Arial"/>
          <w:i/>
          <w:iCs/>
          <w:sz w:val="22"/>
          <w:szCs w:val="22"/>
        </w:rPr>
        <w:t>A</w:t>
      </w:r>
      <w:r w:rsidR="002C2FCB">
        <w:rPr>
          <w:rFonts w:ascii="Arial" w:hAnsi="Arial" w:cs="Arial"/>
          <w:sz w:val="22"/>
          <w:szCs w:val="22"/>
        </w:rPr>
        <w:t xml:space="preserve">, primary outcome </w:t>
      </w:r>
      <w:r w:rsidR="002C2FCB" w:rsidRPr="00D41EE7">
        <w:rPr>
          <w:rFonts w:ascii="Arial" w:hAnsi="Arial" w:cs="Arial"/>
          <w:i/>
          <w:iCs/>
          <w:sz w:val="22"/>
          <w:szCs w:val="22"/>
        </w:rPr>
        <w:t>Y</w:t>
      </w:r>
      <w:r w:rsidR="002C2FCB">
        <w:rPr>
          <w:rFonts w:ascii="Arial" w:hAnsi="Arial" w:cs="Arial"/>
          <w:sz w:val="22"/>
          <w:szCs w:val="22"/>
        </w:rPr>
        <w:t xml:space="preserve">, negative control outcome </w:t>
      </w:r>
      <w:r w:rsidR="002C2FCB" w:rsidRPr="00D41EE7">
        <w:rPr>
          <w:rFonts w:ascii="Arial" w:hAnsi="Arial" w:cs="Arial"/>
          <w:i/>
          <w:iCs/>
          <w:sz w:val="22"/>
          <w:szCs w:val="22"/>
        </w:rPr>
        <w:t>N</w:t>
      </w:r>
      <w:r w:rsidR="002C2FCB">
        <w:rPr>
          <w:rFonts w:ascii="Arial" w:hAnsi="Arial" w:cs="Arial"/>
          <w:sz w:val="22"/>
          <w:szCs w:val="22"/>
        </w:rPr>
        <w:t xml:space="preserve">, and measured and unmeasured confounders. Simulation scenarios are presented in </w:t>
      </w:r>
      <w:r w:rsidR="002C2FCB" w:rsidRPr="006C7C4F">
        <w:rPr>
          <w:rFonts w:ascii="Arial" w:hAnsi="Arial" w:cs="Arial"/>
          <w:b/>
          <w:bCs/>
          <w:sz w:val="22"/>
          <w:szCs w:val="22"/>
        </w:rPr>
        <w:t>Table 1</w:t>
      </w:r>
      <w:r w:rsidR="002C2FCB">
        <w:rPr>
          <w:rFonts w:ascii="Arial" w:hAnsi="Arial" w:cs="Arial"/>
          <w:sz w:val="22"/>
          <w:szCs w:val="22"/>
        </w:rPr>
        <w:t xml:space="preserve">. </w:t>
      </w:r>
    </w:p>
    <w:p w14:paraId="751F844D" w14:textId="77777777" w:rsidR="00943008" w:rsidRDefault="00943008" w:rsidP="00B07B5C">
      <w:pPr>
        <w:rPr>
          <w:rFonts w:ascii="Arial" w:hAnsi="Arial" w:cs="Arial"/>
          <w:sz w:val="22"/>
          <w:szCs w:val="22"/>
        </w:rPr>
      </w:pPr>
    </w:p>
    <w:tbl>
      <w:tblPr>
        <w:tblW w:w="13882" w:type="dxa"/>
        <w:tblLayout w:type="fixed"/>
        <w:tblCellMar>
          <w:left w:w="0" w:type="dxa"/>
          <w:right w:w="0" w:type="dxa"/>
        </w:tblCellMar>
        <w:tblLook w:val="0420" w:firstRow="1" w:lastRow="0" w:firstColumn="0" w:lastColumn="0" w:noHBand="0" w:noVBand="1"/>
      </w:tblPr>
      <w:tblGrid>
        <w:gridCol w:w="1833"/>
        <w:gridCol w:w="1559"/>
        <w:gridCol w:w="1985"/>
        <w:gridCol w:w="1984"/>
        <w:gridCol w:w="2127"/>
        <w:gridCol w:w="2126"/>
        <w:gridCol w:w="2268"/>
      </w:tblGrid>
      <w:tr w:rsidR="008D03A3" w:rsidRPr="008D03A3" w14:paraId="2C77FF06" w14:textId="77777777" w:rsidTr="00080A62">
        <w:trPr>
          <w:trHeight w:val="569"/>
        </w:trPr>
        <w:tc>
          <w:tcPr>
            <w:tcW w:w="183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022A3B1"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lang w:val="en-US"/>
                <w14:ligatures w14:val="standardContextual"/>
              </w:rPr>
              <w:t>Simulation scenario</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BEE9172"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1. Correct case</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A4E9B94"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2. Missing confounder</w:t>
            </w:r>
          </w:p>
        </w:tc>
        <w:tc>
          <w:tcPr>
            <w:tcW w:w="19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4B35C72"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3. Confounder Measurement Error</w:t>
            </w:r>
          </w:p>
        </w:tc>
        <w:tc>
          <w:tcPr>
            <w:tcW w:w="212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FEE7FE4"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4. Model misspecification</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BAD3F0C"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5. Weak negative control</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0587472"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6. Negative association</w:t>
            </w:r>
          </w:p>
        </w:tc>
      </w:tr>
      <w:tr w:rsidR="008D03A3" w:rsidRPr="008D03A3" w14:paraId="17B8AB18" w14:textId="77777777" w:rsidTr="00080A62">
        <w:trPr>
          <w:trHeight w:val="907"/>
        </w:trPr>
        <w:tc>
          <w:tcPr>
            <w:tcW w:w="183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27F5935"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lang w:val="en-US"/>
                <w14:ligatures w14:val="standardContextual"/>
              </w:rPr>
              <w:t>Mean effect estimate for primary analysis</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3A8DF96E"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1.50</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73A6CD1F"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1.51</w:t>
            </w:r>
          </w:p>
        </w:tc>
        <w:tc>
          <w:tcPr>
            <w:tcW w:w="1984"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61180822"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2.00</w:t>
            </w:r>
          </w:p>
        </w:tc>
        <w:tc>
          <w:tcPr>
            <w:tcW w:w="2127"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71FCF383"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1.25</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1016EFC4"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1.50</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5AF8D964"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1.50</w:t>
            </w:r>
          </w:p>
        </w:tc>
      </w:tr>
      <w:tr w:rsidR="008D03A3" w:rsidRPr="008D03A3" w14:paraId="4830CCAB" w14:textId="77777777" w:rsidTr="00080A62">
        <w:trPr>
          <w:trHeight w:val="1129"/>
        </w:trPr>
        <w:tc>
          <w:tcPr>
            <w:tcW w:w="183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288826D"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lang w:val="en-US"/>
                <w14:ligatures w14:val="standardContextual"/>
              </w:rPr>
              <w:t>Mean effect estimate for negative control</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6A0046BE"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0.49</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27A6DB3D"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0.00</w:t>
            </w:r>
          </w:p>
        </w:tc>
        <w:tc>
          <w:tcPr>
            <w:tcW w:w="1984"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4735826F"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0.00</w:t>
            </w:r>
          </w:p>
        </w:tc>
        <w:tc>
          <w:tcPr>
            <w:tcW w:w="2127"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6AD9BCE8"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0.00</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3E30EF4A"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0.01</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7658D002"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-0.50</w:t>
            </w:r>
          </w:p>
        </w:tc>
      </w:tr>
      <w:tr w:rsidR="008D03A3" w:rsidRPr="008D03A3" w14:paraId="777425DD" w14:textId="77777777" w:rsidTr="00080A62">
        <w:trPr>
          <w:trHeight w:val="907"/>
        </w:trPr>
        <w:tc>
          <w:tcPr>
            <w:tcW w:w="183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328A433"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lang w:val="en-US"/>
                <w14:ligatures w14:val="standardContextual"/>
              </w:rPr>
              <w:t>% of negative control 95% confidence intervals that included 0</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192FF778"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6035803F"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97</w:t>
            </w:r>
          </w:p>
        </w:tc>
        <w:tc>
          <w:tcPr>
            <w:tcW w:w="1984"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7F85DFED"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94</w:t>
            </w:r>
          </w:p>
        </w:tc>
        <w:tc>
          <w:tcPr>
            <w:tcW w:w="2127"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4DEC8EA4"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94</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07291A0D"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94</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4ED90A7C"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w:t>
            </w:r>
          </w:p>
        </w:tc>
      </w:tr>
    </w:tbl>
    <w:p w14:paraId="65332BD1" w14:textId="1AE41C46" w:rsidR="00EA4147" w:rsidRDefault="00EA4147" w:rsidP="00B07B5C">
      <w:pPr>
        <w:rPr>
          <w:rFonts w:ascii="Arial" w:hAnsi="Arial" w:cs="Arial"/>
          <w:sz w:val="22"/>
          <w:szCs w:val="22"/>
        </w:rPr>
        <w:sectPr w:rsidR="00EA4147" w:rsidSect="002A4F5D">
          <w:pgSz w:w="15840" w:h="12240" w:orient="landscape"/>
          <w:pgMar w:top="720" w:right="720" w:bottom="720" w:left="720" w:header="708" w:footer="708" w:gutter="0"/>
          <w:cols w:space="708"/>
          <w:docGrid w:linePitch="360"/>
        </w:sectPr>
      </w:pPr>
    </w:p>
    <w:p w14:paraId="0545D5A5" w14:textId="24C9B1C6" w:rsidR="00B04881" w:rsidRPr="00A04E99" w:rsidRDefault="00AE41C2" w:rsidP="00C77009">
      <w:pPr>
        <w:pStyle w:val="Bibliography"/>
        <w:rPr>
          <w:rFonts w:ascii="Arial" w:hAnsi="Arial" w:cs="Arial"/>
          <w:b/>
          <w:bCs/>
          <w:sz w:val="28"/>
          <w:szCs w:val="28"/>
        </w:rPr>
      </w:pPr>
      <w:r w:rsidRPr="00A04E99">
        <w:rPr>
          <w:rFonts w:ascii="Arial" w:hAnsi="Arial" w:cs="Arial"/>
          <w:b/>
          <w:bCs/>
          <w:sz w:val="28"/>
          <w:szCs w:val="28"/>
        </w:rPr>
        <w:lastRenderedPageBreak/>
        <w:t>References</w:t>
      </w:r>
    </w:p>
    <w:p w14:paraId="10D293E6" w14:textId="77777777" w:rsidR="00632971" w:rsidRPr="00B04881" w:rsidRDefault="00632971" w:rsidP="00632971"/>
    <w:p w14:paraId="41DB063A" w14:textId="77777777" w:rsidR="00001391" w:rsidRPr="00001391" w:rsidRDefault="00632971" w:rsidP="00001391">
      <w:pPr>
        <w:pStyle w:val="Bibliography"/>
        <w:rPr>
          <w:rFonts w:ascii="Arial" w:hAnsi="Arial" w:cs="Arial"/>
          <w:sz w:val="22"/>
          <w:lang w:val="en-US"/>
        </w:rPr>
      </w:pPr>
      <w:r>
        <w:rPr>
          <w:rFonts w:ascii="Arial" w:hAnsi="Arial" w:cs="Arial"/>
          <w:sz w:val="22"/>
          <w:szCs w:val="22"/>
        </w:rPr>
        <w:fldChar w:fldCharType="begin"/>
      </w:r>
      <w:r>
        <w:rPr>
          <w:rFonts w:ascii="Arial" w:hAnsi="Arial" w:cs="Arial"/>
          <w:sz w:val="22"/>
          <w:szCs w:val="22"/>
        </w:rPr>
        <w:instrText xml:space="preserve"> ADDIN ZOTERO_BIBL {"uncited":[],"omitted":[],"custom":[]} CSL_BIBLIOGRAPHY </w:instrText>
      </w:r>
      <w:r>
        <w:rPr>
          <w:rFonts w:ascii="Arial" w:hAnsi="Arial" w:cs="Arial"/>
          <w:sz w:val="22"/>
          <w:szCs w:val="22"/>
        </w:rPr>
        <w:fldChar w:fldCharType="separate"/>
      </w:r>
      <w:r w:rsidR="00001391" w:rsidRPr="00001391">
        <w:rPr>
          <w:rFonts w:ascii="Arial" w:hAnsi="Arial" w:cs="Arial"/>
          <w:sz w:val="22"/>
          <w:lang w:val="en-US"/>
        </w:rPr>
        <w:t>[1]</w:t>
      </w:r>
      <w:r w:rsidR="00001391" w:rsidRPr="00001391">
        <w:rPr>
          <w:rFonts w:ascii="Arial" w:hAnsi="Arial" w:cs="Arial"/>
          <w:sz w:val="22"/>
          <w:lang w:val="en-US"/>
        </w:rPr>
        <w:tab/>
        <w:t xml:space="preserve">M. Lipsitch, E. Tchetgen Tchetgen, and T. Cohen, “Negative Controls: A Tool for Detecting Confounding and Bias in Observational Studies,” </w:t>
      </w:r>
      <w:r w:rsidR="00001391" w:rsidRPr="00001391">
        <w:rPr>
          <w:rFonts w:ascii="Arial" w:hAnsi="Arial" w:cs="Arial"/>
          <w:i/>
          <w:iCs/>
          <w:sz w:val="22"/>
          <w:lang w:val="en-US"/>
        </w:rPr>
        <w:t>Epidemiology</w:t>
      </w:r>
      <w:r w:rsidR="00001391" w:rsidRPr="00001391">
        <w:rPr>
          <w:rFonts w:ascii="Arial" w:hAnsi="Arial" w:cs="Arial"/>
          <w:sz w:val="22"/>
          <w:lang w:val="en-US"/>
        </w:rPr>
        <w:t>, vol. 21, no. 3, pp. 383–388, May 2010, doi: 10.1097/ede.0b013e3181d61eeb.</w:t>
      </w:r>
    </w:p>
    <w:p w14:paraId="0A8AA488" w14:textId="77777777" w:rsidR="00001391" w:rsidRPr="00001391" w:rsidRDefault="00001391" w:rsidP="00001391">
      <w:pPr>
        <w:pStyle w:val="Bibliography"/>
        <w:rPr>
          <w:rFonts w:ascii="Arial" w:hAnsi="Arial" w:cs="Arial"/>
          <w:sz w:val="22"/>
          <w:lang w:val="en-US"/>
        </w:rPr>
      </w:pPr>
      <w:r w:rsidRPr="00001391">
        <w:rPr>
          <w:rFonts w:ascii="Arial" w:hAnsi="Arial" w:cs="Arial"/>
          <w:sz w:val="22"/>
          <w:lang w:val="en-US"/>
        </w:rPr>
        <w:t>[2]</w:t>
      </w:r>
      <w:r w:rsidRPr="00001391">
        <w:rPr>
          <w:rFonts w:ascii="Arial" w:hAnsi="Arial" w:cs="Arial"/>
          <w:sz w:val="22"/>
          <w:lang w:val="en-US"/>
        </w:rPr>
        <w:tab/>
        <w:t xml:space="preserve">Timothy Lash, Tyler J. VanderWeele, Sebastien Haneuse, Kenneth J. Rothman, </w:t>
      </w:r>
      <w:r w:rsidRPr="00001391">
        <w:rPr>
          <w:rFonts w:ascii="Arial" w:hAnsi="Arial" w:cs="Arial"/>
          <w:i/>
          <w:iCs/>
          <w:sz w:val="22"/>
          <w:lang w:val="en-US"/>
        </w:rPr>
        <w:t>Modern Epidemiology</w:t>
      </w:r>
      <w:r w:rsidRPr="00001391">
        <w:rPr>
          <w:rFonts w:ascii="Arial" w:hAnsi="Arial" w:cs="Arial"/>
          <w:sz w:val="22"/>
          <w:lang w:val="en-US"/>
        </w:rPr>
        <w:t xml:space="preserve">. </w:t>
      </w:r>
    </w:p>
    <w:p w14:paraId="03D6B77F" w14:textId="77777777" w:rsidR="00001391" w:rsidRPr="00001391" w:rsidRDefault="00001391" w:rsidP="00001391">
      <w:pPr>
        <w:pStyle w:val="Bibliography"/>
        <w:rPr>
          <w:rFonts w:ascii="Arial" w:hAnsi="Arial" w:cs="Arial"/>
          <w:sz w:val="22"/>
          <w:lang w:val="en-US"/>
        </w:rPr>
      </w:pPr>
      <w:r w:rsidRPr="00001391">
        <w:rPr>
          <w:rFonts w:ascii="Arial" w:hAnsi="Arial" w:cs="Arial"/>
          <w:sz w:val="22"/>
          <w:lang w:val="en-US"/>
        </w:rPr>
        <w:t>[3]</w:t>
      </w:r>
      <w:r w:rsidRPr="00001391">
        <w:rPr>
          <w:rFonts w:ascii="Arial" w:hAnsi="Arial" w:cs="Arial"/>
          <w:sz w:val="22"/>
          <w:lang w:val="en-US"/>
        </w:rPr>
        <w:tab/>
        <w:t xml:space="preserve">X. Shi, W. Miao, and E. T. Tchetgen, “A Selective Review of Negative Control Methods in Epidemiology,” </w:t>
      </w:r>
      <w:r w:rsidRPr="00001391">
        <w:rPr>
          <w:rFonts w:ascii="Arial" w:hAnsi="Arial" w:cs="Arial"/>
          <w:i/>
          <w:iCs/>
          <w:sz w:val="22"/>
          <w:lang w:val="en-US"/>
        </w:rPr>
        <w:t>Curr Epidemiol Rep</w:t>
      </w:r>
      <w:r w:rsidRPr="00001391">
        <w:rPr>
          <w:rFonts w:ascii="Arial" w:hAnsi="Arial" w:cs="Arial"/>
          <w:sz w:val="22"/>
          <w:lang w:val="en-US"/>
        </w:rPr>
        <w:t>, vol. 7, no. 4, pp. 190–202, Dec. 2020, doi: 10.1007/s40471-020-00243-4.</w:t>
      </w:r>
    </w:p>
    <w:p w14:paraId="5F4A3E8E" w14:textId="77777777" w:rsidR="00001391" w:rsidRPr="00001391" w:rsidRDefault="00001391" w:rsidP="00001391">
      <w:pPr>
        <w:pStyle w:val="Bibliography"/>
        <w:rPr>
          <w:rFonts w:ascii="Arial" w:hAnsi="Arial" w:cs="Arial"/>
          <w:sz w:val="22"/>
          <w:lang w:val="en-US"/>
        </w:rPr>
      </w:pPr>
      <w:r w:rsidRPr="00001391">
        <w:rPr>
          <w:rFonts w:ascii="Arial" w:hAnsi="Arial" w:cs="Arial"/>
          <w:sz w:val="22"/>
          <w:lang w:val="en-US"/>
        </w:rPr>
        <w:t>[4]</w:t>
      </w:r>
      <w:r w:rsidRPr="00001391">
        <w:rPr>
          <w:rFonts w:ascii="Arial" w:hAnsi="Arial" w:cs="Arial"/>
          <w:sz w:val="22"/>
          <w:lang w:val="en-US"/>
        </w:rPr>
        <w:tab/>
        <w:t xml:space="preserve">M. G. Weisskopf, E. J. Tchetgen Tchetgen, and R. Raz, “Commentary: On the Use of Imperfect Negative Control Exposures in Epidemiologic Studies,” </w:t>
      </w:r>
      <w:r w:rsidRPr="00001391">
        <w:rPr>
          <w:rFonts w:ascii="Arial" w:hAnsi="Arial" w:cs="Arial"/>
          <w:i/>
          <w:iCs/>
          <w:sz w:val="22"/>
          <w:lang w:val="en-US"/>
        </w:rPr>
        <w:t>Epidemiology</w:t>
      </w:r>
      <w:r w:rsidRPr="00001391">
        <w:rPr>
          <w:rFonts w:ascii="Arial" w:hAnsi="Arial" w:cs="Arial"/>
          <w:sz w:val="22"/>
          <w:lang w:val="en-US"/>
        </w:rPr>
        <w:t>, vol. 27, no. 3, pp. 365–367, May 2016, doi: 10.1097/ede.0000000000000454.</w:t>
      </w:r>
    </w:p>
    <w:p w14:paraId="3E4EA900" w14:textId="77777777" w:rsidR="00001391" w:rsidRPr="00001391" w:rsidRDefault="00001391" w:rsidP="00001391">
      <w:pPr>
        <w:pStyle w:val="Bibliography"/>
        <w:rPr>
          <w:rFonts w:ascii="Arial" w:hAnsi="Arial" w:cs="Arial"/>
          <w:sz w:val="22"/>
          <w:lang w:val="en-US"/>
        </w:rPr>
      </w:pPr>
      <w:r w:rsidRPr="00001391">
        <w:rPr>
          <w:rFonts w:ascii="Arial" w:hAnsi="Arial" w:cs="Arial"/>
          <w:sz w:val="22"/>
          <w:lang w:val="en-US"/>
        </w:rPr>
        <w:t>[5]</w:t>
      </w:r>
      <w:r w:rsidRPr="00001391">
        <w:rPr>
          <w:rFonts w:ascii="Arial" w:hAnsi="Arial" w:cs="Arial"/>
          <w:sz w:val="22"/>
          <w:lang w:val="en-US"/>
        </w:rPr>
        <w:tab/>
        <w:t xml:space="preserve">M. G. Weisskopf, M.-A. Kioumourtzoglou, and A. L. Roberts, “Air Pollution and Autism Spectrum Disorders: Causal or Confounded?,” </w:t>
      </w:r>
      <w:r w:rsidRPr="00001391">
        <w:rPr>
          <w:rFonts w:ascii="Arial" w:hAnsi="Arial" w:cs="Arial"/>
          <w:i/>
          <w:iCs/>
          <w:sz w:val="22"/>
          <w:lang w:val="en-US"/>
        </w:rPr>
        <w:t>Curr Envir Health Rpt</w:t>
      </w:r>
      <w:r w:rsidRPr="00001391">
        <w:rPr>
          <w:rFonts w:ascii="Arial" w:hAnsi="Arial" w:cs="Arial"/>
          <w:sz w:val="22"/>
          <w:lang w:val="en-US"/>
        </w:rPr>
        <w:t>, vol. 2, no. 4, pp. 430–439, Dec. 2015, doi: 10.1007/s40572-015-0073-9.</w:t>
      </w:r>
    </w:p>
    <w:p w14:paraId="6AB62F8D" w14:textId="77777777" w:rsidR="00001391" w:rsidRPr="00001391" w:rsidRDefault="00001391" w:rsidP="00001391">
      <w:pPr>
        <w:pStyle w:val="Bibliography"/>
        <w:rPr>
          <w:rFonts w:ascii="Arial" w:hAnsi="Arial" w:cs="Arial"/>
          <w:sz w:val="22"/>
          <w:lang w:val="en-US"/>
        </w:rPr>
      </w:pPr>
      <w:r w:rsidRPr="00001391">
        <w:rPr>
          <w:rFonts w:ascii="Arial" w:hAnsi="Arial" w:cs="Arial"/>
          <w:sz w:val="22"/>
          <w:lang w:val="en-US"/>
        </w:rPr>
        <w:t>[6]</w:t>
      </w:r>
      <w:r w:rsidRPr="00001391">
        <w:rPr>
          <w:rFonts w:ascii="Arial" w:hAnsi="Arial" w:cs="Arial"/>
          <w:sz w:val="22"/>
          <w:lang w:val="en-US"/>
        </w:rPr>
        <w:tab/>
        <w:t xml:space="preserve">H. Elser </w:t>
      </w:r>
      <w:r w:rsidRPr="00001391">
        <w:rPr>
          <w:rFonts w:ascii="Arial" w:hAnsi="Arial" w:cs="Arial"/>
          <w:i/>
          <w:iCs/>
          <w:sz w:val="22"/>
          <w:lang w:val="en-US"/>
        </w:rPr>
        <w:t>et al.</w:t>
      </w:r>
      <w:r w:rsidRPr="00001391">
        <w:rPr>
          <w:rFonts w:ascii="Arial" w:hAnsi="Arial" w:cs="Arial"/>
          <w:sz w:val="22"/>
          <w:lang w:val="en-US"/>
        </w:rPr>
        <w:t xml:space="preserve">, “Anomalously warm weather and acute care visits in patients with multiple sclerosis: A retrospective study of privately insured individuals in the US,” </w:t>
      </w:r>
      <w:r w:rsidRPr="00001391">
        <w:rPr>
          <w:rFonts w:ascii="Arial" w:hAnsi="Arial" w:cs="Arial"/>
          <w:i/>
          <w:iCs/>
          <w:sz w:val="22"/>
          <w:lang w:val="en-US"/>
        </w:rPr>
        <w:t>PLoS Med</w:t>
      </w:r>
      <w:r w:rsidRPr="00001391">
        <w:rPr>
          <w:rFonts w:ascii="Arial" w:hAnsi="Arial" w:cs="Arial"/>
          <w:sz w:val="22"/>
          <w:lang w:val="en-US"/>
        </w:rPr>
        <w:t>, vol. 18, no. 4, p. e1003580, Apr. 2021, doi: 10.1371/journal.pmed.1003580.</w:t>
      </w:r>
    </w:p>
    <w:p w14:paraId="6A4B2A28" w14:textId="77777777" w:rsidR="00001391" w:rsidRPr="00001391" w:rsidRDefault="00001391" w:rsidP="00001391">
      <w:pPr>
        <w:pStyle w:val="Bibliography"/>
        <w:rPr>
          <w:rFonts w:ascii="Arial" w:hAnsi="Arial" w:cs="Arial"/>
          <w:sz w:val="22"/>
          <w:lang w:val="en-US"/>
        </w:rPr>
      </w:pPr>
      <w:r w:rsidRPr="00001391">
        <w:rPr>
          <w:rFonts w:ascii="Arial" w:hAnsi="Arial" w:cs="Arial"/>
          <w:sz w:val="22"/>
          <w:lang w:val="en-US"/>
        </w:rPr>
        <w:t>[7]</w:t>
      </w:r>
      <w:r w:rsidRPr="00001391">
        <w:rPr>
          <w:rFonts w:ascii="Arial" w:hAnsi="Arial" w:cs="Arial"/>
          <w:sz w:val="22"/>
          <w:lang w:val="en-US"/>
        </w:rPr>
        <w:tab/>
        <w:t xml:space="preserve">X. Wu, F. Mealli, M.-A. Kioumourtzoglou, F. Dominici, and D. Braun, “Matching on Generalized Propensity Scores with Continuous Exposures,” </w:t>
      </w:r>
      <w:r w:rsidRPr="00001391">
        <w:rPr>
          <w:rFonts w:ascii="Arial" w:hAnsi="Arial" w:cs="Arial"/>
          <w:i/>
          <w:iCs/>
          <w:sz w:val="22"/>
          <w:lang w:val="en-US"/>
        </w:rPr>
        <w:t>Journal of the American Statistical Association</w:t>
      </w:r>
      <w:r w:rsidRPr="00001391">
        <w:rPr>
          <w:rFonts w:ascii="Arial" w:hAnsi="Arial" w:cs="Arial"/>
          <w:sz w:val="22"/>
          <w:lang w:val="en-US"/>
        </w:rPr>
        <w:t>, vol. 119, no. 545, pp. 757–772, Jan. 2024, doi: 10.1080/01621459.2022.2144737.</w:t>
      </w:r>
    </w:p>
    <w:p w14:paraId="609D3CFC" w14:textId="77777777" w:rsidR="00001391" w:rsidRPr="00001391" w:rsidRDefault="00001391" w:rsidP="00001391">
      <w:pPr>
        <w:pStyle w:val="Bibliography"/>
        <w:rPr>
          <w:rFonts w:ascii="Arial" w:hAnsi="Arial" w:cs="Arial"/>
          <w:sz w:val="22"/>
          <w:lang w:val="en-US"/>
        </w:rPr>
      </w:pPr>
      <w:r w:rsidRPr="00001391">
        <w:rPr>
          <w:rFonts w:ascii="Arial" w:hAnsi="Arial" w:cs="Arial"/>
          <w:sz w:val="22"/>
          <w:lang w:val="en-US"/>
        </w:rPr>
        <w:t>[8]</w:t>
      </w:r>
      <w:r w:rsidRPr="00001391">
        <w:rPr>
          <w:rFonts w:ascii="Arial" w:hAnsi="Arial" w:cs="Arial"/>
          <w:sz w:val="22"/>
          <w:lang w:val="en-US"/>
        </w:rPr>
        <w:tab/>
        <w:t xml:space="preserve">M. J. Van Der Laan and D. Rubin, “Targeted Maximum Likelihood Learning,” </w:t>
      </w:r>
      <w:r w:rsidRPr="00001391">
        <w:rPr>
          <w:rFonts w:ascii="Arial" w:hAnsi="Arial" w:cs="Arial"/>
          <w:i/>
          <w:iCs/>
          <w:sz w:val="22"/>
          <w:lang w:val="en-US"/>
        </w:rPr>
        <w:t>The International Journal of Biostatistics</w:t>
      </w:r>
      <w:r w:rsidRPr="00001391">
        <w:rPr>
          <w:rFonts w:ascii="Arial" w:hAnsi="Arial" w:cs="Arial"/>
          <w:sz w:val="22"/>
          <w:lang w:val="en-US"/>
        </w:rPr>
        <w:t>, vol. 2, no. 1, Jan. 2006, doi: 10.2202/1557-4679.1043.</w:t>
      </w:r>
    </w:p>
    <w:p w14:paraId="0B398470" w14:textId="77777777" w:rsidR="00001391" w:rsidRPr="00001391" w:rsidRDefault="00001391" w:rsidP="00001391">
      <w:pPr>
        <w:pStyle w:val="Bibliography"/>
        <w:rPr>
          <w:rFonts w:ascii="Arial" w:hAnsi="Arial" w:cs="Arial"/>
          <w:sz w:val="22"/>
          <w:lang w:val="en-US"/>
        </w:rPr>
      </w:pPr>
      <w:r w:rsidRPr="00001391">
        <w:rPr>
          <w:rFonts w:ascii="Arial" w:hAnsi="Arial" w:cs="Arial"/>
          <w:sz w:val="22"/>
          <w:lang w:val="en-US"/>
        </w:rPr>
        <w:t>[9]</w:t>
      </w:r>
      <w:r w:rsidRPr="00001391">
        <w:rPr>
          <w:rFonts w:ascii="Arial" w:hAnsi="Arial" w:cs="Arial"/>
          <w:sz w:val="22"/>
          <w:lang w:val="en-US"/>
        </w:rPr>
        <w:tab/>
        <w:t xml:space="preserve">S. Lehrer, S. Green, and K. E. Rosenzweig, “Affluence and Breast Cancer,” </w:t>
      </w:r>
      <w:r w:rsidRPr="00001391">
        <w:rPr>
          <w:rFonts w:ascii="Arial" w:hAnsi="Arial" w:cs="Arial"/>
          <w:i/>
          <w:iCs/>
          <w:sz w:val="22"/>
          <w:lang w:val="en-US"/>
        </w:rPr>
        <w:t>Breast J</w:t>
      </w:r>
      <w:r w:rsidRPr="00001391">
        <w:rPr>
          <w:rFonts w:ascii="Arial" w:hAnsi="Arial" w:cs="Arial"/>
          <w:sz w:val="22"/>
          <w:lang w:val="en-US"/>
        </w:rPr>
        <w:t>, vol. 22, no. 5, pp. 564–567, Sep. 2016, doi: 10.1111/tbj.12630.</w:t>
      </w:r>
    </w:p>
    <w:p w14:paraId="389A7DF3" w14:textId="77777777" w:rsidR="00001391" w:rsidRPr="00001391" w:rsidRDefault="00001391" w:rsidP="00001391">
      <w:pPr>
        <w:pStyle w:val="Bibliography"/>
        <w:rPr>
          <w:rFonts w:ascii="Arial" w:hAnsi="Arial" w:cs="Arial"/>
          <w:sz w:val="22"/>
          <w:lang w:val="en-US"/>
        </w:rPr>
      </w:pPr>
      <w:r w:rsidRPr="00001391">
        <w:rPr>
          <w:rFonts w:ascii="Arial" w:hAnsi="Arial" w:cs="Arial"/>
          <w:sz w:val="22"/>
          <w:lang w:val="en-US"/>
        </w:rPr>
        <w:t>[10]</w:t>
      </w:r>
      <w:r w:rsidRPr="00001391">
        <w:rPr>
          <w:rFonts w:ascii="Arial" w:hAnsi="Arial" w:cs="Arial"/>
          <w:sz w:val="22"/>
          <w:lang w:val="en-US"/>
        </w:rPr>
        <w:tab/>
        <w:t xml:space="preserve">W. J. Mackillop, J. Zhang-Salomons, C. J. Boyd, and P. A. Groome, “Associations between community income and cancer incidence in Canada and the United States,” </w:t>
      </w:r>
      <w:r w:rsidRPr="00001391">
        <w:rPr>
          <w:rFonts w:ascii="Arial" w:hAnsi="Arial" w:cs="Arial"/>
          <w:i/>
          <w:iCs/>
          <w:sz w:val="22"/>
          <w:lang w:val="en-US"/>
        </w:rPr>
        <w:t>Cancer</w:t>
      </w:r>
      <w:r w:rsidRPr="00001391">
        <w:rPr>
          <w:rFonts w:ascii="Arial" w:hAnsi="Arial" w:cs="Arial"/>
          <w:sz w:val="22"/>
          <w:lang w:val="en-US"/>
        </w:rPr>
        <w:t>, vol. 89, no. 4, pp. 901–912, Aug. 2000, doi: 10.1002/1097-0142(20000815)89:4&lt;901::AID-CNCR25&gt;3.0.CO;2-I.</w:t>
      </w:r>
    </w:p>
    <w:p w14:paraId="19DEB523" w14:textId="77777777" w:rsidR="00001391" w:rsidRPr="00001391" w:rsidRDefault="00001391" w:rsidP="00001391">
      <w:pPr>
        <w:pStyle w:val="Bibliography"/>
        <w:rPr>
          <w:rFonts w:ascii="Arial" w:hAnsi="Arial" w:cs="Arial"/>
          <w:sz w:val="22"/>
          <w:lang w:val="en-US"/>
        </w:rPr>
      </w:pPr>
      <w:r w:rsidRPr="00001391">
        <w:rPr>
          <w:rFonts w:ascii="Arial" w:hAnsi="Arial" w:cs="Arial"/>
          <w:sz w:val="22"/>
          <w:lang w:val="en-US"/>
        </w:rPr>
        <w:t>[11]</w:t>
      </w:r>
      <w:r w:rsidRPr="00001391">
        <w:rPr>
          <w:rFonts w:ascii="Arial" w:hAnsi="Arial" w:cs="Arial"/>
          <w:sz w:val="22"/>
          <w:lang w:val="en-US"/>
        </w:rPr>
        <w:tab/>
        <w:t xml:space="preserve">W. D. Flanders, “Negative-Control Exposures: Adjusting for Unmeasured and Measured Confounders With Bounds for Remaining Bias,” </w:t>
      </w:r>
      <w:r w:rsidRPr="00001391">
        <w:rPr>
          <w:rFonts w:ascii="Arial" w:hAnsi="Arial" w:cs="Arial"/>
          <w:i/>
          <w:iCs/>
          <w:sz w:val="22"/>
          <w:lang w:val="en-US"/>
        </w:rPr>
        <w:t>Epidemiology</w:t>
      </w:r>
      <w:r w:rsidRPr="00001391">
        <w:rPr>
          <w:rFonts w:ascii="Arial" w:hAnsi="Arial" w:cs="Arial"/>
          <w:sz w:val="22"/>
          <w:lang w:val="en-US"/>
        </w:rPr>
        <w:t>, vol. 34, no. 6, pp. 850–853, Nov. 2023, doi: 10.1097/EDE.0000000000001650.</w:t>
      </w:r>
    </w:p>
    <w:p w14:paraId="0FD7BBBC" w14:textId="77777777" w:rsidR="00001391" w:rsidRPr="00001391" w:rsidRDefault="00001391" w:rsidP="00001391">
      <w:pPr>
        <w:pStyle w:val="Bibliography"/>
        <w:rPr>
          <w:rFonts w:ascii="Arial" w:hAnsi="Arial" w:cs="Arial"/>
          <w:sz w:val="22"/>
          <w:lang w:val="en-US"/>
        </w:rPr>
      </w:pPr>
      <w:r w:rsidRPr="00001391">
        <w:rPr>
          <w:rFonts w:ascii="Arial" w:hAnsi="Arial" w:cs="Arial"/>
          <w:sz w:val="22"/>
          <w:lang w:val="en-US"/>
        </w:rPr>
        <w:t>[12]</w:t>
      </w:r>
      <w:r w:rsidRPr="00001391">
        <w:rPr>
          <w:rFonts w:ascii="Arial" w:hAnsi="Arial" w:cs="Arial"/>
          <w:sz w:val="22"/>
          <w:lang w:val="en-US"/>
        </w:rPr>
        <w:tab/>
        <w:t xml:space="preserve">W. D. Flanders </w:t>
      </w:r>
      <w:r w:rsidRPr="00001391">
        <w:rPr>
          <w:rFonts w:ascii="Arial" w:hAnsi="Arial" w:cs="Arial"/>
          <w:i/>
          <w:iCs/>
          <w:sz w:val="22"/>
          <w:lang w:val="en-US"/>
        </w:rPr>
        <w:t>et al.</w:t>
      </w:r>
      <w:r w:rsidRPr="00001391">
        <w:rPr>
          <w:rFonts w:ascii="Arial" w:hAnsi="Arial" w:cs="Arial"/>
          <w:sz w:val="22"/>
          <w:lang w:val="en-US"/>
        </w:rPr>
        <w:t xml:space="preserve">, “A Method for Detection of Residual Confounding in Time-series and Other Observational Studies,” </w:t>
      </w:r>
      <w:r w:rsidRPr="00001391">
        <w:rPr>
          <w:rFonts w:ascii="Arial" w:hAnsi="Arial" w:cs="Arial"/>
          <w:i/>
          <w:iCs/>
          <w:sz w:val="22"/>
          <w:lang w:val="en-US"/>
        </w:rPr>
        <w:t>Epidemiology</w:t>
      </w:r>
      <w:r w:rsidRPr="00001391">
        <w:rPr>
          <w:rFonts w:ascii="Arial" w:hAnsi="Arial" w:cs="Arial"/>
          <w:sz w:val="22"/>
          <w:lang w:val="en-US"/>
        </w:rPr>
        <w:t>, vol. 22, no. 1, pp. 59–67, Jan. 2011, doi: 10.1097/EDE.0b013e3181fdcabe.</w:t>
      </w:r>
    </w:p>
    <w:p w14:paraId="6249E1BA" w14:textId="77777777" w:rsidR="00001391" w:rsidRPr="00001391" w:rsidRDefault="00001391" w:rsidP="00001391">
      <w:pPr>
        <w:pStyle w:val="Bibliography"/>
        <w:rPr>
          <w:rFonts w:ascii="Arial" w:hAnsi="Arial" w:cs="Arial"/>
          <w:sz w:val="22"/>
          <w:lang w:val="en-US"/>
        </w:rPr>
      </w:pPr>
      <w:r w:rsidRPr="00001391">
        <w:rPr>
          <w:rFonts w:ascii="Arial" w:hAnsi="Arial" w:cs="Arial"/>
          <w:sz w:val="22"/>
          <w:lang w:val="en-US"/>
        </w:rPr>
        <w:t>[13]</w:t>
      </w:r>
      <w:r w:rsidRPr="00001391">
        <w:rPr>
          <w:rFonts w:ascii="Arial" w:hAnsi="Arial" w:cs="Arial"/>
          <w:sz w:val="22"/>
          <w:lang w:val="en-US"/>
        </w:rPr>
        <w:tab/>
        <w:t xml:space="preserve">J. Schwartz, K. Fong, and A. Zanobetti, “A National Multicity Analysis of the Causal Effect of Local Pollution, NO2, and PM2.5 on Mortality,” </w:t>
      </w:r>
      <w:r w:rsidRPr="00001391">
        <w:rPr>
          <w:rFonts w:ascii="Arial" w:hAnsi="Arial" w:cs="Arial"/>
          <w:i/>
          <w:iCs/>
          <w:sz w:val="22"/>
          <w:lang w:val="en-US"/>
        </w:rPr>
        <w:t>Environ Health Perspect</w:t>
      </w:r>
      <w:r w:rsidRPr="00001391">
        <w:rPr>
          <w:rFonts w:ascii="Arial" w:hAnsi="Arial" w:cs="Arial"/>
          <w:sz w:val="22"/>
          <w:lang w:val="en-US"/>
        </w:rPr>
        <w:t>, vol. 126, no. 8, p. 087004, Aug. 2018, doi: 10.1289/EHP2732.</w:t>
      </w:r>
    </w:p>
    <w:p w14:paraId="476592E2" w14:textId="77777777" w:rsidR="00001391" w:rsidRPr="00001391" w:rsidRDefault="00001391" w:rsidP="00001391">
      <w:pPr>
        <w:pStyle w:val="Bibliography"/>
        <w:rPr>
          <w:rFonts w:ascii="Arial" w:hAnsi="Arial" w:cs="Arial"/>
          <w:sz w:val="22"/>
          <w:lang w:val="en-US"/>
        </w:rPr>
      </w:pPr>
      <w:r w:rsidRPr="00001391">
        <w:rPr>
          <w:rFonts w:ascii="Arial" w:hAnsi="Arial" w:cs="Arial"/>
          <w:sz w:val="22"/>
          <w:lang w:val="en-US"/>
        </w:rPr>
        <w:t>[14]</w:t>
      </w:r>
      <w:r w:rsidRPr="00001391">
        <w:rPr>
          <w:rFonts w:ascii="Arial" w:hAnsi="Arial" w:cs="Arial"/>
          <w:sz w:val="22"/>
          <w:lang w:val="en-US"/>
        </w:rPr>
        <w:tab/>
        <w:t xml:space="preserve">H. Elser </w:t>
      </w:r>
      <w:r w:rsidRPr="00001391">
        <w:rPr>
          <w:rFonts w:ascii="Arial" w:hAnsi="Arial" w:cs="Arial"/>
          <w:i/>
          <w:iCs/>
          <w:sz w:val="22"/>
          <w:lang w:val="en-US"/>
        </w:rPr>
        <w:t>et al.</w:t>
      </w:r>
      <w:r w:rsidRPr="00001391">
        <w:rPr>
          <w:rFonts w:ascii="Arial" w:hAnsi="Arial" w:cs="Arial"/>
          <w:sz w:val="22"/>
          <w:lang w:val="en-US"/>
        </w:rPr>
        <w:t xml:space="preserve">, “Wildfire smoke exposure and emergency department visits for headache: A case‐crossover analysis in California, 2006–2020,” </w:t>
      </w:r>
      <w:r w:rsidRPr="00001391">
        <w:rPr>
          <w:rFonts w:ascii="Arial" w:hAnsi="Arial" w:cs="Arial"/>
          <w:i/>
          <w:iCs/>
          <w:sz w:val="22"/>
          <w:lang w:val="en-US"/>
        </w:rPr>
        <w:t>Headache</w:t>
      </w:r>
      <w:r w:rsidRPr="00001391">
        <w:rPr>
          <w:rFonts w:ascii="Arial" w:hAnsi="Arial" w:cs="Arial"/>
          <w:sz w:val="22"/>
          <w:lang w:val="en-US"/>
        </w:rPr>
        <w:t>, vol. 63, no. 1, pp. 94–103, Jan. 2023, doi: 10.1111/head.14442.</w:t>
      </w:r>
    </w:p>
    <w:p w14:paraId="7724EC7B" w14:textId="156900A9" w:rsidR="002A4F5D" w:rsidRPr="00FF409C" w:rsidRDefault="00632971" w:rsidP="00B07B5C">
      <w:pPr>
        <w:rPr>
          <w:rFonts w:ascii="Arial" w:hAnsi="Arial" w:cs="Arial"/>
          <w:sz w:val="22"/>
          <w:szCs w:val="22"/>
        </w:rPr>
      </w:pPr>
      <w:r>
        <w:rPr>
          <w:rFonts w:ascii="Arial" w:hAnsi="Arial" w:cs="Arial"/>
          <w:sz w:val="22"/>
          <w:szCs w:val="22"/>
        </w:rPr>
        <w:fldChar w:fldCharType="end"/>
      </w:r>
    </w:p>
    <w:sectPr w:rsidR="002A4F5D" w:rsidRPr="00FF409C" w:rsidSect="009A1CE7">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eather M" w:date="2025-05-13T16:18:00Z" w:initials="HM">
    <w:p w14:paraId="70D3020C" w14:textId="6FDF978E" w:rsidR="00F972E4" w:rsidRDefault="00F972E4">
      <w:pPr>
        <w:pStyle w:val="CommentText"/>
      </w:pPr>
      <w:r>
        <w:rPr>
          <w:rStyle w:val="CommentReference"/>
        </w:rPr>
        <w:annotationRef/>
      </w:r>
      <w:r>
        <w:t xml:space="preserve">Shodai can you add your affiliation? Thanks! </w:t>
      </w:r>
    </w:p>
  </w:comment>
  <w:comment w:id="1" w:author="Heather M" w:date="2025-05-13T13:36:00Z" w:initials="HM">
    <w:p w14:paraId="0C16F056" w14:textId="764D27D8" w:rsidR="00B40F8F" w:rsidRDefault="00B40F8F">
      <w:pPr>
        <w:pStyle w:val="CommentText"/>
      </w:pPr>
      <w:r>
        <w:rPr>
          <w:rStyle w:val="CommentReference"/>
        </w:rPr>
        <w:annotationRef/>
      </w:r>
      <w:r>
        <w:t xml:space="preserve">Kara! Please </w:t>
      </w:r>
      <w:r w:rsidR="00EB3747">
        <w:t xml:space="preserve">help </w:t>
      </w:r>
      <w:r>
        <w:t xml:space="preserve">us </w:t>
      </w:r>
      <w:r w:rsidR="00EB3747">
        <w:t xml:space="preserve">with </w:t>
      </w:r>
      <w:r>
        <w:t xml:space="preserve">the citation </w:t>
      </w:r>
      <w:r w:rsidR="000263DB">
        <w:t xml:space="preserve">for </w:t>
      </w:r>
      <w:r>
        <w:t xml:space="preserve">the CORRECT use of a negative control outcome analysis </w:t>
      </w:r>
    </w:p>
  </w:comment>
  <w:comment w:id="2" w:author="Heather M" w:date="2025-05-13T15:39:00Z" w:initials="HM">
    <w:p w14:paraId="4A20E44A" w14:textId="641384F6" w:rsidR="00EE6998" w:rsidRDefault="00EE6998">
      <w:pPr>
        <w:pStyle w:val="CommentText"/>
      </w:pPr>
      <w:r>
        <w:rPr>
          <w:rStyle w:val="CommentReference"/>
        </w:rPr>
        <w:annotationRef/>
      </w:r>
      <w:r w:rsidR="00D51576">
        <w:rPr>
          <w:rStyle w:val="CommentReference"/>
        </w:rPr>
        <w:t>Want to cite kara’s good example here too</w:t>
      </w:r>
      <w:r w:rsidR="00F01DF6">
        <w:rPr>
          <w:rStyle w:val="CommentReference"/>
        </w:rPr>
        <w:t xml:space="preserve"> along with joan’s. </w:t>
      </w:r>
    </w:p>
  </w:comment>
  <w:comment w:id="4" w:author="Joan Casey" w:date="2025-05-12T12:03:00Z" w:initials="JAC">
    <w:p w14:paraId="337C769C" w14:textId="77777777" w:rsidR="006B7E6F" w:rsidRDefault="006B7E6F" w:rsidP="006B7E6F">
      <w:r>
        <w:rPr>
          <w:rStyle w:val="CommentReference"/>
        </w:rPr>
        <w:annotationRef/>
      </w:r>
      <w:r>
        <w:rPr>
          <w:sz w:val="20"/>
          <w:szCs w:val="20"/>
        </w:rPr>
        <w:t>if this was always done i think you could state it in the methods</w:t>
      </w:r>
    </w:p>
  </w:comment>
  <w:comment w:id="5" w:author="Heather M" w:date="2025-05-12T19:32:00Z" w:initials="HM">
    <w:p w14:paraId="0B1FE9D9" w14:textId="25E89E9B" w:rsidR="00E54356" w:rsidRDefault="00E54356">
      <w:pPr>
        <w:pStyle w:val="CommentText"/>
      </w:pPr>
      <w:r>
        <w:rPr>
          <w:rStyle w:val="CommentReference"/>
        </w:rPr>
        <w:annotationRef/>
      </w:r>
      <w:r>
        <w:t xml:space="preserve">I think it’s distractingly specific to be in the methods? </w:t>
      </w:r>
      <w:r w:rsidR="00032545">
        <w:t>If you think it’s important though go ahead I don’t have a strong opinion/really know</w:t>
      </w:r>
    </w:p>
  </w:comment>
  <w:comment w:id="6" w:author="Heather M" w:date="2025-04-30T13:59:00Z" w:initials="HM">
    <w:p w14:paraId="4B52E221" w14:textId="4590421B" w:rsidR="005530A2" w:rsidRDefault="005530A2">
      <w:pPr>
        <w:pStyle w:val="CommentText"/>
      </w:pPr>
      <w:r>
        <w:rPr>
          <w:rStyle w:val="CommentReference"/>
        </w:rPr>
        <w:annotationRef/>
      </w:r>
      <w:r>
        <w:t>Kara I think this is slightly wrong but I’m not sure how to fix it</w:t>
      </w:r>
    </w:p>
  </w:comment>
  <w:comment w:id="7" w:author="Kioumourtzoglou, Marianthi-Anna" w:date="2025-05-10T00:38:00Z" w:initials="MK">
    <w:p w14:paraId="37FEE136" w14:textId="77777777" w:rsidR="005530A2" w:rsidRDefault="005530A2" w:rsidP="006E6E18">
      <w:r>
        <w:rPr>
          <w:rStyle w:val="CommentReference"/>
        </w:rPr>
        <w:annotationRef/>
      </w:r>
      <w:r>
        <w:rPr>
          <w:color w:val="000000"/>
          <w:sz w:val="20"/>
          <w:szCs w:val="20"/>
        </w:rPr>
        <w:t>I think they should look the same (minus of course the A—&gt;N arrow). It’s just that L*_y has error but L*_N does not… but for N, L=L*. So I would make the DAGs the same, maybe add subscripts to the L* and add a small text box in the bottom right that L*_N=L ?</w:t>
      </w:r>
    </w:p>
  </w:comment>
  <w:comment w:id="8" w:author="Kioumourtzoglou, Marianthi-Anna" w:date="2025-05-10T00:44:00Z" w:initials="MK">
    <w:p w14:paraId="3A3D520E" w14:textId="77777777" w:rsidR="005530A2" w:rsidRDefault="005530A2" w:rsidP="00F84F3D">
      <w:r>
        <w:rPr>
          <w:rStyle w:val="CommentReference"/>
        </w:rPr>
        <w:annotationRef/>
      </w:r>
      <w:r>
        <w:rPr>
          <w:color w:val="000000"/>
          <w:sz w:val="20"/>
          <w:szCs w:val="20"/>
        </w:rPr>
        <w:t>the other option is to just use a simple confounder DAG for N, and instead of just using L, you can use L*= 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D3020C" w15:done="0"/>
  <w15:commentEx w15:paraId="0C16F056" w15:done="0"/>
  <w15:commentEx w15:paraId="4A20E44A" w15:done="0"/>
  <w15:commentEx w15:paraId="337C769C" w15:done="0"/>
  <w15:commentEx w15:paraId="0B1FE9D9" w15:paraIdParent="337C769C" w15:done="0"/>
  <w15:commentEx w15:paraId="4B52E221" w15:done="0"/>
  <w15:commentEx w15:paraId="37FEE136" w15:paraIdParent="4B52E221" w15:done="0"/>
  <w15:commentEx w15:paraId="3A3D520E" w15:paraIdParent="4B52E2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80EFB6" w16cex:dateUtc="2025-05-13T20:18:00Z"/>
  <w16cex:commentExtensible w16cex:durableId="7117D2C4" w16cex:dateUtc="2025-05-13T17:36:00Z"/>
  <w16cex:commentExtensible w16cex:durableId="2CDDE66F" w16cex:dateUtc="2025-05-13T19:39:00Z"/>
  <w16cex:commentExtensible w16cex:durableId="2D26AC8F" w16cex:dateUtc="2025-05-12T19:03:00Z"/>
  <w16cex:commentExtensible w16cex:durableId="09C5D86C" w16cex:dateUtc="2025-05-12T23:32:00Z"/>
  <w16cex:commentExtensible w16cex:durableId="459FF137" w16cex:dateUtc="2025-04-30T17:59:00Z"/>
  <w16cex:commentExtensible w16cex:durableId="5C84EE98" w16cex:dateUtc="2025-05-10T04:38:00Z"/>
  <w16cex:commentExtensible w16cex:durableId="120A88A5" w16cex:dateUtc="2025-05-10T04: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D3020C" w16cid:durableId="5980EFB6"/>
  <w16cid:commentId w16cid:paraId="0C16F056" w16cid:durableId="7117D2C4"/>
  <w16cid:commentId w16cid:paraId="4A20E44A" w16cid:durableId="2CDDE66F"/>
  <w16cid:commentId w16cid:paraId="337C769C" w16cid:durableId="2D26AC8F"/>
  <w16cid:commentId w16cid:paraId="0B1FE9D9" w16cid:durableId="09C5D86C"/>
  <w16cid:commentId w16cid:paraId="4B52E221" w16cid:durableId="459FF137"/>
  <w16cid:commentId w16cid:paraId="37FEE136" w16cid:durableId="5C84EE98"/>
  <w16cid:commentId w16cid:paraId="3A3D520E" w16cid:durableId="120A88A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F0190"/>
    <w:multiLevelType w:val="hybridMultilevel"/>
    <w:tmpl w:val="7AA0A706"/>
    <w:lvl w:ilvl="0" w:tplc="D0E45F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C720C9"/>
    <w:multiLevelType w:val="hybridMultilevel"/>
    <w:tmpl w:val="12E09260"/>
    <w:lvl w:ilvl="0" w:tplc="34B803B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253E8A"/>
    <w:multiLevelType w:val="hybridMultilevel"/>
    <w:tmpl w:val="45100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0B4FB9"/>
    <w:multiLevelType w:val="hybridMultilevel"/>
    <w:tmpl w:val="73D430E0"/>
    <w:lvl w:ilvl="0" w:tplc="1BE0D29E">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2972710">
    <w:abstractNumId w:val="1"/>
  </w:num>
  <w:num w:numId="2" w16cid:durableId="1762918662">
    <w:abstractNumId w:val="0"/>
  </w:num>
  <w:num w:numId="3" w16cid:durableId="531840631">
    <w:abstractNumId w:val="2"/>
  </w:num>
  <w:num w:numId="4" w16cid:durableId="178102743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ather M">
    <w15:presenceInfo w15:providerId="None" w15:userId="Heather M"/>
  </w15:person>
  <w15:person w15:author="Joan Casey">
    <w15:presenceInfo w15:providerId="None" w15:userId="Joan Casey"/>
  </w15:person>
  <w15:person w15:author="Kioumourtzoglou, Marianthi-Anna">
    <w15:presenceInfo w15:providerId="AD" w15:userId="S::mk3961@cumc.columbia.edu::ef378efc-f22b-4963-9cd9-44d2d00bde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B5C"/>
    <w:rsid w:val="00001391"/>
    <w:rsid w:val="00001562"/>
    <w:rsid w:val="00001960"/>
    <w:rsid w:val="00003092"/>
    <w:rsid w:val="0000376D"/>
    <w:rsid w:val="0000606F"/>
    <w:rsid w:val="00011CEB"/>
    <w:rsid w:val="000128DA"/>
    <w:rsid w:val="00013E71"/>
    <w:rsid w:val="00013F03"/>
    <w:rsid w:val="00020FD3"/>
    <w:rsid w:val="00024726"/>
    <w:rsid w:val="000249A4"/>
    <w:rsid w:val="00025D68"/>
    <w:rsid w:val="000263DB"/>
    <w:rsid w:val="00030F44"/>
    <w:rsid w:val="00031E15"/>
    <w:rsid w:val="00032545"/>
    <w:rsid w:val="00033B9C"/>
    <w:rsid w:val="000341C1"/>
    <w:rsid w:val="00035864"/>
    <w:rsid w:val="000401D8"/>
    <w:rsid w:val="00040545"/>
    <w:rsid w:val="0004370E"/>
    <w:rsid w:val="00044261"/>
    <w:rsid w:val="00045C14"/>
    <w:rsid w:val="00045D09"/>
    <w:rsid w:val="000472C5"/>
    <w:rsid w:val="00047C06"/>
    <w:rsid w:val="00050DC7"/>
    <w:rsid w:val="00051BF3"/>
    <w:rsid w:val="00052D1F"/>
    <w:rsid w:val="00055164"/>
    <w:rsid w:val="00055ACA"/>
    <w:rsid w:val="00056203"/>
    <w:rsid w:val="0005733C"/>
    <w:rsid w:val="00062092"/>
    <w:rsid w:val="000627FA"/>
    <w:rsid w:val="0006286B"/>
    <w:rsid w:val="00064FE6"/>
    <w:rsid w:val="000650F8"/>
    <w:rsid w:val="00065369"/>
    <w:rsid w:val="00067C45"/>
    <w:rsid w:val="00071AF2"/>
    <w:rsid w:val="00072BDF"/>
    <w:rsid w:val="000753CB"/>
    <w:rsid w:val="00075AAA"/>
    <w:rsid w:val="0007732F"/>
    <w:rsid w:val="000778D4"/>
    <w:rsid w:val="00080A62"/>
    <w:rsid w:val="000822A1"/>
    <w:rsid w:val="00084125"/>
    <w:rsid w:val="0008563F"/>
    <w:rsid w:val="00085F4E"/>
    <w:rsid w:val="000868F6"/>
    <w:rsid w:val="00086DAF"/>
    <w:rsid w:val="0009124B"/>
    <w:rsid w:val="00091923"/>
    <w:rsid w:val="00091AD3"/>
    <w:rsid w:val="00092331"/>
    <w:rsid w:val="0009297C"/>
    <w:rsid w:val="000944A9"/>
    <w:rsid w:val="00096CA6"/>
    <w:rsid w:val="000A0223"/>
    <w:rsid w:val="000A066F"/>
    <w:rsid w:val="000A070B"/>
    <w:rsid w:val="000A1D67"/>
    <w:rsid w:val="000A1F8D"/>
    <w:rsid w:val="000A2E85"/>
    <w:rsid w:val="000A321E"/>
    <w:rsid w:val="000A3283"/>
    <w:rsid w:val="000A33F7"/>
    <w:rsid w:val="000A37C0"/>
    <w:rsid w:val="000A413A"/>
    <w:rsid w:val="000A4CAC"/>
    <w:rsid w:val="000A53B3"/>
    <w:rsid w:val="000A5456"/>
    <w:rsid w:val="000A6073"/>
    <w:rsid w:val="000A6504"/>
    <w:rsid w:val="000A6A8F"/>
    <w:rsid w:val="000A77BB"/>
    <w:rsid w:val="000B1432"/>
    <w:rsid w:val="000B2945"/>
    <w:rsid w:val="000B2E2D"/>
    <w:rsid w:val="000B5B3C"/>
    <w:rsid w:val="000B5C06"/>
    <w:rsid w:val="000B7A4C"/>
    <w:rsid w:val="000D0A82"/>
    <w:rsid w:val="000D25C3"/>
    <w:rsid w:val="000D3045"/>
    <w:rsid w:val="000D315D"/>
    <w:rsid w:val="000D4066"/>
    <w:rsid w:val="000D5C3E"/>
    <w:rsid w:val="000D5CF0"/>
    <w:rsid w:val="000E232F"/>
    <w:rsid w:val="000E540B"/>
    <w:rsid w:val="000E6C21"/>
    <w:rsid w:val="000F47A3"/>
    <w:rsid w:val="00101189"/>
    <w:rsid w:val="00101FCD"/>
    <w:rsid w:val="00102417"/>
    <w:rsid w:val="001025E2"/>
    <w:rsid w:val="001025EB"/>
    <w:rsid w:val="00102A4C"/>
    <w:rsid w:val="0010410F"/>
    <w:rsid w:val="00105412"/>
    <w:rsid w:val="00110189"/>
    <w:rsid w:val="00113885"/>
    <w:rsid w:val="0011529A"/>
    <w:rsid w:val="00116B57"/>
    <w:rsid w:val="00117985"/>
    <w:rsid w:val="001208D2"/>
    <w:rsid w:val="00120AD3"/>
    <w:rsid w:val="001235FE"/>
    <w:rsid w:val="00124672"/>
    <w:rsid w:val="001256DB"/>
    <w:rsid w:val="00126414"/>
    <w:rsid w:val="00126732"/>
    <w:rsid w:val="0012697C"/>
    <w:rsid w:val="001271E4"/>
    <w:rsid w:val="00131D78"/>
    <w:rsid w:val="00131EC6"/>
    <w:rsid w:val="001329D1"/>
    <w:rsid w:val="00132ED3"/>
    <w:rsid w:val="00134D7B"/>
    <w:rsid w:val="00134E6B"/>
    <w:rsid w:val="00140A91"/>
    <w:rsid w:val="001437A5"/>
    <w:rsid w:val="00144071"/>
    <w:rsid w:val="00144298"/>
    <w:rsid w:val="00144ACA"/>
    <w:rsid w:val="00145317"/>
    <w:rsid w:val="0014539C"/>
    <w:rsid w:val="00146960"/>
    <w:rsid w:val="00146F33"/>
    <w:rsid w:val="0014731A"/>
    <w:rsid w:val="00150BC9"/>
    <w:rsid w:val="00152C08"/>
    <w:rsid w:val="00152ECD"/>
    <w:rsid w:val="00153EFC"/>
    <w:rsid w:val="001557A7"/>
    <w:rsid w:val="001611F6"/>
    <w:rsid w:val="0016214F"/>
    <w:rsid w:val="00162EF9"/>
    <w:rsid w:val="001643D8"/>
    <w:rsid w:val="001649D2"/>
    <w:rsid w:val="00165A81"/>
    <w:rsid w:val="001709F3"/>
    <w:rsid w:val="00170AA3"/>
    <w:rsid w:val="0017448C"/>
    <w:rsid w:val="00175770"/>
    <w:rsid w:val="00176307"/>
    <w:rsid w:val="00176AC9"/>
    <w:rsid w:val="00176B1E"/>
    <w:rsid w:val="00177B0C"/>
    <w:rsid w:val="00183036"/>
    <w:rsid w:val="00183E04"/>
    <w:rsid w:val="00186719"/>
    <w:rsid w:val="001867A2"/>
    <w:rsid w:val="0019472A"/>
    <w:rsid w:val="001A1CAA"/>
    <w:rsid w:val="001A1FD4"/>
    <w:rsid w:val="001A296F"/>
    <w:rsid w:val="001A40D4"/>
    <w:rsid w:val="001A7368"/>
    <w:rsid w:val="001B0A39"/>
    <w:rsid w:val="001B1C1C"/>
    <w:rsid w:val="001B2C87"/>
    <w:rsid w:val="001B3139"/>
    <w:rsid w:val="001B3F8C"/>
    <w:rsid w:val="001B5968"/>
    <w:rsid w:val="001B5CFA"/>
    <w:rsid w:val="001B5E5F"/>
    <w:rsid w:val="001C0CF8"/>
    <w:rsid w:val="001C3BC8"/>
    <w:rsid w:val="001C5A37"/>
    <w:rsid w:val="001C5F2C"/>
    <w:rsid w:val="001C65DD"/>
    <w:rsid w:val="001D20EC"/>
    <w:rsid w:val="001E1920"/>
    <w:rsid w:val="001E2CFE"/>
    <w:rsid w:val="001E3D10"/>
    <w:rsid w:val="001E43C7"/>
    <w:rsid w:val="001E47C8"/>
    <w:rsid w:val="001E4B50"/>
    <w:rsid w:val="001E6F99"/>
    <w:rsid w:val="001F1BA5"/>
    <w:rsid w:val="001F6636"/>
    <w:rsid w:val="001F6FA1"/>
    <w:rsid w:val="001F7ECE"/>
    <w:rsid w:val="00200EB8"/>
    <w:rsid w:val="002020D9"/>
    <w:rsid w:val="00203B12"/>
    <w:rsid w:val="00205A91"/>
    <w:rsid w:val="0020675E"/>
    <w:rsid w:val="00207394"/>
    <w:rsid w:val="00210FBD"/>
    <w:rsid w:val="002110A4"/>
    <w:rsid w:val="00212F97"/>
    <w:rsid w:val="0021341C"/>
    <w:rsid w:val="00213475"/>
    <w:rsid w:val="00213543"/>
    <w:rsid w:val="00214FA0"/>
    <w:rsid w:val="0021566B"/>
    <w:rsid w:val="00216FA2"/>
    <w:rsid w:val="00217124"/>
    <w:rsid w:val="0021733F"/>
    <w:rsid w:val="00217C80"/>
    <w:rsid w:val="00217E75"/>
    <w:rsid w:val="00221AE0"/>
    <w:rsid w:val="00222EA3"/>
    <w:rsid w:val="0022465F"/>
    <w:rsid w:val="0022657B"/>
    <w:rsid w:val="00226B85"/>
    <w:rsid w:val="002275F6"/>
    <w:rsid w:val="00231841"/>
    <w:rsid w:val="00231BDB"/>
    <w:rsid w:val="002335D3"/>
    <w:rsid w:val="0023538B"/>
    <w:rsid w:val="00235657"/>
    <w:rsid w:val="002358D8"/>
    <w:rsid w:val="0023618F"/>
    <w:rsid w:val="0023683A"/>
    <w:rsid w:val="002371F0"/>
    <w:rsid w:val="00237F66"/>
    <w:rsid w:val="00240603"/>
    <w:rsid w:val="00240A69"/>
    <w:rsid w:val="00241620"/>
    <w:rsid w:val="002428D1"/>
    <w:rsid w:val="00243446"/>
    <w:rsid w:val="0024355E"/>
    <w:rsid w:val="002444D8"/>
    <w:rsid w:val="00244B2E"/>
    <w:rsid w:val="0025289D"/>
    <w:rsid w:val="00253A93"/>
    <w:rsid w:val="00253B31"/>
    <w:rsid w:val="002607C3"/>
    <w:rsid w:val="002626E4"/>
    <w:rsid w:val="00263C52"/>
    <w:rsid w:val="00264478"/>
    <w:rsid w:val="00265E0E"/>
    <w:rsid w:val="00267278"/>
    <w:rsid w:val="002708F7"/>
    <w:rsid w:val="00270927"/>
    <w:rsid w:val="00270DF4"/>
    <w:rsid w:val="002719B9"/>
    <w:rsid w:val="00271DF6"/>
    <w:rsid w:val="00272219"/>
    <w:rsid w:val="00274B08"/>
    <w:rsid w:val="00276809"/>
    <w:rsid w:val="00280957"/>
    <w:rsid w:val="00281AC2"/>
    <w:rsid w:val="00283543"/>
    <w:rsid w:val="002836A2"/>
    <w:rsid w:val="00283712"/>
    <w:rsid w:val="002849C7"/>
    <w:rsid w:val="00286201"/>
    <w:rsid w:val="00290D86"/>
    <w:rsid w:val="00294C5D"/>
    <w:rsid w:val="00296A34"/>
    <w:rsid w:val="002A0925"/>
    <w:rsid w:val="002A13A0"/>
    <w:rsid w:val="002A1D50"/>
    <w:rsid w:val="002A27FB"/>
    <w:rsid w:val="002A2CE4"/>
    <w:rsid w:val="002A391C"/>
    <w:rsid w:val="002A497A"/>
    <w:rsid w:val="002A4F5D"/>
    <w:rsid w:val="002A5EE0"/>
    <w:rsid w:val="002A62DF"/>
    <w:rsid w:val="002A6467"/>
    <w:rsid w:val="002B1606"/>
    <w:rsid w:val="002B33F0"/>
    <w:rsid w:val="002B44D1"/>
    <w:rsid w:val="002B5C98"/>
    <w:rsid w:val="002B7680"/>
    <w:rsid w:val="002B7B5D"/>
    <w:rsid w:val="002C0266"/>
    <w:rsid w:val="002C02EA"/>
    <w:rsid w:val="002C0354"/>
    <w:rsid w:val="002C2FCB"/>
    <w:rsid w:val="002C4A90"/>
    <w:rsid w:val="002C5043"/>
    <w:rsid w:val="002C513C"/>
    <w:rsid w:val="002C54B2"/>
    <w:rsid w:val="002C6804"/>
    <w:rsid w:val="002C6B3C"/>
    <w:rsid w:val="002C6D18"/>
    <w:rsid w:val="002D3419"/>
    <w:rsid w:val="002D3B31"/>
    <w:rsid w:val="002D4B9E"/>
    <w:rsid w:val="002D4DCE"/>
    <w:rsid w:val="002D5DAA"/>
    <w:rsid w:val="002E0BA9"/>
    <w:rsid w:val="002E2A49"/>
    <w:rsid w:val="002E3D23"/>
    <w:rsid w:val="002E5147"/>
    <w:rsid w:val="002E5BE5"/>
    <w:rsid w:val="002E6F7C"/>
    <w:rsid w:val="002E7042"/>
    <w:rsid w:val="002E78AA"/>
    <w:rsid w:val="002E7B6E"/>
    <w:rsid w:val="002F0DE6"/>
    <w:rsid w:val="002F284B"/>
    <w:rsid w:val="002F376B"/>
    <w:rsid w:val="002F7DC5"/>
    <w:rsid w:val="00300727"/>
    <w:rsid w:val="003009BB"/>
    <w:rsid w:val="00303467"/>
    <w:rsid w:val="0030362F"/>
    <w:rsid w:val="00303737"/>
    <w:rsid w:val="00304CAB"/>
    <w:rsid w:val="00305ED1"/>
    <w:rsid w:val="00307516"/>
    <w:rsid w:val="00307B4B"/>
    <w:rsid w:val="003111D6"/>
    <w:rsid w:val="00313166"/>
    <w:rsid w:val="003133A7"/>
    <w:rsid w:val="00314C4A"/>
    <w:rsid w:val="003161EB"/>
    <w:rsid w:val="00320622"/>
    <w:rsid w:val="0032107C"/>
    <w:rsid w:val="00321BE3"/>
    <w:rsid w:val="0032576B"/>
    <w:rsid w:val="00326A81"/>
    <w:rsid w:val="00330678"/>
    <w:rsid w:val="00331E4B"/>
    <w:rsid w:val="00332257"/>
    <w:rsid w:val="00332D2F"/>
    <w:rsid w:val="00333BFD"/>
    <w:rsid w:val="003343C0"/>
    <w:rsid w:val="00335985"/>
    <w:rsid w:val="00335D11"/>
    <w:rsid w:val="00336E13"/>
    <w:rsid w:val="003402B2"/>
    <w:rsid w:val="003413A9"/>
    <w:rsid w:val="00341AD0"/>
    <w:rsid w:val="003431D3"/>
    <w:rsid w:val="00345123"/>
    <w:rsid w:val="003469DB"/>
    <w:rsid w:val="00347CBF"/>
    <w:rsid w:val="00350D35"/>
    <w:rsid w:val="00350DAB"/>
    <w:rsid w:val="003516F6"/>
    <w:rsid w:val="0035252A"/>
    <w:rsid w:val="003527B0"/>
    <w:rsid w:val="00352BCD"/>
    <w:rsid w:val="003549F5"/>
    <w:rsid w:val="00355432"/>
    <w:rsid w:val="00360C88"/>
    <w:rsid w:val="00362B19"/>
    <w:rsid w:val="003663A3"/>
    <w:rsid w:val="0036663A"/>
    <w:rsid w:val="00366F4A"/>
    <w:rsid w:val="003673A7"/>
    <w:rsid w:val="00371374"/>
    <w:rsid w:val="003718C3"/>
    <w:rsid w:val="00371B8B"/>
    <w:rsid w:val="00372AC3"/>
    <w:rsid w:val="00374695"/>
    <w:rsid w:val="003759A9"/>
    <w:rsid w:val="00375BE4"/>
    <w:rsid w:val="00376E16"/>
    <w:rsid w:val="0037722A"/>
    <w:rsid w:val="00380659"/>
    <w:rsid w:val="00380783"/>
    <w:rsid w:val="00380F42"/>
    <w:rsid w:val="00383F21"/>
    <w:rsid w:val="003842F1"/>
    <w:rsid w:val="00384427"/>
    <w:rsid w:val="00384672"/>
    <w:rsid w:val="00385ECE"/>
    <w:rsid w:val="00387077"/>
    <w:rsid w:val="00387CF0"/>
    <w:rsid w:val="003902C1"/>
    <w:rsid w:val="00390F7E"/>
    <w:rsid w:val="00394DFE"/>
    <w:rsid w:val="003955D5"/>
    <w:rsid w:val="00396955"/>
    <w:rsid w:val="00396A35"/>
    <w:rsid w:val="003A354F"/>
    <w:rsid w:val="003A3E91"/>
    <w:rsid w:val="003A3EE6"/>
    <w:rsid w:val="003A42B1"/>
    <w:rsid w:val="003A526B"/>
    <w:rsid w:val="003A663E"/>
    <w:rsid w:val="003B27C8"/>
    <w:rsid w:val="003B2C76"/>
    <w:rsid w:val="003B2D46"/>
    <w:rsid w:val="003B5A96"/>
    <w:rsid w:val="003B6F84"/>
    <w:rsid w:val="003B71D5"/>
    <w:rsid w:val="003C0919"/>
    <w:rsid w:val="003C2F87"/>
    <w:rsid w:val="003C3A61"/>
    <w:rsid w:val="003C4EE4"/>
    <w:rsid w:val="003C5CFD"/>
    <w:rsid w:val="003D1256"/>
    <w:rsid w:val="003D13D2"/>
    <w:rsid w:val="003D25FC"/>
    <w:rsid w:val="003D4D81"/>
    <w:rsid w:val="003D54AB"/>
    <w:rsid w:val="003D5717"/>
    <w:rsid w:val="003D5721"/>
    <w:rsid w:val="003D5B81"/>
    <w:rsid w:val="003D6935"/>
    <w:rsid w:val="003E0519"/>
    <w:rsid w:val="003E30EE"/>
    <w:rsid w:val="003E56C5"/>
    <w:rsid w:val="003E75C4"/>
    <w:rsid w:val="003F0459"/>
    <w:rsid w:val="003F238F"/>
    <w:rsid w:val="003F2CEA"/>
    <w:rsid w:val="003F2F15"/>
    <w:rsid w:val="003F3621"/>
    <w:rsid w:val="003F706A"/>
    <w:rsid w:val="003F7FCC"/>
    <w:rsid w:val="0040159A"/>
    <w:rsid w:val="00403908"/>
    <w:rsid w:val="0040469B"/>
    <w:rsid w:val="00406E6E"/>
    <w:rsid w:val="00407912"/>
    <w:rsid w:val="00407C8C"/>
    <w:rsid w:val="00410065"/>
    <w:rsid w:val="00411228"/>
    <w:rsid w:val="00411797"/>
    <w:rsid w:val="0041231D"/>
    <w:rsid w:val="00414546"/>
    <w:rsid w:val="004206BC"/>
    <w:rsid w:val="004215E6"/>
    <w:rsid w:val="0042379B"/>
    <w:rsid w:val="00423DDC"/>
    <w:rsid w:val="004248F6"/>
    <w:rsid w:val="00425A39"/>
    <w:rsid w:val="00425DD8"/>
    <w:rsid w:val="00426847"/>
    <w:rsid w:val="00427B7C"/>
    <w:rsid w:val="00431758"/>
    <w:rsid w:val="00435091"/>
    <w:rsid w:val="0044045E"/>
    <w:rsid w:val="00441276"/>
    <w:rsid w:val="00443AF7"/>
    <w:rsid w:val="0044407B"/>
    <w:rsid w:val="0044583C"/>
    <w:rsid w:val="00450A18"/>
    <w:rsid w:val="00450B83"/>
    <w:rsid w:val="00452232"/>
    <w:rsid w:val="00453117"/>
    <w:rsid w:val="00453158"/>
    <w:rsid w:val="00461A9B"/>
    <w:rsid w:val="004630BD"/>
    <w:rsid w:val="0046420C"/>
    <w:rsid w:val="00464CF4"/>
    <w:rsid w:val="00465EA0"/>
    <w:rsid w:val="0046651F"/>
    <w:rsid w:val="00467EAB"/>
    <w:rsid w:val="00474112"/>
    <w:rsid w:val="0047474B"/>
    <w:rsid w:val="00474BCE"/>
    <w:rsid w:val="00477491"/>
    <w:rsid w:val="00480230"/>
    <w:rsid w:val="004826E2"/>
    <w:rsid w:val="00482B27"/>
    <w:rsid w:val="00483621"/>
    <w:rsid w:val="00485678"/>
    <w:rsid w:val="00485FFB"/>
    <w:rsid w:val="004868F0"/>
    <w:rsid w:val="0048792F"/>
    <w:rsid w:val="0049169F"/>
    <w:rsid w:val="00493783"/>
    <w:rsid w:val="0049380E"/>
    <w:rsid w:val="00494BFE"/>
    <w:rsid w:val="00495074"/>
    <w:rsid w:val="00495405"/>
    <w:rsid w:val="00495424"/>
    <w:rsid w:val="004957D7"/>
    <w:rsid w:val="00495A66"/>
    <w:rsid w:val="00495E4A"/>
    <w:rsid w:val="0049642C"/>
    <w:rsid w:val="00496A90"/>
    <w:rsid w:val="00496C12"/>
    <w:rsid w:val="00496DB9"/>
    <w:rsid w:val="00497B12"/>
    <w:rsid w:val="004A02E5"/>
    <w:rsid w:val="004A20CF"/>
    <w:rsid w:val="004A325F"/>
    <w:rsid w:val="004A34DA"/>
    <w:rsid w:val="004A54DC"/>
    <w:rsid w:val="004A5AD8"/>
    <w:rsid w:val="004A7413"/>
    <w:rsid w:val="004A7451"/>
    <w:rsid w:val="004B07FA"/>
    <w:rsid w:val="004B2B4D"/>
    <w:rsid w:val="004B57DA"/>
    <w:rsid w:val="004B66B8"/>
    <w:rsid w:val="004C03D9"/>
    <w:rsid w:val="004C1856"/>
    <w:rsid w:val="004C31BB"/>
    <w:rsid w:val="004C3DDC"/>
    <w:rsid w:val="004C49B1"/>
    <w:rsid w:val="004D0383"/>
    <w:rsid w:val="004D33E1"/>
    <w:rsid w:val="004D47C7"/>
    <w:rsid w:val="004D4CB9"/>
    <w:rsid w:val="004D4D86"/>
    <w:rsid w:val="004D54E7"/>
    <w:rsid w:val="004D5DD3"/>
    <w:rsid w:val="004D6E6B"/>
    <w:rsid w:val="004E0C92"/>
    <w:rsid w:val="004E1B46"/>
    <w:rsid w:val="004E1C42"/>
    <w:rsid w:val="004E7F30"/>
    <w:rsid w:val="004F08A6"/>
    <w:rsid w:val="004F1E99"/>
    <w:rsid w:val="004F64DE"/>
    <w:rsid w:val="005006F6"/>
    <w:rsid w:val="00501222"/>
    <w:rsid w:val="00502BA9"/>
    <w:rsid w:val="00503837"/>
    <w:rsid w:val="005051C2"/>
    <w:rsid w:val="00505464"/>
    <w:rsid w:val="00507A4E"/>
    <w:rsid w:val="00507C22"/>
    <w:rsid w:val="00512056"/>
    <w:rsid w:val="00512642"/>
    <w:rsid w:val="00513485"/>
    <w:rsid w:val="00515660"/>
    <w:rsid w:val="00515D5A"/>
    <w:rsid w:val="00516120"/>
    <w:rsid w:val="005162CF"/>
    <w:rsid w:val="00517B1F"/>
    <w:rsid w:val="0052216C"/>
    <w:rsid w:val="00523D45"/>
    <w:rsid w:val="00525FBF"/>
    <w:rsid w:val="005260E9"/>
    <w:rsid w:val="0052740E"/>
    <w:rsid w:val="005275CF"/>
    <w:rsid w:val="00531F69"/>
    <w:rsid w:val="00532DA7"/>
    <w:rsid w:val="00533115"/>
    <w:rsid w:val="00533708"/>
    <w:rsid w:val="005345DD"/>
    <w:rsid w:val="00541389"/>
    <w:rsid w:val="00542B83"/>
    <w:rsid w:val="005451BA"/>
    <w:rsid w:val="00545BCD"/>
    <w:rsid w:val="00547726"/>
    <w:rsid w:val="0055291B"/>
    <w:rsid w:val="005530A2"/>
    <w:rsid w:val="00554C7B"/>
    <w:rsid w:val="0055560D"/>
    <w:rsid w:val="00556920"/>
    <w:rsid w:val="0055750C"/>
    <w:rsid w:val="00561028"/>
    <w:rsid w:val="00561A2C"/>
    <w:rsid w:val="00562648"/>
    <w:rsid w:val="00564986"/>
    <w:rsid w:val="00571BBA"/>
    <w:rsid w:val="00575D40"/>
    <w:rsid w:val="0058003B"/>
    <w:rsid w:val="0058117E"/>
    <w:rsid w:val="00583510"/>
    <w:rsid w:val="00585A97"/>
    <w:rsid w:val="00587051"/>
    <w:rsid w:val="00587C47"/>
    <w:rsid w:val="00591930"/>
    <w:rsid w:val="00592929"/>
    <w:rsid w:val="005935E3"/>
    <w:rsid w:val="00593DD9"/>
    <w:rsid w:val="005951D7"/>
    <w:rsid w:val="00595D14"/>
    <w:rsid w:val="005963D2"/>
    <w:rsid w:val="0059680C"/>
    <w:rsid w:val="00596D4A"/>
    <w:rsid w:val="00597106"/>
    <w:rsid w:val="00597BDB"/>
    <w:rsid w:val="005A2116"/>
    <w:rsid w:val="005A7FED"/>
    <w:rsid w:val="005B03E7"/>
    <w:rsid w:val="005B18FF"/>
    <w:rsid w:val="005B43F0"/>
    <w:rsid w:val="005B4427"/>
    <w:rsid w:val="005B675E"/>
    <w:rsid w:val="005B69BB"/>
    <w:rsid w:val="005B6B30"/>
    <w:rsid w:val="005B6F6E"/>
    <w:rsid w:val="005B7EC9"/>
    <w:rsid w:val="005C1E0F"/>
    <w:rsid w:val="005C2FFA"/>
    <w:rsid w:val="005C3CD1"/>
    <w:rsid w:val="005C44CC"/>
    <w:rsid w:val="005C4FD5"/>
    <w:rsid w:val="005C64CA"/>
    <w:rsid w:val="005C6F53"/>
    <w:rsid w:val="005C7483"/>
    <w:rsid w:val="005D06B3"/>
    <w:rsid w:val="005D0912"/>
    <w:rsid w:val="005D102C"/>
    <w:rsid w:val="005D2500"/>
    <w:rsid w:val="005D5C6E"/>
    <w:rsid w:val="005D7AA4"/>
    <w:rsid w:val="005D7D53"/>
    <w:rsid w:val="005E09CA"/>
    <w:rsid w:val="005E1323"/>
    <w:rsid w:val="005E252E"/>
    <w:rsid w:val="005E3AE9"/>
    <w:rsid w:val="005E6AE2"/>
    <w:rsid w:val="005E7FA1"/>
    <w:rsid w:val="005F1F2B"/>
    <w:rsid w:val="005F23F7"/>
    <w:rsid w:val="005F285E"/>
    <w:rsid w:val="005F2B73"/>
    <w:rsid w:val="005F3FD3"/>
    <w:rsid w:val="005F4227"/>
    <w:rsid w:val="0060099D"/>
    <w:rsid w:val="00600CA6"/>
    <w:rsid w:val="006014DF"/>
    <w:rsid w:val="00604959"/>
    <w:rsid w:val="00605A0F"/>
    <w:rsid w:val="00606803"/>
    <w:rsid w:val="006070F3"/>
    <w:rsid w:val="00611253"/>
    <w:rsid w:val="00617CC8"/>
    <w:rsid w:val="00620C6F"/>
    <w:rsid w:val="00623008"/>
    <w:rsid w:val="00624287"/>
    <w:rsid w:val="00624ED9"/>
    <w:rsid w:val="00626A18"/>
    <w:rsid w:val="00627E0C"/>
    <w:rsid w:val="0063126A"/>
    <w:rsid w:val="00632636"/>
    <w:rsid w:val="00632971"/>
    <w:rsid w:val="006331A6"/>
    <w:rsid w:val="0063344C"/>
    <w:rsid w:val="006345DF"/>
    <w:rsid w:val="00635F33"/>
    <w:rsid w:val="00636F18"/>
    <w:rsid w:val="006372BC"/>
    <w:rsid w:val="006373B6"/>
    <w:rsid w:val="0064012C"/>
    <w:rsid w:val="00640BED"/>
    <w:rsid w:val="0064116B"/>
    <w:rsid w:val="0064399B"/>
    <w:rsid w:val="0064405C"/>
    <w:rsid w:val="00644C31"/>
    <w:rsid w:val="006454AE"/>
    <w:rsid w:val="00645B86"/>
    <w:rsid w:val="0064609D"/>
    <w:rsid w:val="006468F5"/>
    <w:rsid w:val="00646B94"/>
    <w:rsid w:val="00652737"/>
    <w:rsid w:val="0065297A"/>
    <w:rsid w:val="00652BD4"/>
    <w:rsid w:val="00656777"/>
    <w:rsid w:val="00657EE2"/>
    <w:rsid w:val="00657F8D"/>
    <w:rsid w:val="00660A6C"/>
    <w:rsid w:val="00661578"/>
    <w:rsid w:val="00663740"/>
    <w:rsid w:val="0066374E"/>
    <w:rsid w:val="00663A0F"/>
    <w:rsid w:val="0066685B"/>
    <w:rsid w:val="006670C0"/>
    <w:rsid w:val="006673A0"/>
    <w:rsid w:val="006675C9"/>
    <w:rsid w:val="00670632"/>
    <w:rsid w:val="00670B21"/>
    <w:rsid w:val="0067121F"/>
    <w:rsid w:val="00671431"/>
    <w:rsid w:val="00671EF1"/>
    <w:rsid w:val="0067390A"/>
    <w:rsid w:val="006771C8"/>
    <w:rsid w:val="00680128"/>
    <w:rsid w:val="00680579"/>
    <w:rsid w:val="00681278"/>
    <w:rsid w:val="006843D8"/>
    <w:rsid w:val="006843E2"/>
    <w:rsid w:val="006856B8"/>
    <w:rsid w:val="00686506"/>
    <w:rsid w:val="00686756"/>
    <w:rsid w:val="00687271"/>
    <w:rsid w:val="00690C49"/>
    <w:rsid w:val="00690FFA"/>
    <w:rsid w:val="0069296F"/>
    <w:rsid w:val="00692C5F"/>
    <w:rsid w:val="006935DF"/>
    <w:rsid w:val="00693F3F"/>
    <w:rsid w:val="00696913"/>
    <w:rsid w:val="006A03B2"/>
    <w:rsid w:val="006A1343"/>
    <w:rsid w:val="006A18BE"/>
    <w:rsid w:val="006A1C60"/>
    <w:rsid w:val="006A2068"/>
    <w:rsid w:val="006A381A"/>
    <w:rsid w:val="006A614B"/>
    <w:rsid w:val="006A726E"/>
    <w:rsid w:val="006B46BD"/>
    <w:rsid w:val="006B5EB9"/>
    <w:rsid w:val="006B71CB"/>
    <w:rsid w:val="006B7E6F"/>
    <w:rsid w:val="006C1167"/>
    <w:rsid w:val="006C3946"/>
    <w:rsid w:val="006C3A6E"/>
    <w:rsid w:val="006C6383"/>
    <w:rsid w:val="006C6AF6"/>
    <w:rsid w:val="006C7C4F"/>
    <w:rsid w:val="006D001C"/>
    <w:rsid w:val="006D0276"/>
    <w:rsid w:val="006D19D1"/>
    <w:rsid w:val="006D29BF"/>
    <w:rsid w:val="006D2F50"/>
    <w:rsid w:val="006D48C4"/>
    <w:rsid w:val="006D562C"/>
    <w:rsid w:val="006D5BBF"/>
    <w:rsid w:val="006D61A6"/>
    <w:rsid w:val="006D71DB"/>
    <w:rsid w:val="006E3EB0"/>
    <w:rsid w:val="006E42DD"/>
    <w:rsid w:val="006E6E18"/>
    <w:rsid w:val="006E7015"/>
    <w:rsid w:val="006E7FAE"/>
    <w:rsid w:val="006F2F19"/>
    <w:rsid w:val="006F39FA"/>
    <w:rsid w:val="006F3B88"/>
    <w:rsid w:val="006F4C5D"/>
    <w:rsid w:val="006F4ED9"/>
    <w:rsid w:val="00701162"/>
    <w:rsid w:val="0070487E"/>
    <w:rsid w:val="007054C0"/>
    <w:rsid w:val="00711341"/>
    <w:rsid w:val="00712E39"/>
    <w:rsid w:val="00712ED3"/>
    <w:rsid w:val="00713E13"/>
    <w:rsid w:val="00715C51"/>
    <w:rsid w:val="00716199"/>
    <w:rsid w:val="00720578"/>
    <w:rsid w:val="0072126A"/>
    <w:rsid w:val="00721889"/>
    <w:rsid w:val="00721991"/>
    <w:rsid w:val="0072199A"/>
    <w:rsid w:val="00721B8F"/>
    <w:rsid w:val="00722752"/>
    <w:rsid w:val="00722776"/>
    <w:rsid w:val="00724873"/>
    <w:rsid w:val="007261FD"/>
    <w:rsid w:val="00727970"/>
    <w:rsid w:val="00730166"/>
    <w:rsid w:val="007302B0"/>
    <w:rsid w:val="007306BD"/>
    <w:rsid w:val="00731934"/>
    <w:rsid w:val="00733409"/>
    <w:rsid w:val="00733929"/>
    <w:rsid w:val="00734522"/>
    <w:rsid w:val="00736A95"/>
    <w:rsid w:val="0073765A"/>
    <w:rsid w:val="00737664"/>
    <w:rsid w:val="007429A6"/>
    <w:rsid w:val="00743034"/>
    <w:rsid w:val="00743BE9"/>
    <w:rsid w:val="00744035"/>
    <w:rsid w:val="007459AF"/>
    <w:rsid w:val="00746860"/>
    <w:rsid w:val="00747683"/>
    <w:rsid w:val="00751B7F"/>
    <w:rsid w:val="00752295"/>
    <w:rsid w:val="0075587E"/>
    <w:rsid w:val="007558D0"/>
    <w:rsid w:val="007572C8"/>
    <w:rsid w:val="007605E7"/>
    <w:rsid w:val="00760BE0"/>
    <w:rsid w:val="007612AA"/>
    <w:rsid w:val="0076480B"/>
    <w:rsid w:val="00765890"/>
    <w:rsid w:val="00766B5B"/>
    <w:rsid w:val="00766B5C"/>
    <w:rsid w:val="007673F0"/>
    <w:rsid w:val="00773B3D"/>
    <w:rsid w:val="00774886"/>
    <w:rsid w:val="007759C3"/>
    <w:rsid w:val="00776930"/>
    <w:rsid w:val="00780BFF"/>
    <w:rsid w:val="00782695"/>
    <w:rsid w:val="00783B51"/>
    <w:rsid w:val="0078409A"/>
    <w:rsid w:val="0078486F"/>
    <w:rsid w:val="00790195"/>
    <w:rsid w:val="00790436"/>
    <w:rsid w:val="007920E6"/>
    <w:rsid w:val="0079285F"/>
    <w:rsid w:val="00795BB7"/>
    <w:rsid w:val="00797C18"/>
    <w:rsid w:val="007A1351"/>
    <w:rsid w:val="007A1666"/>
    <w:rsid w:val="007A258F"/>
    <w:rsid w:val="007A3358"/>
    <w:rsid w:val="007A3587"/>
    <w:rsid w:val="007A3A12"/>
    <w:rsid w:val="007B0920"/>
    <w:rsid w:val="007B111C"/>
    <w:rsid w:val="007B1868"/>
    <w:rsid w:val="007B2801"/>
    <w:rsid w:val="007B2F99"/>
    <w:rsid w:val="007B405A"/>
    <w:rsid w:val="007B78DD"/>
    <w:rsid w:val="007B7A13"/>
    <w:rsid w:val="007C16C1"/>
    <w:rsid w:val="007C2EE9"/>
    <w:rsid w:val="007C7124"/>
    <w:rsid w:val="007C759C"/>
    <w:rsid w:val="007D22F5"/>
    <w:rsid w:val="007D3882"/>
    <w:rsid w:val="007D520D"/>
    <w:rsid w:val="007D6F95"/>
    <w:rsid w:val="007D6FF5"/>
    <w:rsid w:val="007E512D"/>
    <w:rsid w:val="007E56A8"/>
    <w:rsid w:val="007E6088"/>
    <w:rsid w:val="007E6ECC"/>
    <w:rsid w:val="007F19E0"/>
    <w:rsid w:val="007F29A9"/>
    <w:rsid w:val="007F32B2"/>
    <w:rsid w:val="007F3A2C"/>
    <w:rsid w:val="007F434E"/>
    <w:rsid w:val="007F4359"/>
    <w:rsid w:val="007F4501"/>
    <w:rsid w:val="007F6503"/>
    <w:rsid w:val="007F70A1"/>
    <w:rsid w:val="00804E71"/>
    <w:rsid w:val="008060AE"/>
    <w:rsid w:val="0080782E"/>
    <w:rsid w:val="0080795A"/>
    <w:rsid w:val="00807CB8"/>
    <w:rsid w:val="008121DC"/>
    <w:rsid w:val="00812F6C"/>
    <w:rsid w:val="00812FA1"/>
    <w:rsid w:val="00814741"/>
    <w:rsid w:val="00816D2D"/>
    <w:rsid w:val="008214AF"/>
    <w:rsid w:val="00821D46"/>
    <w:rsid w:val="0082204A"/>
    <w:rsid w:val="00822302"/>
    <w:rsid w:val="008226E1"/>
    <w:rsid w:val="008229E8"/>
    <w:rsid w:val="00825AAB"/>
    <w:rsid w:val="008278C1"/>
    <w:rsid w:val="00830326"/>
    <w:rsid w:val="008308E5"/>
    <w:rsid w:val="00831414"/>
    <w:rsid w:val="008323EB"/>
    <w:rsid w:val="00832558"/>
    <w:rsid w:val="0083377B"/>
    <w:rsid w:val="00833C01"/>
    <w:rsid w:val="00834400"/>
    <w:rsid w:val="0083451E"/>
    <w:rsid w:val="0083499C"/>
    <w:rsid w:val="00834AAE"/>
    <w:rsid w:val="0083770D"/>
    <w:rsid w:val="00837F7B"/>
    <w:rsid w:val="008406FD"/>
    <w:rsid w:val="00840708"/>
    <w:rsid w:val="0084484E"/>
    <w:rsid w:val="00844EC2"/>
    <w:rsid w:val="00844F0A"/>
    <w:rsid w:val="00851ECD"/>
    <w:rsid w:val="00852F98"/>
    <w:rsid w:val="00855190"/>
    <w:rsid w:val="00855F48"/>
    <w:rsid w:val="00855F63"/>
    <w:rsid w:val="00860470"/>
    <w:rsid w:val="00860751"/>
    <w:rsid w:val="00860B08"/>
    <w:rsid w:val="0086120F"/>
    <w:rsid w:val="008666E4"/>
    <w:rsid w:val="0086746D"/>
    <w:rsid w:val="00867664"/>
    <w:rsid w:val="008676C2"/>
    <w:rsid w:val="00871586"/>
    <w:rsid w:val="008730E1"/>
    <w:rsid w:val="00874031"/>
    <w:rsid w:val="008813A6"/>
    <w:rsid w:val="00885BE9"/>
    <w:rsid w:val="00887DF6"/>
    <w:rsid w:val="00890156"/>
    <w:rsid w:val="00892C09"/>
    <w:rsid w:val="0089338B"/>
    <w:rsid w:val="00894583"/>
    <w:rsid w:val="0089601B"/>
    <w:rsid w:val="008A1814"/>
    <w:rsid w:val="008A4AF5"/>
    <w:rsid w:val="008A63FA"/>
    <w:rsid w:val="008A6B62"/>
    <w:rsid w:val="008A7AFC"/>
    <w:rsid w:val="008B1F00"/>
    <w:rsid w:val="008B2476"/>
    <w:rsid w:val="008B25BD"/>
    <w:rsid w:val="008B2792"/>
    <w:rsid w:val="008B4325"/>
    <w:rsid w:val="008B45AA"/>
    <w:rsid w:val="008B48A7"/>
    <w:rsid w:val="008B50A2"/>
    <w:rsid w:val="008B51E0"/>
    <w:rsid w:val="008B71D2"/>
    <w:rsid w:val="008B7683"/>
    <w:rsid w:val="008C0197"/>
    <w:rsid w:val="008C0741"/>
    <w:rsid w:val="008C19A7"/>
    <w:rsid w:val="008C2A20"/>
    <w:rsid w:val="008C34F5"/>
    <w:rsid w:val="008C4CC7"/>
    <w:rsid w:val="008C6789"/>
    <w:rsid w:val="008C7C1A"/>
    <w:rsid w:val="008D03A3"/>
    <w:rsid w:val="008D205F"/>
    <w:rsid w:val="008D3E92"/>
    <w:rsid w:val="008D53DA"/>
    <w:rsid w:val="008D5F11"/>
    <w:rsid w:val="008E0F74"/>
    <w:rsid w:val="008E1E12"/>
    <w:rsid w:val="008E1F10"/>
    <w:rsid w:val="008E427C"/>
    <w:rsid w:val="008E448A"/>
    <w:rsid w:val="008E483A"/>
    <w:rsid w:val="008E4E9B"/>
    <w:rsid w:val="008E72DB"/>
    <w:rsid w:val="008E72E9"/>
    <w:rsid w:val="008F0FA0"/>
    <w:rsid w:val="008F235E"/>
    <w:rsid w:val="008F3128"/>
    <w:rsid w:val="008F4502"/>
    <w:rsid w:val="008F46DA"/>
    <w:rsid w:val="008F4843"/>
    <w:rsid w:val="008F525D"/>
    <w:rsid w:val="008F65D2"/>
    <w:rsid w:val="008F69DA"/>
    <w:rsid w:val="00900C92"/>
    <w:rsid w:val="009024CF"/>
    <w:rsid w:val="00902A88"/>
    <w:rsid w:val="00902DD9"/>
    <w:rsid w:val="0090642A"/>
    <w:rsid w:val="00906972"/>
    <w:rsid w:val="0091010B"/>
    <w:rsid w:val="00912D54"/>
    <w:rsid w:val="009150ED"/>
    <w:rsid w:val="00920178"/>
    <w:rsid w:val="0092124F"/>
    <w:rsid w:val="00925425"/>
    <w:rsid w:val="009268F2"/>
    <w:rsid w:val="009277A0"/>
    <w:rsid w:val="00930915"/>
    <w:rsid w:val="00930B02"/>
    <w:rsid w:val="00930E11"/>
    <w:rsid w:val="0093263A"/>
    <w:rsid w:val="00934034"/>
    <w:rsid w:val="00934071"/>
    <w:rsid w:val="0093560F"/>
    <w:rsid w:val="00936427"/>
    <w:rsid w:val="009366E6"/>
    <w:rsid w:val="009368B9"/>
    <w:rsid w:val="00940573"/>
    <w:rsid w:val="00941408"/>
    <w:rsid w:val="00943008"/>
    <w:rsid w:val="00945512"/>
    <w:rsid w:val="00945E5D"/>
    <w:rsid w:val="00946B8E"/>
    <w:rsid w:val="00946CC6"/>
    <w:rsid w:val="009477B6"/>
    <w:rsid w:val="00947DB4"/>
    <w:rsid w:val="009501EA"/>
    <w:rsid w:val="009503F0"/>
    <w:rsid w:val="00950F94"/>
    <w:rsid w:val="009520A2"/>
    <w:rsid w:val="00954B16"/>
    <w:rsid w:val="009556B5"/>
    <w:rsid w:val="009572AC"/>
    <w:rsid w:val="00957790"/>
    <w:rsid w:val="00957984"/>
    <w:rsid w:val="0096058B"/>
    <w:rsid w:val="00966B44"/>
    <w:rsid w:val="009712A8"/>
    <w:rsid w:val="00971A37"/>
    <w:rsid w:val="00972154"/>
    <w:rsid w:val="00975CC3"/>
    <w:rsid w:val="00976801"/>
    <w:rsid w:val="00977603"/>
    <w:rsid w:val="00980AD5"/>
    <w:rsid w:val="009812A8"/>
    <w:rsid w:val="00983B4C"/>
    <w:rsid w:val="00986FC2"/>
    <w:rsid w:val="00994499"/>
    <w:rsid w:val="00994A1F"/>
    <w:rsid w:val="009955DB"/>
    <w:rsid w:val="009A02BE"/>
    <w:rsid w:val="009A1656"/>
    <w:rsid w:val="009A1CE7"/>
    <w:rsid w:val="009A2BF2"/>
    <w:rsid w:val="009A32A3"/>
    <w:rsid w:val="009A4F24"/>
    <w:rsid w:val="009A4F94"/>
    <w:rsid w:val="009A62E4"/>
    <w:rsid w:val="009B0804"/>
    <w:rsid w:val="009B2FFF"/>
    <w:rsid w:val="009B356E"/>
    <w:rsid w:val="009B512C"/>
    <w:rsid w:val="009B57CE"/>
    <w:rsid w:val="009B7A0E"/>
    <w:rsid w:val="009C19EA"/>
    <w:rsid w:val="009C2BE4"/>
    <w:rsid w:val="009C3A27"/>
    <w:rsid w:val="009C5FC3"/>
    <w:rsid w:val="009C6E33"/>
    <w:rsid w:val="009C71A5"/>
    <w:rsid w:val="009D1051"/>
    <w:rsid w:val="009D317F"/>
    <w:rsid w:val="009D36F7"/>
    <w:rsid w:val="009D436E"/>
    <w:rsid w:val="009D4C42"/>
    <w:rsid w:val="009E0A2C"/>
    <w:rsid w:val="009E2707"/>
    <w:rsid w:val="009E3023"/>
    <w:rsid w:val="009E3385"/>
    <w:rsid w:val="009E4479"/>
    <w:rsid w:val="009E4B5E"/>
    <w:rsid w:val="009E76CA"/>
    <w:rsid w:val="009E7740"/>
    <w:rsid w:val="009F0143"/>
    <w:rsid w:val="009F03B9"/>
    <w:rsid w:val="009F1C98"/>
    <w:rsid w:val="009F2D4C"/>
    <w:rsid w:val="009F3AB4"/>
    <w:rsid w:val="00A00B22"/>
    <w:rsid w:val="00A018A0"/>
    <w:rsid w:val="00A0267C"/>
    <w:rsid w:val="00A02EA6"/>
    <w:rsid w:val="00A040E0"/>
    <w:rsid w:val="00A04328"/>
    <w:rsid w:val="00A04E99"/>
    <w:rsid w:val="00A05417"/>
    <w:rsid w:val="00A06F25"/>
    <w:rsid w:val="00A107F0"/>
    <w:rsid w:val="00A11E69"/>
    <w:rsid w:val="00A157F5"/>
    <w:rsid w:val="00A1692D"/>
    <w:rsid w:val="00A16B91"/>
    <w:rsid w:val="00A17498"/>
    <w:rsid w:val="00A17A37"/>
    <w:rsid w:val="00A21AE5"/>
    <w:rsid w:val="00A22A27"/>
    <w:rsid w:val="00A22B0E"/>
    <w:rsid w:val="00A23C51"/>
    <w:rsid w:val="00A24C1E"/>
    <w:rsid w:val="00A26F92"/>
    <w:rsid w:val="00A27034"/>
    <w:rsid w:val="00A27869"/>
    <w:rsid w:val="00A3025C"/>
    <w:rsid w:val="00A3179C"/>
    <w:rsid w:val="00A31FE5"/>
    <w:rsid w:val="00A32060"/>
    <w:rsid w:val="00A34337"/>
    <w:rsid w:val="00A354E4"/>
    <w:rsid w:val="00A35C0E"/>
    <w:rsid w:val="00A372B1"/>
    <w:rsid w:val="00A37A92"/>
    <w:rsid w:val="00A418D5"/>
    <w:rsid w:val="00A41DB1"/>
    <w:rsid w:val="00A423DC"/>
    <w:rsid w:val="00A42F03"/>
    <w:rsid w:val="00A437CF"/>
    <w:rsid w:val="00A449F9"/>
    <w:rsid w:val="00A4501C"/>
    <w:rsid w:val="00A45D7C"/>
    <w:rsid w:val="00A466E5"/>
    <w:rsid w:val="00A501E1"/>
    <w:rsid w:val="00A505D8"/>
    <w:rsid w:val="00A50C76"/>
    <w:rsid w:val="00A553B3"/>
    <w:rsid w:val="00A57C22"/>
    <w:rsid w:val="00A57D92"/>
    <w:rsid w:val="00A6032D"/>
    <w:rsid w:val="00A60928"/>
    <w:rsid w:val="00A60CFC"/>
    <w:rsid w:val="00A612F5"/>
    <w:rsid w:val="00A617A0"/>
    <w:rsid w:val="00A63976"/>
    <w:rsid w:val="00A63989"/>
    <w:rsid w:val="00A65F7F"/>
    <w:rsid w:val="00A66EF3"/>
    <w:rsid w:val="00A675EB"/>
    <w:rsid w:val="00A70B35"/>
    <w:rsid w:val="00A72BFE"/>
    <w:rsid w:val="00A733C5"/>
    <w:rsid w:val="00A73C08"/>
    <w:rsid w:val="00A74288"/>
    <w:rsid w:val="00A74486"/>
    <w:rsid w:val="00A74A46"/>
    <w:rsid w:val="00A77ADA"/>
    <w:rsid w:val="00A81865"/>
    <w:rsid w:val="00A81BD6"/>
    <w:rsid w:val="00A82201"/>
    <w:rsid w:val="00A8251E"/>
    <w:rsid w:val="00A8311F"/>
    <w:rsid w:val="00A85C0F"/>
    <w:rsid w:val="00A86322"/>
    <w:rsid w:val="00A869E7"/>
    <w:rsid w:val="00A872E0"/>
    <w:rsid w:val="00A92393"/>
    <w:rsid w:val="00A926DB"/>
    <w:rsid w:val="00A9447E"/>
    <w:rsid w:val="00A94F2B"/>
    <w:rsid w:val="00A970E6"/>
    <w:rsid w:val="00A978A4"/>
    <w:rsid w:val="00A979A9"/>
    <w:rsid w:val="00AA077E"/>
    <w:rsid w:val="00AA2A5F"/>
    <w:rsid w:val="00AA2C7F"/>
    <w:rsid w:val="00AA2D80"/>
    <w:rsid w:val="00AA3BC2"/>
    <w:rsid w:val="00AA3D18"/>
    <w:rsid w:val="00AA4644"/>
    <w:rsid w:val="00AA53BC"/>
    <w:rsid w:val="00AA6031"/>
    <w:rsid w:val="00AA7F05"/>
    <w:rsid w:val="00AB3A25"/>
    <w:rsid w:val="00AB421A"/>
    <w:rsid w:val="00AB4E14"/>
    <w:rsid w:val="00AB4E70"/>
    <w:rsid w:val="00AB52ED"/>
    <w:rsid w:val="00AB61A0"/>
    <w:rsid w:val="00AC30C4"/>
    <w:rsid w:val="00AC3A43"/>
    <w:rsid w:val="00AC3D97"/>
    <w:rsid w:val="00AC3E8D"/>
    <w:rsid w:val="00AC67A2"/>
    <w:rsid w:val="00AC69B1"/>
    <w:rsid w:val="00AC7E59"/>
    <w:rsid w:val="00AD159A"/>
    <w:rsid w:val="00AD3BD2"/>
    <w:rsid w:val="00AD430F"/>
    <w:rsid w:val="00AD6828"/>
    <w:rsid w:val="00AD6976"/>
    <w:rsid w:val="00AE1F5E"/>
    <w:rsid w:val="00AE22DE"/>
    <w:rsid w:val="00AE41C2"/>
    <w:rsid w:val="00AE52F9"/>
    <w:rsid w:val="00AE66C6"/>
    <w:rsid w:val="00AE695C"/>
    <w:rsid w:val="00AE7572"/>
    <w:rsid w:val="00AE75BF"/>
    <w:rsid w:val="00AF1E01"/>
    <w:rsid w:val="00AF1E63"/>
    <w:rsid w:val="00AF30EE"/>
    <w:rsid w:val="00AF37BA"/>
    <w:rsid w:val="00AF414C"/>
    <w:rsid w:val="00B000FF"/>
    <w:rsid w:val="00B01E38"/>
    <w:rsid w:val="00B0276D"/>
    <w:rsid w:val="00B04881"/>
    <w:rsid w:val="00B048EC"/>
    <w:rsid w:val="00B06631"/>
    <w:rsid w:val="00B07B57"/>
    <w:rsid w:val="00B07B5C"/>
    <w:rsid w:val="00B12AF6"/>
    <w:rsid w:val="00B13A6E"/>
    <w:rsid w:val="00B142A3"/>
    <w:rsid w:val="00B14399"/>
    <w:rsid w:val="00B14A61"/>
    <w:rsid w:val="00B14E5E"/>
    <w:rsid w:val="00B1541F"/>
    <w:rsid w:val="00B15C3E"/>
    <w:rsid w:val="00B1684B"/>
    <w:rsid w:val="00B169F7"/>
    <w:rsid w:val="00B175C9"/>
    <w:rsid w:val="00B21CA7"/>
    <w:rsid w:val="00B2203D"/>
    <w:rsid w:val="00B26978"/>
    <w:rsid w:val="00B2743E"/>
    <w:rsid w:val="00B27DC6"/>
    <w:rsid w:val="00B306C3"/>
    <w:rsid w:val="00B31F08"/>
    <w:rsid w:val="00B35594"/>
    <w:rsid w:val="00B3602C"/>
    <w:rsid w:val="00B36A49"/>
    <w:rsid w:val="00B3795F"/>
    <w:rsid w:val="00B37AFA"/>
    <w:rsid w:val="00B37EF1"/>
    <w:rsid w:val="00B40F8F"/>
    <w:rsid w:val="00B42242"/>
    <w:rsid w:val="00B424E0"/>
    <w:rsid w:val="00B426D9"/>
    <w:rsid w:val="00B43858"/>
    <w:rsid w:val="00B43C6F"/>
    <w:rsid w:val="00B44439"/>
    <w:rsid w:val="00B468C6"/>
    <w:rsid w:val="00B5675D"/>
    <w:rsid w:val="00B568F4"/>
    <w:rsid w:val="00B56AB6"/>
    <w:rsid w:val="00B61369"/>
    <w:rsid w:val="00B62206"/>
    <w:rsid w:val="00B63017"/>
    <w:rsid w:val="00B63816"/>
    <w:rsid w:val="00B63826"/>
    <w:rsid w:val="00B64830"/>
    <w:rsid w:val="00B65E61"/>
    <w:rsid w:val="00B6739A"/>
    <w:rsid w:val="00B71533"/>
    <w:rsid w:val="00B7203A"/>
    <w:rsid w:val="00B723B5"/>
    <w:rsid w:val="00B77477"/>
    <w:rsid w:val="00B80271"/>
    <w:rsid w:val="00B8162B"/>
    <w:rsid w:val="00B819CE"/>
    <w:rsid w:val="00B82548"/>
    <w:rsid w:val="00B8264B"/>
    <w:rsid w:val="00B83DF1"/>
    <w:rsid w:val="00B84492"/>
    <w:rsid w:val="00B8537E"/>
    <w:rsid w:val="00B854A7"/>
    <w:rsid w:val="00B87F7B"/>
    <w:rsid w:val="00B912F1"/>
    <w:rsid w:val="00B94C77"/>
    <w:rsid w:val="00B94F28"/>
    <w:rsid w:val="00B94FA2"/>
    <w:rsid w:val="00B956E5"/>
    <w:rsid w:val="00B95EEE"/>
    <w:rsid w:val="00B97AD3"/>
    <w:rsid w:val="00BA0AA9"/>
    <w:rsid w:val="00BA1E24"/>
    <w:rsid w:val="00BA24A0"/>
    <w:rsid w:val="00BA2AF8"/>
    <w:rsid w:val="00BA3CFF"/>
    <w:rsid w:val="00BA40E1"/>
    <w:rsid w:val="00BA45AF"/>
    <w:rsid w:val="00BA5DEB"/>
    <w:rsid w:val="00BA61F5"/>
    <w:rsid w:val="00BA76F5"/>
    <w:rsid w:val="00BB1084"/>
    <w:rsid w:val="00BB147F"/>
    <w:rsid w:val="00BB2903"/>
    <w:rsid w:val="00BB29EB"/>
    <w:rsid w:val="00BB2DE9"/>
    <w:rsid w:val="00BB326F"/>
    <w:rsid w:val="00BB34E9"/>
    <w:rsid w:val="00BB40F6"/>
    <w:rsid w:val="00BB545A"/>
    <w:rsid w:val="00BC2887"/>
    <w:rsid w:val="00BC50E7"/>
    <w:rsid w:val="00BC5151"/>
    <w:rsid w:val="00BC53A6"/>
    <w:rsid w:val="00BC6E02"/>
    <w:rsid w:val="00BC7507"/>
    <w:rsid w:val="00BC7BE2"/>
    <w:rsid w:val="00BD0178"/>
    <w:rsid w:val="00BD046B"/>
    <w:rsid w:val="00BD0974"/>
    <w:rsid w:val="00BD261C"/>
    <w:rsid w:val="00BD33E9"/>
    <w:rsid w:val="00BD4443"/>
    <w:rsid w:val="00BD4477"/>
    <w:rsid w:val="00BD747A"/>
    <w:rsid w:val="00BD7842"/>
    <w:rsid w:val="00BE00C1"/>
    <w:rsid w:val="00BE279B"/>
    <w:rsid w:val="00BE3CB8"/>
    <w:rsid w:val="00BE425E"/>
    <w:rsid w:val="00BE5B82"/>
    <w:rsid w:val="00BE7D99"/>
    <w:rsid w:val="00BF24E1"/>
    <w:rsid w:val="00BF2759"/>
    <w:rsid w:val="00BF3B6A"/>
    <w:rsid w:val="00BF3D7E"/>
    <w:rsid w:val="00BF44DD"/>
    <w:rsid w:val="00BF4A92"/>
    <w:rsid w:val="00BF4CFA"/>
    <w:rsid w:val="00BF56B6"/>
    <w:rsid w:val="00C010B5"/>
    <w:rsid w:val="00C038AA"/>
    <w:rsid w:val="00C04711"/>
    <w:rsid w:val="00C048EA"/>
    <w:rsid w:val="00C04D2D"/>
    <w:rsid w:val="00C108DE"/>
    <w:rsid w:val="00C10CC2"/>
    <w:rsid w:val="00C11AC3"/>
    <w:rsid w:val="00C1651E"/>
    <w:rsid w:val="00C179AE"/>
    <w:rsid w:val="00C20C2B"/>
    <w:rsid w:val="00C2103E"/>
    <w:rsid w:val="00C21FCC"/>
    <w:rsid w:val="00C22D34"/>
    <w:rsid w:val="00C238BD"/>
    <w:rsid w:val="00C2440D"/>
    <w:rsid w:val="00C24E17"/>
    <w:rsid w:val="00C26049"/>
    <w:rsid w:val="00C2623C"/>
    <w:rsid w:val="00C26CF6"/>
    <w:rsid w:val="00C30F46"/>
    <w:rsid w:val="00C31653"/>
    <w:rsid w:val="00C31843"/>
    <w:rsid w:val="00C31C4A"/>
    <w:rsid w:val="00C33B31"/>
    <w:rsid w:val="00C342FF"/>
    <w:rsid w:val="00C36273"/>
    <w:rsid w:val="00C40188"/>
    <w:rsid w:val="00C4184A"/>
    <w:rsid w:val="00C422EE"/>
    <w:rsid w:val="00C44DDC"/>
    <w:rsid w:val="00C44ECA"/>
    <w:rsid w:val="00C4685A"/>
    <w:rsid w:val="00C50FDF"/>
    <w:rsid w:val="00C525C2"/>
    <w:rsid w:val="00C538E8"/>
    <w:rsid w:val="00C53E49"/>
    <w:rsid w:val="00C544E3"/>
    <w:rsid w:val="00C54809"/>
    <w:rsid w:val="00C54A80"/>
    <w:rsid w:val="00C55B70"/>
    <w:rsid w:val="00C56D08"/>
    <w:rsid w:val="00C608F8"/>
    <w:rsid w:val="00C6095E"/>
    <w:rsid w:val="00C60C2D"/>
    <w:rsid w:val="00C6275B"/>
    <w:rsid w:val="00C62C85"/>
    <w:rsid w:val="00C6332A"/>
    <w:rsid w:val="00C650E6"/>
    <w:rsid w:val="00C654D6"/>
    <w:rsid w:val="00C65D91"/>
    <w:rsid w:val="00C66165"/>
    <w:rsid w:val="00C710C8"/>
    <w:rsid w:val="00C72A06"/>
    <w:rsid w:val="00C74541"/>
    <w:rsid w:val="00C74F36"/>
    <w:rsid w:val="00C75AFC"/>
    <w:rsid w:val="00C77009"/>
    <w:rsid w:val="00C770B1"/>
    <w:rsid w:val="00C772EB"/>
    <w:rsid w:val="00C779CB"/>
    <w:rsid w:val="00C77E7E"/>
    <w:rsid w:val="00C82842"/>
    <w:rsid w:val="00C861C8"/>
    <w:rsid w:val="00C863AA"/>
    <w:rsid w:val="00C86DF7"/>
    <w:rsid w:val="00C86EF3"/>
    <w:rsid w:val="00C87DF9"/>
    <w:rsid w:val="00C90C8E"/>
    <w:rsid w:val="00C9177B"/>
    <w:rsid w:val="00C92456"/>
    <w:rsid w:val="00C92C3D"/>
    <w:rsid w:val="00C93B11"/>
    <w:rsid w:val="00C951C4"/>
    <w:rsid w:val="00C952F7"/>
    <w:rsid w:val="00CA0FEA"/>
    <w:rsid w:val="00CA1AF6"/>
    <w:rsid w:val="00CA3C78"/>
    <w:rsid w:val="00CA3E0B"/>
    <w:rsid w:val="00CA4501"/>
    <w:rsid w:val="00CA4ADC"/>
    <w:rsid w:val="00CA4F84"/>
    <w:rsid w:val="00CA523B"/>
    <w:rsid w:val="00CA5A04"/>
    <w:rsid w:val="00CA66C6"/>
    <w:rsid w:val="00CB0380"/>
    <w:rsid w:val="00CB08AF"/>
    <w:rsid w:val="00CB1013"/>
    <w:rsid w:val="00CB181B"/>
    <w:rsid w:val="00CB1AA1"/>
    <w:rsid w:val="00CB2D8D"/>
    <w:rsid w:val="00CB51EF"/>
    <w:rsid w:val="00CB5CCB"/>
    <w:rsid w:val="00CB7828"/>
    <w:rsid w:val="00CC0695"/>
    <w:rsid w:val="00CC1280"/>
    <w:rsid w:val="00CC1512"/>
    <w:rsid w:val="00CC155D"/>
    <w:rsid w:val="00CC369E"/>
    <w:rsid w:val="00CC4051"/>
    <w:rsid w:val="00CC511C"/>
    <w:rsid w:val="00CC641A"/>
    <w:rsid w:val="00CC6611"/>
    <w:rsid w:val="00CD3464"/>
    <w:rsid w:val="00CD3EA8"/>
    <w:rsid w:val="00CD4A74"/>
    <w:rsid w:val="00CD4D1A"/>
    <w:rsid w:val="00CD569E"/>
    <w:rsid w:val="00CD68C2"/>
    <w:rsid w:val="00CE18B6"/>
    <w:rsid w:val="00CE1F3E"/>
    <w:rsid w:val="00CE33C1"/>
    <w:rsid w:val="00CE4554"/>
    <w:rsid w:val="00CE49A4"/>
    <w:rsid w:val="00CE4B0F"/>
    <w:rsid w:val="00CE73A9"/>
    <w:rsid w:val="00CF1B90"/>
    <w:rsid w:val="00CF2356"/>
    <w:rsid w:val="00CF406B"/>
    <w:rsid w:val="00CF4786"/>
    <w:rsid w:val="00CF4F03"/>
    <w:rsid w:val="00CF6E52"/>
    <w:rsid w:val="00CF71CF"/>
    <w:rsid w:val="00D0083B"/>
    <w:rsid w:val="00D02BA0"/>
    <w:rsid w:val="00D03F55"/>
    <w:rsid w:val="00D0763F"/>
    <w:rsid w:val="00D07AC4"/>
    <w:rsid w:val="00D10C13"/>
    <w:rsid w:val="00D1329F"/>
    <w:rsid w:val="00D1355E"/>
    <w:rsid w:val="00D14586"/>
    <w:rsid w:val="00D1487B"/>
    <w:rsid w:val="00D14F3E"/>
    <w:rsid w:val="00D207E8"/>
    <w:rsid w:val="00D208F1"/>
    <w:rsid w:val="00D2136E"/>
    <w:rsid w:val="00D22016"/>
    <w:rsid w:val="00D23201"/>
    <w:rsid w:val="00D2352C"/>
    <w:rsid w:val="00D24E63"/>
    <w:rsid w:val="00D254B9"/>
    <w:rsid w:val="00D27549"/>
    <w:rsid w:val="00D300E1"/>
    <w:rsid w:val="00D31A98"/>
    <w:rsid w:val="00D32633"/>
    <w:rsid w:val="00D36DBB"/>
    <w:rsid w:val="00D37300"/>
    <w:rsid w:val="00D37678"/>
    <w:rsid w:val="00D378B4"/>
    <w:rsid w:val="00D37A3A"/>
    <w:rsid w:val="00D415B5"/>
    <w:rsid w:val="00D41C5E"/>
    <w:rsid w:val="00D41EE7"/>
    <w:rsid w:val="00D424C0"/>
    <w:rsid w:val="00D4514E"/>
    <w:rsid w:val="00D461A9"/>
    <w:rsid w:val="00D4640F"/>
    <w:rsid w:val="00D47DE4"/>
    <w:rsid w:val="00D51576"/>
    <w:rsid w:val="00D5478E"/>
    <w:rsid w:val="00D560B7"/>
    <w:rsid w:val="00D604FC"/>
    <w:rsid w:val="00D61184"/>
    <w:rsid w:val="00D621F6"/>
    <w:rsid w:val="00D6375F"/>
    <w:rsid w:val="00D63F89"/>
    <w:rsid w:val="00D644A7"/>
    <w:rsid w:val="00D64865"/>
    <w:rsid w:val="00D64C2E"/>
    <w:rsid w:val="00D65264"/>
    <w:rsid w:val="00D65354"/>
    <w:rsid w:val="00D65E41"/>
    <w:rsid w:val="00D66393"/>
    <w:rsid w:val="00D66B8B"/>
    <w:rsid w:val="00D67B70"/>
    <w:rsid w:val="00D707B1"/>
    <w:rsid w:val="00D70BB6"/>
    <w:rsid w:val="00D7431C"/>
    <w:rsid w:val="00D74B43"/>
    <w:rsid w:val="00D75118"/>
    <w:rsid w:val="00D76F32"/>
    <w:rsid w:val="00D826B2"/>
    <w:rsid w:val="00D84D2D"/>
    <w:rsid w:val="00D87497"/>
    <w:rsid w:val="00D87ED8"/>
    <w:rsid w:val="00D9004B"/>
    <w:rsid w:val="00D9035B"/>
    <w:rsid w:val="00D9053D"/>
    <w:rsid w:val="00D90D49"/>
    <w:rsid w:val="00D91E7D"/>
    <w:rsid w:val="00D97109"/>
    <w:rsid w:val="00D9718E"/>
    <w:rsid w:val="00D975DB"/>
    <w:rsid w:val="00DA1DB2"/>
    <w:rsid w:val="00DA2FEC"/>
    <w:rsid w:val="00DA394A"/>
    <w:rsid w:val="00DA4D86"/>
    <w:rsid w:val="00DA7B24"/>
    <w:rsid w:val="00DB1761"/>
    <w:rsid w:val="00DB2619"/>
    <w:rsid w:val="00DB2C1A"/>
    <w:rsid w:val="00DB312A"/>
    <w:rsid w:val="00DB42B6"/>
    <w:rsid w:val="00DB6B27"/>
    <w:rsid w:val="00DB6F72"/>
    <w:rsid w:val="00DB79B3"/>
    <w:rsid w:val="00DC0A4E"/>
    <w:rsid w:val="00DC1C64"/>
    <w:rsid w:val="00DC5E93"/>
    <w:rsid w:val="00DC7617"/>
    <w:rsid w:val="00DC7C36"/>
    <w:rsid w:val="00DD0A85"/>
    <w:rsid w:val="00DD2975"/>
    <w:rsid w:val="00DD4ED0"/>
    <w:rsid w:val="00DE0403"/>
    <w:rsid w:val="00DE2EE8"/>
    <w:rsid w:val="00DE4FBE"/>
    <w:rsid w:val="00DE6393"/>
    <w:rsid w:val="00DE6FD0"/>
    <w:rsid w:val="00DF1EE8"/>
    <w:rsid w:val="00DF228E"/>
    <w:rsid w:val="00DF276B"/>
    <w:rsid w:val="00DF2B90"/>
    <w:rsid w:val="00DF4999"/>
    <w:rsid w:val="00DF79F7"/>
    <w:rsid w:val="00E00647"/>
    <w:rsid w:val="00E00B7A"/>
    <w:rsid w:val="00E00C5C"/>
    <w:rsid w:val="00E02377"/>
    <w:rsid w:val="00E04211"/>
    <w:rsid w:val="00E04E8B"/>
    <w:rsid w:val="00E06308"/>
    <w:rsid w:val="00E0634B"/>
    <w:rsid w:val="00E07034"/>
    <w:rsid w:val="00E07469"/>
    <w:rsid w:val="00E11C86"/>
    <w:rsid w:val="00E124C3"/>
    <w:rsid w:val="00E1504F"/>
    <w:rsid w:val="00E15859"/>
    <w:rsid w:val="00E15B18"/>
    <w:rsid w:val="00E161C4"/>
    <w:rsid w:val="00E16E06"/>
    <w:rsid w:val="00E208D5"/>
    <w:rsid w:val="00E21818"/>
    <w:rsid w:val="00E2362A"/>
    <w:rsid w:val="00E2416D"/>
    <w:rsid w:val="00E26ABF"/>
    <w:rsid w:val="00E270BE"/>
    <w:rsid w:val="00E27872"/>
    <w:rsid w:val="00E30050"/>
    <w:rsid w:val="00E30BDE"/>
    <w:rsid w:val="00E345AF"/>
    <w:rsid w:val="00E365A1"/>
    <w:rsid w:val="00E37DA3"/>
    <w:rsid w:val="00E40541"/>
    <w:rsid w:val="00E414CE"/>
    <w:rsid w:val="00E429B7"/>
    <w:rsid w:val="00E42AB3"/>
    <w:rsid w:val="00E43AC7"/>
    <w:rsid w:val="00E4535F"/>
    <w:rsid w:val="00E458DB"/>
    <w:rsid w:val="00E50F8D"/>
    <w:rsid w:val="00E52817"/>
    <w:rsid w:val="00E54356"/>
    <w:rsid w:val="00E54A3B"/>
    <w:rsid w:val="00E5525E"/>
    <w:rsid w:val="00E55339"/>
    <w:rsid w:val="00E57E4E"/>
    <w:rsid w:val="00E6359A"/>
    <w:rsid w:val="00E63D8B"/>
    <w:rsid w:val="00E63E72"/>
    <w:rsid w:val="00E6430C"/>
    <w:rsid w:val="00E65639"/>
    <w:rsid w:val="00E703D4"/>
    <w:rsid w:val="00E704CE"/>
    <w:rsid w:val="00E72F92"/>
    <w:rsid w:val="00E73485"/>
    <w:rsid w:val="00E73493"/>
    <w:rsid w:val="00E74161"/>
    <w:rsid w:val="00E74E58"/>
    <w:rsid w:val="00E7502E"/>
    <w:rsid w:val="00E77E49"/>
    <w:rsid w:val="00E847F4"/>
    <w:rsid w:val="00E84C68"/>
    <w:rsid w:val="00E8733D"/>
    <w:rsid w:val="00E90981"/>
    <w:rsid w:val="00E918A6"/>
    <w:rsid w:val="00E94784"/>
    <w:rsid w:val="00E96458"/>
    <w:rsid w:val="00E96D04"/>
    <w:rsid w:val="00EA021F"/>
    <w:rsid w:val="00EA026A"/>
    <w:rsid w:val="00EA15DE"/>
    <w:rsid w:val="00EA2300"/>
    <w:rsid w:val="00EA3FE4"/>
    <w:rsid w:val="00EA4147"/>
    <w:rsid w:val="00EA5CF6"/>
    <w:rsid w:val="00EA72AB"/>
    <w:rsid w:val="00EA7934"/>
    <w:rsid w:val="00EB12B8"/>
    <w:rsid w:val="00EB1541"/>
    <w:rsid w:val="00EB1C2B"/>
    <w:rsid w:val="00EB3163"/>
    <w:rsid w:val="00EB3747"/>
    <w:rsid w:val="00EB4D3E"/>
    <w:rsid w:val="00EB5342"/>
    <w:rsid w:val="00EB55CA"/>
    <w:rsid w:val="00EB5F26"/>
    <w:rsid w:val="00EC0B1C"/>
    <w:rsid w:val="00EC1E50"/>
    <w:rsid w:val="00EC2B7F"/>
    <w:rsid w:val="00EC4A43"/>
    <w:rsid w:val="00EC5ED0"/>
    <w:rsid w:val="00ED0FD0"/>
    <w:rsid w:val="00ED2B40"/>
    <w:rsid w:val="00ED47A8"/>
    <w:rsid w:val="00ED4A08"/>
    <w:rsid w:val="00ED5191"/>
    <w:rsid w:val="00ED7487"/>
    <w:rsid w:val="00ED7C32"/>
    <w:rsid w:val="00EE2A0F"/>
    <w:rsid w:val="00EE383C"/>
    <w:rsid w:val="00EE47B7"/>
    <w:rsid w:val="00EE4C35"/>
    <w:rsid w:val="00EE5E1C"/>
    <w:rsid w:val="00EE6998"/>
    <w:rsid w:val="00EE766A"/>
    <w:rsid w:val="00EF0265"/>
    <w:rsid w:val="00EF26EE"/>
    <w:rsid w:val="00EF3CDF"/>
    <w:rsid w:val="00EF4A7A"/>
    <w:rsid w:val="00EF63C4"/>
    <w:rsid w:val="00EF7BF3"/>
    <w:rsid w:val="00EF7FB3"/>
    <w:rsid w:val="00F000E9"/>
    <w:rsid w:val="00F01D22"/>
    <w:rsid w:val="00F01DF6"/>
    <w:rsid w:val="00F02889"/>
    <w:rsid w:val="00F07666"/>
    <w:rsid w:val="00F10363"/>
    <w:rsid w:val="00F1090C"/>
    <w:rsid w:val="00F11EAA"/>
    <w:rsid w:val="00F131CB"/>
    <w:rsid w:val="00F14520"/>
    <w:rsid w:val="00F154A0"/>
    <w:rsid w:val="00F15ABF"/>
    <w:rsid w:val="00F165CB"/>
    <w:rsid w:val="00F16ACF"/>
    <w:rsid w:val="00F16EBD"/>
    <w:rsid w:val="00F212F7"/>
    <w:rsid w:val="00F21BFC"/>
    <w:rsid w:val="00F21C71"/>
    <w:rsid w:val="00F23483"/>
    <w:rsid w:val="00F24185"/>
    <w:rsid w:val="00F24590"/>
    <w:rsid w:val="00F24C4E"/>
    <w:rsid w:val="00F2569B"/>
    <w:rsid w:val="00F27423"/>
    <w:rsid w:val="00F275B6"/>
    <w:rsid w:val="00F303E0"/>
    <w:rsid w:val="00F311BF"/>
    <w:rsid w:val="00F31B6B"/>
    <w:rsid w:val="00F34D46"/>
    <w:rsid w:val="00F34DFE"/>
    <w:rsid w:val="00F361FF"/>
    <w:rsid w:val="00F36FC5"/>
    <w:rsid w:val="00F401D3"/>
    <w:rsid w:val="00F43036"/>
    <w:rsid w:val="00F43168"/>
    <w:rsid w:val="00F46889"/>
    <w:rsid w:val="00F47311"/>
    <w:rsid w:val="00F50922"/>
    <w:rsid w:val="00F512B1"/>
    <w:rsid w:val="00F51EBD"/>
    <w:rsid w:val="00F5240B"/>
    <w:rsid w:val="00F524BD"/>
    <w:rsid w:val="00F52B29"/>
    <w:rsid w:val="00F536E3"/>
    <w:rsid w:val="00F54BF8"/>
    <w:rsid w:val="00F5729E"/>
    <w:rsid w:val="00F609DD"/>
    <w:rsid w:val="00F62618"/>
    <w:rsid w:val="00F63867"/>
    <w:rsid w:val="00F663E7"/>
    <w:rsid w:val="00F70012"/>
    <w:rsid w:val="00F71E43"/>
    <w:rsid w:val="00F72D93"/>
    <w:rsid w:val="00F741D1"/>
    <w:rsid w:val="00F74259"/>
    <w:rsid w:val="00F75981"/>
    <w:rsid w:val="00F76847"/>
    <w:rsid w:val="00F839D1"/>
    <w:rsid w:val="00F84F3D"/>
    <w:rsid w:val="00F85B6A"/>
    <w:rsid w:val="00F85B70"/>
    <w:rsid w:val="00F873AF"/>
    <w:rsid w:val="00F94547"/>
    <w:rsid w:val="00F972E4"/>
    <w:rsid w:val="00FA00BD"/>
    <w:rsid w:val="00FA0EBF"/>
    <w:rsid w:val="00FA10D7"/>
    <w:rsid w:val="00FA18AC"/>
    <w:rsid w:val="00FA20BA"/>
    <w:rsid w:val="00FA2F79"/>
    <w:rsid w:val="00FA38ED"/>
    <w:rsid w:val="00FA4320"/>
    <w:rsid w:val="00FA45BE"/>
    <w:rsid w:val="00FA541A"/>
    <w:rsid w:val="00FB0456"/>
    <w:rsid w:val="00FB0E41"/>
    <w:rsid w:val="00FB39A3"/>
    <w:rsid w:val="00FB459C"/>
    <w:rsid w:val="00FB4A80"/>
    <w:rsid w:val="00FB6A83"/>
    <w:rsid w:val="00FB6D62"/>
    <w:rsid w:val="00FB7615"/>
    <w:rsid w:val="00FC07ED"/>
    <w:rsid w:val="00FC0FD8"/>
    <w:rsid w:val="00FC12E3"/>
    <w:rsid w:val="00FC37A0"/>
    <w:rsid w:val="00FC4BE1"/>
    <w:rsid w:val="00FC520B"/>
    <w:rsid w:val="00FC657D"/>
    <w:rsid w:val="00FC7429"/>
    <w:rsid w:val="00FC7EB6"/>
    <w:rsid w:val="00FD03CE"/>
    <w:rsid w:val="00FD05AE"/>
    <w:rsid w:val="00FD110B"/>
    <w:rsid w:val="00FD1672"/>
    <w:rsid w:val="00FD1771"/>
    <w:rsid w:val="00FD2F81"/>
    <w:rsid w:val="00FD3A3A"/>
    <w:rsid w:val="00FD5FF5"/>
    <w:rsid w:val="00FE3B2C"/>
    <w:rsid w:val="00FE41F1"/>
    <w:rsid w:val="00FE4E87"/>
    <w:rsid w:val="00FE501A"/>
    <w:rsid w:val="00FE6DA8"/>
    <w:rsid w:val="00FE7372"/>
    <w:rsid w:val="00FF1A48"/>
    <w:rsid w:val="00FF2648"/>
    <w:rsid w:val="00FF341B"/>
    <w:rsid w:val="00FF409C"/>
    <w:rsid w:val="00FF5432"/>
    <w:rsid w:val="00FF5722"/>
    <w:rsid w:val="00FF5B6C"/>
    <w:rsid w:val="00FF64BC"/>
    <w:rsid w:val="00FF69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AF4BE"/>
  <w15:chartTrackingRefBased/>
  <w15:docId w15:val="{12CF8E0D-72AC-8B4C-B791-CB82A86FB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3A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07B5C"/>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07B5C"/>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07B5C"/>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07B5C"/>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B07B5C"/>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07B5C"/>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07B5C"/>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07B5C"/>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07B5C"/>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B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7B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7B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7B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B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B5C"/>
    <w:rPr>
      <w:rFonts w:eastAsiaTheme="majorEastAsia" w:cstheme="majorBidi"/>
      <w:color w:val="272727" w:themeColor="text1" w:themeTint="D8"/>
    </w:rPr>
  </w:style>
  <w:style w:type="paragraph" w:styleId="Title">
    <w:name w:val="Title"/>
    <w:basedOn w:val="Normal"/>
    <w:next w:val="Normal"/>
    <w:link w:val="TitleChar"/>
    <w:uiPriority w:val="10"/>
    <w:qFormat/>
    <w:rsid w:val="00B07B5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07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B5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07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B5C"/>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B07B5C"/>
    <w:rPr>
      <w:i/>
      <w:iCs/>
      <w:color w:val="404040" w:themeColor="text1" w:themeTint="BF"/>
    </w:rPr>
  </w:style>
  <w:style w:type="paragraph" w:styleId="ListParagraph">
    <w:name w:val="List Paragraph"/>
    <w:basedOn w:val="Normal"/>
    <w:uiPriority w:val="34"/>
    <w:qFormat/>
    <w:rsid w:val="00B07B5C"/>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B07B5C"/>
    <w:rPr>
      <w:i/>
      <w:iCs/>
      <w:color w:val="2F5496" w:themeColor="accent1" w:themeShade="BF"/>
    </w:rPr>
  </w:style>
  <w:style w:type="paragraph" w:styleId="IntenseQuote">
    <w:name w:val="Intense Quote"/>
    <w:basedOn w:val="Normal"/>
    <w:next w:val="Normal"/>
    <w:link w:val="IntenseQuoteChar"/>
    <w:uiPriority w:val="30"/>
    <w:qFormat/>
    <w:rsid w:val="00B07B5C"/>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B07B5C"/>
    <w:rPr>
      <w:i/>
      <w:iCs/>
      <w:color w:val="2F5496" w:themeColor="accent1" w:themeShade="BF"/>
    </w:rPr>
  </w:style>
  <w:style w:type="character" w:styleId="IntenseReference">
    <w:name w:val="Intense Reference"/>
    <w:basedOn w:val="DefaultParagraphFont"/>
    <w:uiPriority w:val="32"/>
    <w:qFormat/>
    <w:rsid w:val="00B07B5C"/>
    <w:rPr>
      <w:b/>
      <w:bCs/>
      <w:smallCaps/>
      <w:color w:val="2F5496" w:themeColor="accent1" w:themeShade="BF"/>
      <w:spacing w:val="5"/>
    </w:rPr>
  </w:style>
  <w:style w:type="table" w:styleId="TableGrid">
    <w:name w:val="Table Grid"/>
    <w:basedOn w:val="TableNormal"/>
    <w:uiPriority w:val="39"/>
    <w:rsid w:val="00CA4F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9297C"/>
    <w:rPr>
      <w:sz w:val="16"/>
      <w:szCs w:val="16"/>
    </w:rPr>
  </w:style>
  <w:style w:type="paragraph" w:styleId="CommentText">
    <w:name w:val="annotation text"/>
    <w:basedOn w:val="Normal"/>
    <w:link w:val="CommentTextChar"/>
    <w:uiPriority w:val="99"/>
    <w:semiHidden/>
    <w:unhideWhenUsed/>
    <w:rsid w:val="0009297C"/>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semiHidden/>
    <w:rsid w:val="0009297C"/>
    <w:rPr>
      <w:sz w:val="20"/>
      <w:szCs w:val="20"/>
    </w:rPr>
  </w:style>
  <w:style w:type="paragraph" w:styleId="CommentSubject">
    <w:name w:val="annotation subject"/>
    <w:basedOn w:val="CommentText"/>
    <w:next w:val="CommentText"/>
    <w:link w:val="CommentSubjectChar"/>
    <w:uiPriority w:val="99"/>
    <w:semiHidden/>
    <w:unhideWhenUsed/>
    <w:rsid w:val="0009297C"/>
    <w:rPr>
      <w:b/>
      <w:bCs/>
    </w:rPr>
  </w:style>
  <w:style w:type="character" w:customStyle="1" w:styleId="CommentSubjectChar">
    <w:name w:val="Comment Subject Char"/>
    <w:basedOn w:val="CommentTextChar"/>
    <w:link w:val="CommentSubject"/>
    <w:uiPriority w:val="99"/>
    <w:semiHidden/>
    <w:rsid w:val="0009297C"/>
    <w:rPr>
      <w:b/>
      <w:bCs/>
      <w:sz w:val="20"/>
      <w:szCs w:val="20"/>
    </w:rPr>
  </w:style>
  <w:style w:type="paragraph" w:styleId="Bibliography">
    <w:name w:val="Bibliography"/>
    <w:basedOn w:val="Normal"/>
    <w:next w:val="Normal"/>
    <w:uiPriority w:val="37"/>
    <w:unhideWhenUsed/>
    <w:rsid w:val="00AE41C2"/>
    <w:pPr>
      <w:tabs>
        <w:tab w:val="left" w:pos="260"/>
        <w:tab w:val="left" w:pos="380"/>
      </w:tabs>
      <w:ind w:left="384" w:hanging="384"/>
    </w:pPr>
    <w:rPr>
      <w:rFonts w:asciiTheme="minorHAnsi" w:eastAsiaTheme="minorHAnsi" w:hAnsiTheme="minorHAnsi" w:cstheme="minorBidi"/>
      <w:kern w:val="2"/>
      <w14:ligatures w14:val="standardContextual"/>
    </w:rPr>
  </w:style>
  <w:style w:type="character" w:styleId="Hyperlink">
    <w:name w:val="Hyperlink"/>
    <w:basedOn w:val="DefaultParagraphFont"/>
    <w:uiPriority w:val="99"/>
    <w:unhideWhenUsed/>
    <w:rsid w:val="00B04881"/>
    <w:rPr>
      <w:color w:val="0000FF"/>
      <w:u w:val="single"/>
    </w:rPr>
  </w:style>
  <w:style w:type="paragraph" w:styleId="Revision">
    <w:name w:val="Revision"/>
    <w:hidden/>
    <w:uiPriority w:val="99"/>
    <w:semiHidden/>
    <w:rsid w:val="00332D2F"/>
    <w:pPr>
      <w:spacing w:after="0" w:line="240" w:lineRule="auto"/>
    </w:pPr>
  </w:style>
  <w:style w:type="character" w:styleId="PlaceholderText">
    <w:name w:val="Placeholder Text"/>
    <w:basedOn w:val="DefaultParagraphFont"/>
    <w:uiPriority w:val="99"/>
    <w:semiHidden/>
    <w:rsid w:val="001A7368"/>
    <w:rPr>
      <w:color w:val="666666"/>
    </w:rPr>
  </w:style>
  <w:style w:type="character" w:styleId="UnresolvedMention">
    <w:name w:val="Unresolved Mention"/>
    <w:basedOn w:val="DefaultParagraphFont"/>
    <w:uiPriority w:val="99"/>
    <w:semiHidden/>
    <w:unhideWhenUsed/>
    <w:rsid w:val="00C710C8"/>
    <w:rPr>
      <w:color w:val="605E5C"/>
      <w:shd w:val="clear" w:color="auto" w:fill="E1DFDD"/>
    </w:rPr>
  </w:style>
  <w:style w:type="character" w:styleId="FollowedHyperlink">
    <w:name w:val="FollowedHyperlink"/>
    <w:basedOn w:val="DefaultParagraphFont"/>
    <w:uiPriority w:val="99"/>
    <w:semiHidden/>
    <w:unhideWhenUsed/>
    <w:rsid w:val="00B4224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538816">
      <w:bodyDiv w:val="1"/>
      <w:marLeft w:val="0"/>
      <w:marRight w:val="0"/>
      <w:marTop w:val="0"/>
      <w:marBottom w:val="0"/>
      <w:divBdr>
        <w:top w:val="none" w:sz="0" w:space="0" w:color="auto"/>
        <w:left w:val="none" w:sz="0" w:space="0" w:color="auto"/>
        <w:bottom w:val="none" w:sz="0" w:space="0" w:color="auto"/>
        <w:right w:val="none" w:sz="0" w:space="0" w:color="auto"/>
      </w:divBdr>
    </w:div>
    <w:div w:id="1642883292">
      <w:bodyDiv w:val="1"/>
      <w:marLeft w:val="0"/>
      <w:marRight w:val="0"/>
      <w:marTop w:val="0"/>
      <w:marBottom w:val="0"/>
      <w:divBdr>
        <w:top w:val="none" w:sz="0" w:space="0" w:color="auto"/>
        <w:left w:val="none" w:sz="0" w:space="0" w:color="auto"/>
        <w:bottom w:val="none" w:sz="0" w:space="0" w:color="auto"/>
        <w:right w:val="none" w:sz="0" w:space="0" w:color="auto"/>
      </w:divBdr>
    </w:div>
    <w:div w:id="1886526457">
      <w:bodyDiv w:val="1"/>
      <w:marLeft w:val="0"/>
      <w:marRight w:val="0"/>
      <w:marTop w:val="0"/>
      <w:marBottom w:val="0"/>
      <w:divBdr>
        <w:top w:val="none" w:sz="0" w:space="0" w:color="auto"/>
        <w:left w:val="none" w:sz="0" w:space="0" w:color="auto"/>
        <w:bottom w:val="none" w:sz="0" w:space="0" w:color="auto"/>
        <w:right w:val="none" w:sz="0" w:space="0" w:color="auto"/>
      </w:divBdr>
      <w:divsChild>
        <w:div w:id="146292253">
          <w:marLeft w:val="0"/>
          <w:marRight w:val="0"/>
          <w:marTop w:val="0"/>
          <w:marBottom w:val="0"/>
          <w:divBdr>
            <w:top w:val="none" w:sz="0" w:space="0" w:color="auto"/>
            <w:left w:val="none" w:sz="0" w:space="0" w:color="auto"/>
            <w:bottom w:val="none" w:sz="0" w:space="0" w:color="auto"/>
            <w:right w:val="none" w:sz="0" w:space="0" w:color="auto"/>
          </w:divBdr>
          <w:divsChild>
            <w:div w:id="862480453">
              <w:marLeft w:val="0"/>
              <w:marRight w:val="0"/>
              <w:marTop w:val="0"/>
              <w:marBottom w:val="0"/>
              <w:divBdr>
                <w:top w:val="none" w:sz="0" w:space="0" w:color="auto"/>
                <w:left w:val="none" w:sz="0" w:space="0" w:color="auto"/>
                <w:bottom w:val="none" w:sz="0" w:space="0" w:color="auto"/>
                <w:right w:val="none" w:sz="0" w:space="0" w:color="auto"/>
              </w:divBdr>
              <w:divsChild>
                <w:div w:id="89591520">
                  <w:marLeft w:val="360"/>
                  <w:marRight w:val="96"/>
                  <w:marTop w:val="0"/>
                  <w:marBottom w:val="0"/>
                  <w:divBdr>
                    <w:top w:val="none" w:sz="0" w:space="0" w:color="auto"/>
                    <w:left w:val="none" w:sz="0" w:space="0" w:color="auto"/>
                    <w:bottom w:val="none" w:sz="0" w:space="0" w:color="auto"/>
                    <w:right w:val="none" w:sz="0" w:space="0" w:color="auto"/>
                  </w:divBdr>
                </w:div>
              </w:divsChild>
            </w:div>
            <w:div w:id="1959137635">
              <w:marLeft w:val="0"/>
              <w:marRight w:val="0"/>
              <w:marTop w:val="0"/>
              <w:marBottom w:val="0"/>
              <w:divBdr>
                <w:top w:val="none" w:sz="0" w:space="0" w:color="auto"/>
                <w:left w:val="none" w:sz="0" w:space="0" w:color="auto"/>
                <w:bottom w:val="none" w:sz="0" w:space="0" w:color="auto"/>
                <w:right w:val="none" w:sz="0" w:space="0" w:color="auto"/>
              </w:divBdr>
              <w:divsChild>
                <w:div w:id="1303581390">
                  <w:marLeft w:val="360"/>
                  <w:marRight w:val="96"/>
                  <w:marTop w:val="0"/>
                  <w:marBottom w:val="0"/>
                  <w:divBdr>
                    <w:top w:val="none" w:sz="0" w:space="0" w:color="auto"/>
                    <w:left w:val="none" w:sz="0" w:space="0" w:color="auto"/>
                    <w:bottom w:val="none" w:sz="0" w:space="0" w:color="auto"/>
                    <w:right w:val="none" w:sz="0" w:space="0" w:color="auto"/>
                  </w:divBdr>
                </w:div>
              </w:divsChild>
            </w:div>
            <w:div w:id="377167621">
              <w:marLeft w:val="0"/>
              <w:marRight w:val="0"/>
              <w:marTop w:val="0"/>
              <w:marBottom w:val="0"/>
              <w:divBdr>
                <w:top w:val="none" w:sz="0" w:space="0" w:color="auto"/>
                <w:left w:val="none" w:sz="0" w:space="0" w:color="auto"/>
                <w:bottom w:val="none" w:sz="0" w:space="0" w:color="auto"/>
                <w:right w:val="none" w:sz="0" w:space="0" w:color="auto"/>
              </w:divBdr>
              <w:divsChild>
                <w:div w:id="430055453">
                  <w:marLeft w:val="360"/>
                  <w:marRight w:val="96"/>
                  <w:marTop w:val="0"/>
                  <w:marBottom w:val="0"/>
                  <w:divBdr>
                    <w:top w:val="none" w:sz="0" w:space="0" w:color="auto"/>
                    <w:left w:val="none" w:sz="0" w:space="0" w:color="auto"/>
                    <w:bottom w:val="none" w:sz="0" w:space="0" w:color="auto"/>
                    <w:right w:val="none" w:sz="0" w:space="0" w:color="auto"/>
                  </w:divBdr>
                </w:div>
              </w:divsChild>
            </w:div>
            <w:div w:id="1049036610">
              <w:marLeft w:val="0"/>
              <w:marRight w:val="0"/>
              <w:marTop w:val="0"/>
              <w:marBottom w:val="0"/>
              <w:divBdr>
                <w:top w:val="none" w:sz="0" w:space="0" w:color="auto"/>
                <w:left w:val="none" w:sz="0" w:space="0" w:color="auto"/>
                <w:bottom w:val="none" w:sz="0" w:space="0" w:color="auto"/>
                <w:right w:val="none" w:sz="0" w:space="0" w:color="auto"/>
              </w:divBdr>
              <w:divsChild>
                <w:div w:id="56715507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7639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3A985-8118-EA4F-B8CE-621930596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17</Pages>
  <Words>8823</Words>
  <Characters>50296</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dc:creator>
  <cp:keywords/>
  <dc:description/>
  <cp:lastModifiedBy>Heather M</cp:lastModifiedBy>
  <cp:revision>50</cp:revision>
  <dcterms:created xsi:type="dcterms:W3CDTF">2025-05-13T19:40:00Z</dcterms:created>
  <dcterms:modified xsi:type="dcterms:W3CDTF">2025-05-13T21:22:00Z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id="iarXbIUK"/&gt;&lt;style id="http://www.zotero.org/styles/ieee" locale="en-CA" hasBibliography="1" bibliographyStyleHasBeenSet="1"/&gt;&lt;prefs&gt;&lt;pref name="fieldType" value="Field"/&gt;&lt;/prefs&gt;&lt;/data&gt;</vt:lpwstr>
  </property>
</Properties>
</file>